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A22EC" w14:textId="36CCB994" w:rsidR="00920D65" w:rsidRPr="00DE7430" w:rsidRDefault="00920D65" w:rsidP="00920D65">
      <w:pPr>
        <w:rPr>
          <w:rFonts w:ascii="Footlight MT Light" w:eastAsia="Footlight MT Light" w:hAnsi="Footlight MT Light"/>
        </w:rPr>
      </w:pPr>
      <w:bookmarkStart w:id="0" w:name="_Toc278850884"/>
      <w:bookmarkStart w:id="1" w:name="_Toc147562943"/>
      <w:bookmarkStart w:id="2" w:name="_Toc147653416"/>
      <w:bookmarkStart w:id="3" w:name="_Toc147653965"/>
      <w:bookmarkStart w:id="4" w:name="_Toc147702981"/>
      <w:bookmarkStart w:id="5" w:name="_Toc147703115"/>
      <w:bookmarkStart w:id="6" w:name="_Toc147703447"/>
      <w:bookmarkStart w:id="7" w:name="_Toc147705177"/>
      <w:bookmarkStart w:id="8" w:name="_Toc147705448"/>
      <w:bookmarkStart w:id="9" w:name="_Toc147784008"/>
      <w:bookmarkStart w:id="10" w:name="_Toc147784347"/>
      <w:bookmarkStart w:id="11" w:name="_Toc147800090"/>
      <w:bookmarkStart w:id="12" w:name="_Toc147800655"/>
      <w:bookmarkStart w:id="13" w:name="_Toc147801230"/>
      <w:bookmarkStart w:id="14" w:name="_Toc147801492"/>
      <w:bookmarkStart w:id="15" w:name="_Toc147953113"/>
      <w:bookmarkStart w:id="16" w:name="_Toc147953516"/>
      <w:bookmarkStart w:id="17" w:name="_Toc147982941"/>
      <w:bookmarkStart w:id="18" w:name="_Toc147992116"/>
      <w:bookmarkStart w:id="19" w:name="_Toc147992651"/>
      <w:bookmarkStart w:id="20" w:name="_Toc147992857"/>
      <w:bookmarkStart w:id="21" w:name="_Toc148105408"/>
      <w:bookmarkStart w:id="22" w:name="_Toc148105615"/>
      <w:bookmarkStart w:id="23" w:name="_Toc148105822"/>
      <w:bookmarkStart w:id="24" w:name="_Toc148106236"/>
      <w:bookmarkStart w:id="25" w:name="_Toc148106443"/>
      <w:bookmarkStart w:id="26" w:name="_Toc148106650"/>
      <w:bookmarkStart w:id="27" w:name="_Toc152494976"/>
      <w:bookmarkStart w:id="28" w:name="_Toc150753918"/>
      <w:bookmarkStart w:id="29" w:name="_Toc153425005"/>
      <w:bookmarkStart w:id="30" w:name="_Toc153494166"/>
      <w:bookmarkStart w:id="31" w:name="_Toc153498341"/>
      <w:bookmarkStart w:id="32" w:name="_Toc153498562"/>
      <w:bookmarkStart w:id="33" w:name="_Toc155490128"/>
    </w:p>
    <w:p w14:paraId="66F8376F" w14:textId="5B7380E7"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7925071D" w14:textId="1C8EE4A4"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30E619DB" w14:textId="067ABBD5"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2D84829E" w14:textId="4F93AFA1"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6FC59139" w14:textId="09611A77"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6D410A4A" w14:textId="7334A886"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46320F65" w14:textId="09857321" w:rsidR="00920D65" w:rsidRPr="00DE7430" w:rsidRDefault="00920D65" w:rsidP="00920D65">
      <w:pPr>
        <w:spacing w:before="2"/>
        <w:ind w:left="2665" w:right="3065"/>
        <w:jc w:val="center"/>
        <w:rPr>
          <w:rFonts w:ascii="Footlight MT Light" w:eastAsia="Footlight MT Light" w:hAnsi="Footlight MT Light" w:cs="Footlight MT Light"/>
          <w:b/>
          <w:bCs/>
          <w:sz w:val="32"/>
          <w:szCs w:val="32"/>
        </w:rPr>
      </w:pPr>
    </w:p>
    <w:p w14:paraId="5F9E7FDE" w14:textId="66ACBD71" w:rsidR="00920D65" w:rsidRDefault="00920D65" w:rsidP="00920D65">
      <w:pPr>
        <w:spacing w:before="2"/>
        <w:ind w:left="2665" w:right="3065"/>
        <w:jc w:val="center"/>
        <w:rPr>
          <w:rFonts w:ascii="Footlight MT Light" w:eastAsia="Footlight MT Light" w:hAnsi="Footlight MT Light" w:cs="Footlight MT Light"/>
          <w:b/>
          <w:bCs/>
          <w:sz w:val="32"/>
          <w:szCs w:val="32"/>
        </w:rPr>
      </w:pPr>
    </w:p>
    <w:p w14:paraId="0BEC7437" w14:textId="0933257F"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0A321F81" w14:textId="3FEF4B57"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5A2A1A47" w14:textId="1C3EEF2F"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356AAC4D" w14:textId="5860D1B9"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155A988D" w14:textId="4F9B13BE"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0B51348C" w14:textId="45598E24"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17AEC629" w14:textId="26F4C686"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1770BBED" w14:textId="5AE6443E" w:rsidR="00DB499B" w:rsidRDefault="00DB499B" w:rsidP="00920D65">
      <w:pPr>
        <w:spacing w:before="2"/>
        <w:ind w:left="2665" w:right="3065"/>
        <w:jc w:val="center"/>
        <w:rPr>
          <w:rFonts w:ascii="Footlight MT Light" w:eastAsia="Footlight MT Light" w:hAnsi="Footlight MT Light" w:cs="Footlight MT Light"/>
          <w:b/>
          <w:bCs/>
          <w:sz w:val="32"/>
          <w:szCs w:val="32"/>
        </w:rPr>
      </w:pPr>
    </w:p>
    <w:p w14:paraId="78E6E8AF" w14:textId="0159B3EA" w:rsidR="00FB0BD3" w:rsidRPr="002A51BC" w:rsidRDefault="00FB0BD3" w:rsidP="00FB0BD3">
      <w:pPr>
        <w:jc w:val="center"/>
        <w:rPr>
          <w:rFonts w:ascii="Footlight MT Light" w:hAnsi="Footlight MT Light"/>
          <w:b/>
          <w:lang w:val="en-US"/>
        </w:rPr>
      </w:pPr>
      <w:r w:rsidRPr="002A51BC">
        <w:rPr>
          <w:rFonts w:ascii="Footlight MT Light" w:hAnsi="Footlight MT Light"/>
          <w:b/>
          <w:sz w:val="36"/>
          <w:szCs w:val="36"/>
          <w:lang w:val="en-US"/>
        </w:rPr>
        <w:t>Model Dokumen Pemilihan</w:t>
      </w:r>
    </w:p>
    <w:p w14:paraId="3051B2FE" w14:textId="494C7671" w:rsidR="00920D65" w:rsidRPr="002A51BC" w:rsidRDefault="00920D65" w:rsidP="00920D65">
      <w:pPr>
        <w:spacing w:before="2"/>
        <w:ind w:left="2665" w:right="3065"/>
        <w:jc w:val="center"/>
        <w:rPr>
          <w:rFonts w:ascii="Footlight MT Light" w:eastAsia="Footlight MT Light" w:hAnsi="Footlight MT Light" w:cs="Footlight MT Light"/>
          <w:b/>
          <w:bCs/>
          <w:sz w:val="32"/>
          <w:szCs w:val="32"/>
        </w:rPr>
      </w:pPr>
    </w:p>
    <w:p w14:paraId="1568A16C" w14:textId="77777777" w:rsidR="00920D65" w:rsidRPr="002A51BC" w:rsidRDefault="00920D65" w:rsidP="00920D65">
      <w:pPr>
        <w:spacing w:before="2"/>
        <w:ind w:left="2665" w:right="3065"/>
        <w:jc w:val="center"/>
        <w:rPr>
          <w:rFonts w:ascii="Footlight MT Light" w:eastAsia="Footlight MT Light" w:hAnsi="Footlight MT Light" w:cs="Footlight MT Light"/>
          <w:b/>
          <w:bCs/>
          <w:sz w:val="32"/>
          <w:szCs w:val="32"/>
        </w:rPr>
      </w:pPr>
    </w:p>
    <w:p w14:paraId="28CC274E" w14:textId="77777777" w:rsidR="00920D65" w:rsidRPr="002A51BC" w:rsidRDefault="00920D65" w:rsidP="00920D65">
      <w:pPr>
        <w:jc w:val="center"/>
        <w:rPr>
          <w:rFonts w:ascii="Footlight MT Light" w:hAnsi="Footlight MT Light"/>
          <w:b/>
          <w:lang w:val="sv-SE"/>
        </w:rPr>
      </w:pPr>
    </w:p>
    <w:tbl>
      <w:tblPr>
        <w:tblW w:w="7931" w:type="dxa"/>
        <w:jc w:val="center"/>
        <w:tblLayout w:type="fixed"/>
        <w:tblLook w:val="0000" w:firstRow="0" w:lastRow="0" w:firstColumn="0" w:lastColumn="0" w:noHBand="0" w:noVBand="0"/>
      </w:tblPr>
      <w:tblGrid>
        <w:gridCol w:w="7931"/>
      </w:tblGrid>
      <w:tr w:rsidR="00920D65" w:rsidRPr="002A51BC" w14:paraId="3D33F97C" w14:textId="77777777" w:rsidTr="00920D65">
        <w:trPr>
          <w:jc w:val="center"/>
        </w:trPr>
        <w:tc>
          <w:tcPr>
            <w:tcW w:w="7931" w:type="dxa"/>
            <w:tcBorders>
              <w:top w:val="single" w:sz="6" w:space="0" w:color="auto"/>
              <w:bottom w:val="single" w:sz="6" w:space="0" w:color="auto"/>
            </w:tcBorders>
          </w:tcPr>
          <w:p w14:paraId="3B0CA358" w14:textId="77777777" w:rsidR="00920D65" w:rsidRPr="002A51BC" w:rsidRDefault="00920D65" w:rsidP="0039327E">
            <w:pPr>
              <w:jc w:val="center"/>
              <w:rPr>
                <w:rFonts w:ascii="Footlight MT Light" w:hAnsi="Footlight MT Light"/>
                <w:b/>
                <w:sz w:val="28"/>
                <w:szCs w:val="28"/>
                <w:lang w:val="sv-SE"/>
              </w:rPr>
            </w:pPr>
          </w:p>
          <w:p w14:paraId="0F753849" w14:textId="77777777" w:rsidR="00920D65" w:rsidRPr="002A51BC" w:rsidRDefault="00920D65" w:rsidP="00920D65">
            <w:pPr>
              <w:jc w:val="center"/>
              <w:rPr>
                <w:rFonts w:ascii="Footlight MT Light" w:hAnsi="Footlight MT Light"/>
                <w:b/>
                <w:sz w:val="32"/>
                <w:szCs w:val="32"/>
                <w:lang w:val="sv-SE"/>
              </w:rPr>
            </w:pPr>
            <w:r w:rsidRPr="002A51BC">
              <w:rPr>
                <w:rFonts w:ascii="Footlight MT Light" w:hAnsi="Footlight MT Light"/>
                <w:b/>
                <w:sz w:val="32"/>
                <w:szCs w:val="32"/>
                <w:lang w:val="sv-SE"/>
              </w:rPr>
              <w:t>Pekerjaan Konstruksi Terintegrasi Rancang dan Bangun</w:t>
            </w:r>
          </w:p>
          <w:p w14:paraId="4A1C5D4C" w14:textId="74967462" w:rsidR="00920D65" w:rsidRPr="002A51BC" w:rsidRDefault="00920D65" w:rsidP="00FB0BD3">
            <w:pPr>
              <w:jc w:val="center"/>
              <w:rPr>
                <w:rFonts w:ascii="Footlight MT Light" w:hAnsi="Footlight MT Light"/>
                <w:b/>
                <w:sz w:val="28"/>
                <w:szCs w:val="28"/>
              </w:rPr>
            </w:pPr>
          </w:p>
        </w:tc>
      </w:tr>
    </w:tbl>
    <w:p w14:paraId="0DF6F1D3" w14:textId="77777777" w:rsidR="00920D65" w:rsidRPr="002A51BC" w:rsidRDefault="00920D65" w:rsidP="00920D65">
      <w:pPr>
        <w:jc w:val="center"/>
        <w:rPr>
          <w:rFonts w:ascii="Footlight MT Light" w:hAnsi="Footlight MT Light"/>
          <w:lang w:val="sv-SE"/>
        </w:rPr>
      </w:pPr>
    </w:p>
    <w:p w14:paraId="277200C5" w14:textId="77777777" w:rsidR="00920D65" w:rsidRPr="002A51BC" w:rsidRDefault="00920D65" w:rsidP="00920D65">
      <w:pPr>
        <w:jc w:val="center"/>
        <w:rPr>
          <w:rFonts w:ascii="Footlight MT Light" w:hAnsi="Footlight MT Light"/>
          <w:lang w:val="sv-SE"/>
        </w:rPr>
      </w:pPr>
    </w:p>
    <w:p w14:paraId="5ABE3F6E" w14:textId="77777777" w:rsidR="00FB0BD3" w:rsidRPr="002A51BC" w:rsidRDefault="00FB0BD3" w:rsidP="00FB0BD3">
      <w:pPr>
        <w:jc w:val="center"/>
        <w:rPr>
          <w:rFonts w:ascii="Footlight MT Light" w:hAnsi="Footlight MT Light"/>
          <w:b/>
          <w:lang w:val="sv-SE"/>
        </w:rPr>
      </w:pPr>
      <w:r w:rsidRPr="002A51BC">
        <w:rPr>
          <w:rFonts w:ascii="Footlight MT Light" w:hAnsi="Footlight MT Light"/>
          <w:b/>
          <w:sz w:val="36"/>
          <w:szCs w:val="36"/>
        </w:rPr>
        <w:t>Rancangan Kontrak</w:t>
      </w:r>
    </w:p>
    <w:p w14:paraId="0708A2FB" w14:textId="77AA14D7" w:rsidR="00FB0BD3" w:rsidRPr="002A51BC" w:rsidRDefault="00FB0BD3" w:rsidP="00FB0BD3">
      <w:pPr>
        <w:jc w:val="center"/>
        <w:rPr>
          <w:rFonts w:ascii="Footlight MT Light" w:hAnsi="Footlight MT Light"/>
          <w:b/>
          <w:sz w:val="28"/>
          <w:szCs w:val="28"/>
          <w:lang w:val="sv-SE"/>
        </w:rPr>
      </w:pPr>
      <w:r w:rsidRPr="002A51BC">
        <w:rPr>
          <w:rFonts w:ascii="Footlight MT Light" w:hAnsi="Footlight MT Light"/>
          <w:b/>
          <w:sz w:val="28"/>
          <w:szCs w:val="28"/>
          <w:lang w:val="sv-SE"/>
        </w:rPr>
        <w:t>~Menggunakan Tim Teknis~</w:t>
      </w:r>
    </w:p>
    <w:p w14:paraId="63512AA7" w14:textId="77777777" w:rsidR="00920D65" w:rsidRPr="002A51BC" w:rsidRDefault="00920D65" w:rsidP="00920D65">
      <w:pPr>
        <w:jc w:val="center"/>
        <w:rPr>
          <w:rFonts w:ascii="Footlight MT Light" w:hAnsi="Footlight MT Light"/>
          <w:lang w:val="sv-SE"/>
        </w:rPr>
      </w:pPr>
    </w:p>
    <w:p w14:paraId="3BDE3EC1" w14:textId="77777777" w:rsidR="00920D65" w:rsidRPr="002A51BC" w:rsidRDefault="00920D65" w:rsidP="00920D65">
      <w:pPr>
        <w:jc w:val="center"/>
        <w:rPr>
          <w:rFonts w:ascii="Footlight MT Light" w:hAnsi="Footlight MT Light"/>
          <w:lang w:val="sv-SE"/>
        </w:rPr>
      </w:pPr>
    </w:p>
    <w:p w14:paraId="037DB262" w14:textId="50C3BF40" w:rsidR="00920D65" w:rsidRPr="002A51BC" w:rsidRDefault="00920D65" w:rsidP="00920D65">
      <w:pPr>
        <w:spacing w:before="2"/>
        <w:ind w:left="2665" w:right="3065"/>
        <w:jc w:val="center"/>
        <w:rPr>
          <w:rFonts w:ascii="Footlight MT Light" w:eastAsia="Footlight MT Light" w:hAnsi="Footlight MT Light" w:cs="Footlight MT Light"/>
          <w:b/>
          <w:bCs/>
        </w:rPr>
      </w:pPr>
    </w:p>
    <w:p w14:paraId="008CE0FB" w14:textId="21303C45" w:rsidR="00FB0BD3" w:rsidRPr="002A51BC" w:rsidRDefault="00920D65">
      <w:pPr>
        <w:rPr>
          <w:rFonts w:ascii="Footlight MT Light" w:eastAsia="Footlight MT Light" w:hAnsi="Footlight MT Light" w:cs="Footlight MT Light"/>
          <w:b/>
          <w:bCs/>
        </w:rPr>
      </w:pPr>
      <w:r w:rsidRPr="002A51BC">
        <w:rPr>
          <w:rFonts w:ascii="Footlight MT Light" w:eastAsia="Footlight MT Light" w:hAnsi="Footlight MT Light" w:cs="Footlight MT Light"/>
          <w:b/>
          <w:bCs/>
        </w:rPr>
        <w:br w:type="page"/>
      </w:r>
    </w:p>
    <w:p w14:paraId="6202D19C" w14:textId="77777777" w:rsidR="00920D65" w:rsidRPr="002A51BC" w:rsidRDefault="00920D65">
      <w:pPr>
        <w:rPr>
          <w:rFonts w:ascii="Footlight MT Light" w:eastAsia="Footlight MT Light" w:hAnsi="Footlight MT Light" w:cs="Footlight MT Light"/>
          <w:b/>
          <w:bCs/>
        </w:rPr>
      </w:pPr>
    </w:p>
    <w:p w14:paraId="54667815" w14:textId="2786D25B" w:rsidR="00920D65" w:rsidRPr="002A51BC" w:rsidRDefault="00920D65" w:rsidP="00920D65">
      <w:pPr>
        <w:jc w:val="center"/>
        <w:rPr>
          <w:rFonts w:ascii="Footlight MT Light" w:hAnsi="Footlight MT Light"/>
          <w:b/>
        </w:rPr>
      </w:pPr>
      <w:r w:rsidRPr="002A51BC">
        <w:rPr>
          <w:rFonts w:ascii="Footlight MT Light" w:hAnsi="Footlight MT Light"/>
          <w:b/>
        </w:rPr>
        <w:t>DAFTAR ISI</w:t>
      </w:r>
    </w:p>
    <w:p w14:paraId="7A40BDC1" w14:textId="20BC8702" w:rsidR="00DE7430" w:rsidRPr="002A51BC" w:rsidRDefault="00DE7430" w:rsidP="00920D65">
      <w:pPr>
        <w:jc w:val="center"/>
        <w:rPr>
          <w:rFonts w:ascii="Footlight MT Light" w:hAnsi="Footlight MT Light"/>
          <w:b/>
        </w:rPr>
      </w:pPr>
    </w:p>
    <w:p w14:paraId="7B940ECC" w14:textId="77777777" w:rsidR="00DE7430" w:rsidRPr="002A51BC" w:rsidRDefault="00DE7430" w:rsidP="00920D65">
      <w:pPr>
        <w:jc w:val="center"/>
        <w:rPr>
          <w:rFonts w:ascii="Footlight MT Light" w:hAnsi="Footlight MT Light"/>
          <w:b/>
        </w:rPr>
      </w:pPr>
    </w:p>
    <w:p w14:paraId="39639FB9" w14:textId="16C2A5A6" w:rsidR="00711B04" w:rsidRPr="002D6093" w:rsidRDefault="00CA1D55">
      <w:pPr>
        <w:pStyle w:val="TOC1"/>
        <w:rPr>
          <w:rFonts w:ascii="Footlight MT Light" w:eastAsiaTheme="minorEastAsia" w:hAnsi="Footlight MT Light" w:cstheme="minorBidi"/>
          <w:b w:val="0"/>
          <w:bCs w:val="0"/>
          <w:caps w:val="0"/>
          <w:lang w:val="id-ID" w:eastAsia="id-ID"/>
        </w:rPr>
      </w:pPr>
      <w:r w:rsidRPr="002A51BC">
        <w:rPr>
          <w:rFonts w:ascii="Footlight MT Light" w:hAnsi="Footlight MT Light"/>
          <w:sz w:val="24"/>
          <w:szCs w:val="24"/>
        </w:rPr>
        <w:fldChar w:fldCharType="begin"/>
      </w:r>
      <w:r w:rsidRPr="002A51BC">
        <w:rPr>
          <w:rFonts w:ascii="Footlight MT Light" w:hAnsi="Footlight MT Light"/>
          <w:sz w:val="24"/>
          <w:szCs w:val="24"/>
        </w:rPr>
        <w:instrText xml:space="preserve"> TOC \o "1-2" \h \z \u </w:instrText>
      </w:r>
      <w:r w:rsidRPr="002A51BC">
        <w:rPr>
          <w:rFonts w:ascii="Footlight MT Light" w:hAnsi="Footlight MT Light"/>
          <w:sz w:val="24"/>
          <w:szCs w:val="24"/>
        </w:rPr>
        <w:fldChar w:fldCharType="separate"/>
      </w:r>
      <w:hyperlink w:anchor="_Toc70507070" w:history="1">
        <w:r w:rsidR="00711B04" w:rsidRPr="002D6093">
          <w:rPr>
            <w:rStyle w:val="Hyperlink"/>
            <w:rFonts w:ascii="Footlight MT Light" w:hAnsi="Footlight MT Light"/>
            <w:lang w:val="en-US"/>
          </w:rPr>
          <w:t>I.</w:t>
        </w:r>
        <w:r w:rsidR="00711B04" w:rsidRPr="002D6093">
          <w:rPr>
            <w:rFonts w:ascii="Footlight MT Light" w:eastAsiaTheme="minorEastAsia" w:hAnsi="Footlight MT Light" w:cstheme="minorBidi"/>
            <w:b w:val="0"/>
            <w:bCs w:val="0"/>
            <w:caps w:val="0"/>
            <w:lang w:val="id-ID" w:eastAsia="id-ID"/>
          </w:rPr>
          <w:tab/>
        </w:r>
        <w:r w:rsidR="00711B04" w:rsidRPr="002D6093">
          <w:rPr>
            <w:rStyle w:val="Hyperlink"/>
            <w:rFonts w:ascii="Footlight MT Light" w:hAnsi="Footlight MT Light"/>
            <w:lang w:val="en-US"/>
          </w:rPr>
          <w:t>SURAT PERJANJIAN</w:t>
        </w:r>
        <w:r w:rsidR="00711B04" w:rsidRPr="002D6093">
          <w:rPr>
            <w:rFonts w:ascii="Footlight MT Light" w:hAnsi="Footlight MT Light"/>
            <w:webHidden/>
          </w:rPr>
          <w:tab/>
        </w:r>
        <w:r w:rsidR="00711B04" w:rsidRPr="002D6093">
          <w:rPr>
            <w:rFonts w:ascii="Footlight MT Light" w:hAnsi="Footlight MT Light"/>
            <w:webHidden/>
          </w:rPr>
          <w:fldChar w:fldCharType="begin"/>
        </w:r>
        <w:r w:rsidR="00711B04" w:rsidRPr="002D6093">
          <w:rPr>
            <w:rFonts w:ascii="Footlight MT Light" w:hAnsi="Footlight MT Light"/>
            <w:webHidden/>
          </w:rPr>
          <w:instrText xml:space="preserve"> PAGEREF _Toc70507070 \h </w:instrText>
        </w:r>
        <w:r w:rsidR="00711B04" w:rsidRPr="002D6093">
          <w:rPr>
            <w:rFonts w:ascii="Footlight MT Light" w:hAnsi="Footlight MT Light"/>
            <w:webHidden/>
          </w:rPr>
        </w:r>
        <w:r w:rsidR="00711B04" w:rsidRPr="002D6093">
          <w:rPr>
            <w:rFonts w:ascii="Footlight MT Light" w:hAnsi="Footlight MT Light"/>
            <w:webHidden/>
          </w:rPr>
          <w:fldChar w:fldCharType="separate"/>
        </w:r>
        <w:r w:rsidR="002747D0">
          <w:rPr>
            <w:rFonts w:ascii="Footlight MT Light" w:hAnsi="Footlight MT Light"/>
            <w:webHidden/>
          </w:rPr>
          <w:t>1</w:t>
        </w:r>
        <w:r w:rsidR="00711B04" w:rsidRPr="002D6093">
          <w:rPr>
            <w:rFonts w:ascii="Footlight MT Light" w:hAnsi="Footlight MT Light"/>
            <w:webHidden/>
          </w:rPr>
          <w:fldChar w:fldCharType="end"/>
        </w:r>
      </w:hyperlink>
    </w:p>
    <w:p w14:paraId="3DF359A5" w14:textId="6ED5536D" w:rsidR="00711B04" w:rsidRPr="002D6093" w:rsidRDefault="00AB1890">
      <w:pPr>
        <w:pStyle w:val="TOC1"/>
        <w:rPr>
          <w:rFonts w:ascii="Footlight MT Light" w:eastAsiaTheme="minorEastAsia" w:hAnsi="Footlight MT Light" w:cstheme="minorBidi"/>
          <w:b w:val="0"/>
          <w:bCs w:val="0"/>
          <w:caps w:val="0"/>
          <w:lang w:val="id-ID" w:eastAsia="id-ID"/>
        </w:rPr>
      </w:pPr>
      <w:hyperlink w:anchor="_Toc70507071" w:history="1">
        <w:r w:rsidR="00711B04" w:rsidRPr="002D6093">
          <w:rPr>
            <w:rStyle w:val="Hyperlink"/>
            <w:rFonts w:ascii="Footlight MT Light" w:hAnsi="Footlight MT Light"/>
            <w:lang w:val="en-US"/>
          </w:rPr>
          <w:t>II.</w:t>
        </w:r>
        <w:r w:rsidR="00711B04" w:rsidRPr="002D6093">
          <w:rPr>
            <w:rFonts w:ascii="Footlight MT Light" w:eastAsiaTheme="minorEastAsia" w:hAnsi="Footlight MT Light" w:cstheme="minorBidi"/>
            <w:b w:val="0"/>
            <w:bCs w:val="0"/>
            <w:caps w:val="0"/>
            <w:lang w:val="id-ID" w:eastAsia="id-ID"/>
          </w:rPr>
          <w:tab/>
        </w:r>
        <w:r w:rsidR="00711B04" w:rsidRPr="002D6093">
          <w:rPr>
            <w:rStyle w:val="Hyperlink"/>
            <w:rFonts w:ascii="Footlight MT Light" w:hAnsi="Footlight MT Light"/>
            <w:lang w:val="en-US"/>
          </w:rPr>
          <w:t>SYARAT-SYARAT KHUSUS KONTRAK</w:t>
        </w:r>
        <w:r w:rsidR="00711B04" w:rsidRPr="002D6093">
          <w:rPr>
            <w:rFonts w:ascii="Footlight MT Light" w:hAnsi="Footlight MT Light"/>
            <w:webHidden/>
          </w:rPr>
          <w:tab/>
        </w:r>
        <w:r w:rsidR="00711B04" w:rsidRPr="002D6093">
          <w:rPr>
            <w:rFonts w:ascii="Footlight MT Light" w:hAnsi="Footlight MT Light"/>
            <w:webHidden/>
          </w:rPr>
          <w:fldChar w:fldCharType="begin"/>
        </w:r>
        <w:r w:rsidR="00711B04" w:rsidRPr="002D6093">
          <w:rPr>
            <w:rFonts w:ascii="Footlight MT Light" w:hAnsi="Footlight MT Light"/>
            <w:webHidden/>
          </w:rPr>
          <w:instrText xml:space="preserve"> PAGEREF _Toc70507071 \h </w:instrText>
        </w:r>
        <w:r w:rsidR="00711B04" w:rsidRPr="002D6093">
          <w:rPr>
            <w:rFonts w:ascii="Footlight MT Light" w:hAnsi="Footlight MT Light"/>
            <w:webHidden/>
          </w:rPr>
        </w:r>
        <w:r w:rsidR="00711B04" w:rsidRPr="002D6093">
          <w:rPr>
            <w:rFonts w:ascii="Footlight MT Light" w:hAnsi="Footlight MT Light"/>
            <w:webHidden/>
          </w:rPr>
          <w:fldChar w:fldCharType="separate"/>
        </w:r>
        <w:r w:rsidR="002747D0">
          <w:rPr>
            <w:rFonts w:ascii="Footlight MT Light" w:hAnsi="Footlight MT Light"/>
            <w:webHidden/>
          </w:rPr>
          <w:t>- 7 -</w:t>
        </w:r>
        <w:r w:rsidR="00711B04" w:rsidRPr="002D6093">
          <w:rPr>
            <w:rFonts w:ascii="Footlight MT Light" w:hAnsi="Footlight MT Light"/>
            <w:webHidden/>
          </w:rPr>
          <w:fldChar w:fldCharType="end"/>
        </w:r>
      </w:hyperlink>
    </w:p>
    <w:p w14:paraId="3BC2D5D3" w14:textId="3C347B64" w:rsidR="00711B04" w:rsidRPr="002D6093" w:rsidRDefault="00AB1890" w:rsidP="00486745">
      <w:pPr>
        <w:pStyle w:val="TOC2"/>
        <w:tabs>
          <w:tab w:val="clear" w:pos="851"/>
        </w:tabs>
        <w:spacing w:before="60" w:after="60"/>
        <w:ind w:left="426" w:right="193" w:hanging="426"/>
        <w:rPr>
          <w:rStyle w:val="Hyperlink"/>
          <w:lang w:val="en-US"/>
        </w:rPr>
      </w:pPr>
      <w:hyperlink w:anchor="_Toc70507072" w:history="1">
        <w:r w:rsidR="00711B04" w:rsidRPr="002D6093">
          <w:rPr>
            <w:rStyle w:val="Hyperlink"/>
            <w:lang w:val="en-US"/>
          </w:rPr>
          <w:t>A.</w:t>
        </w:r>
        <w:r w:rsidR="00711B04" w:rsidRPr="002D6093">
          <w:rPr>
            <w:rStyle w:val="Hyperlink"/>
            <w:lang w:val="en-US"/>
          </w:rPr>
          <w:tab/>
          <w:t>DATA KONTRAK</w:t>
        </w:r>
        <w:r w:rsidR="00711B04" w:rsidRPr="002D6093">
          <w:rPr>
            <w:rStyle w:val="Hyperlink"/>
            <w:webHidden/>
            <w:lang w:val="en-US"/>
          </w:rPr>
          <w:tab/>
        </w:r>
        <w:r w:rsidR="00711B04" w:rsidRPr="002D6093">
          <w:rPr>
            <w:rStyle w:val="Hyperlink"/>
            <w:webHidden/>
            <w:lang w:val="en-US"/>
          </w:rPr>
          <w:fldChar w:fldCharType="begin"/>
        </w:r>
        <w:r w:rsidR="00711B04" w:rsidRPr="002D6093">
          <w:rPr>
            <w:rStyle w:val="Hyperlink"/>
            <w:webHidden/>
            <w:lang w:val="en-US"/>
          </w:rPr>
          <w:instrText xml:space="preserve"> PAGEREF _Toc70507072 \h </w:instrText>
        </w:r>
        <w:r w:rsidR="00711B04" w:rsidRPr="002D6093">
          <w:rPr>
            <w:rStyle w:val="Hyperlink"/>
            <w:webHidden/>
            <w:lang w:val="en-US"/>
          </w:rPr>
        </w:r>
        <w:r w:rsidR="00711B04" w:rsidRPr="002D6093">
          <w:rPr>
            <w:rStyle w:val="Hyperlink"/>
            <w:webHidden/>
            <w:lang w:val="en-US"/>
          </w:rPr>
          <w:fldChar w:fldCharType="separate"/>
        </w:r>
        <w:r w:rsidR="002747D0">
          <w:rPr>
            <w:rStyle w:val="Hyperlink"/>
            <w:webHidden/>
            <w:lang w:val="en-US"/>
          </w:rPr>
          <w:t>- 7 -</w:t>
        </w:r>
        <w:r w:rsidR="00711B04" w:rsidRPr="002D6093">
          <w:rPr>
            <w:rStyle w:val="Hyperlink"/>
            <w:webHidden/>
            <w:lang w:val="en-US"/>
          </w:rPr>
          <w:fldChar w:fldCharType="end"/>
        </w:r>
      </w:hyperlink>
    </w:p>
    <w:p w14:paraId="3C91D30C" w14:textId="6098618A"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073" w:history="1">
        <w:r w:rsidR="00711B04" w:rsidRPr="002D6093">
          <w:rPr>
            <w:rStyle w:val="Hyperlink"/>
            <w:lang w:val="en-US"/>
          </w:rPr>
          <w:t>B.</w:t>
        </w:r>
        <w:r w:rsidR="00711B04" w:rsidRPr="002D6093">
          <w:rPr>
            <w:rStyle w:val="Hyperlink"/>
            <w:lang w:val="en-US"/>
          </w:rPr>
          <w:tab/>
          <w:t>KETENTUAN KHUSUS</w:t>
        </w:r>
        <w:r w:rsidR="00711B04" w:rsidRPr="002D6093">
          <w:rPr>
            <w:rStyle w:val="Hyperlink"/>
            <w:webHidden/>
            <w:lang w:val="en-US"/>
          </w:rPr>
          <w:tab/>
        </w:r>
        <w:r w:rsidR="00711B04" w:rsidRPr="002D6093">
          <w:rPr>
            <w:rStyle w:val="Hyperlink"/>
            <w:webHidden/>
            <w:lang w:val="en-US"/>
          </w:rPr>
          <w:fldChar w:fldCharType="begin"/>
        </w:r>
        <w:r w:rsidR="00711B04" w:rsidRPr="002D6093">
          <w:rPr>
            <w:rStyle w:val="Hyperlink"/>
            <w:webHidden/>
            <w:lang w:val="en-US"/>
          </w:rPr>
          <w:instrText xml:space="preserve"> PAGEREF _Toc70507073 \h </w:instrText>
        </w:r>
        <w:r w:rsidR="00711B04" w:rsidRPr="002D6093">
          <w:rPr>
            <w:rStyle w:val="Hyperlink"/>
            <w:webHidden/>
            <w:lang w:val="en-US"/>
          </w:rPr>
        </w:r>
        <w:r w:rsidR="00711B04" w:rsidRPr="002D6093">
          <w:rPr>
            <w:rStyle w:val="Hyperlink"/>
            <w:webHidden/>
            <w:lang w:val="en-US"/>
          </w:rPr>
          <w:fldChar w:fldCharType="separate"/>
        </w:r>
        <w:r w:rsidR="002747D0">
          <w:rPr>
            <w:rStyle w:val="Hyperlink"/>
            <w:webHidden/>
            <w:lang w:val="en-US"/>
          </w:rPr>
          <w:t>- 10 -</w:t>
        </w:r>
        <w:r w:rsidR="00711B04" w:rsidRPr="002D6093">
          <w:rPr>
            <w:rStyle w:val="Hyperlink"/>
            <w:webHidden/>
            <w:lang w:val="en-US"/>
          </w:rPr>
          <w:fldChar w:fldCharType="end"/>
        </w:r>
      </w:hyperlink>
    </w:p>
    <w:p w14:paraId="415A5391" w14:textId="2909DAD8" w:rsidR="00711B04" w:rsidRPr="002D6093" w:rsidRDefault="00AB1890">
      <w:pPr>
        <w:pStyle w:val="TOC1"/>
        <w:rPr>
          <w:rFonts w:ascii="Footlight MT Light" w:eastAsiaTheme="minorEastAsia" w:hAnsi="Footlight MT Light" w:cstheme="minorBidi"/>
          <w:b w:val="0"/>
          <w:bCs w:val="0"/>
          <w:caps w:val="0"/>
          <w:lang w:val="id-ID" w:eastAsia="id-ID"/>
        </w:rPr>
      </w:pPr>
      <w:hyperlink w:anchor="_Toc70507074" w:history="1">
        <w:r w:rsidR="00711B04" w:rsidRPr="002D6093">
          <w:rPr>
            <w:rStyle w:val="Hyperlink"/>
            <w:rFonts w:ascii="Footlight MT Light" w:hAnsi="Footlight MT Light"/>
            <w:lang w:val="en-US"/>
          </w:rPr>
          <w:t>III.</w:t>
        </w:r>
        <w:r w:rsidR="00711B04" w:rsidRPr="002D6093">
          <w:rPr>
            <w:rFonts w:ascii="Footlight MT Light" w:eastAsiaTheme="minorEastAsia" w:hAnsi="Footlight MT Light" w:cstheme="minorBidi"/>
            <w:b w:val="0"/>
            <w:bCs w:val="0"/>
            <w:caps w:val="0"/>
            <w:lang w:val="id-ID" w:eastAsia="id-ID"/>
          </w:rPr>
          <w:tab/>
        </w:r>
        <w:r w:rsidR="00711B04" w:rsidRPr="002D6093">
          <w:rPr>
            <w:rStyle w:val="Hyperlink"/>
            <w:rFonts w:ascii="Footlight MT Light" w:hAnsi="Footlight MT Light"/>
            <w:lang w:val="en-US"/>
          </w:rPr>
          <w:t>SYARAT-SYARAT UMUM KONTRAK</w:t>
        </w:r>
        <w:r w:rsidR="00711B04" w:rsidRPr="002D6093">
          <w:rPr>
            <w:rFonts w:ascii="Footlight MT Light" w:hAnsi="Footlight MT Light"/>
            <w:webHidden/>
          </w:rPr>
          <w:tab/>
        </w:r>
        <w:r w:rsidR="00711B04" w:rsidRPr="002D6093">
          <w:rPr>
            <w:rFonts w:ascii="Footlight MT Light" w:hAnsi="Footlight MT Light"/>
            <w:webHidden/>
          </w:rPr>
          <w:fldChar w:fldCharType="begin"/>
        </w:r>
        <w:r w:rsidR="00711B04" w:rsidRPr="002D6093">
          <w:rPr>
            <w:rFonts w:ascii="Footlight MT Light" w:hAnsi="Footlight MT Light"/>
            <w:webHidden/>
          </w:rPr>
          <w:instrText xml:space="preserve"> PAGEREF _Toc70507074 \h </w:instrText>
        </w:r>
        <w:r w:rsidR="00711B04" w:rsidRPr="002D6093">
          <w:rPr>
            <w:rFonts w:ascii="Footlight MT Light" w:hAnsi="Footlight MT Light"/>
            <w:webHidden/>
          </w:rPr>
        </w:r>
        <w:r w:rsidR="00711B04" w:rsidRPr="002D6093">
          <w:rPr>
            <w:rFonts w:ascii="Footlight MT Light" w:hAnsi="Footlight MT Light"/>
            <w:webHidden/>
          </w:rPr>
          <w:fldChar w:fldCharType="separate"/>
        </w:r>
        <w:r w:rsidR="002747D0">
          <w:rPr>
            <w:rFonts w:ascii="Footlight MT Light" w:hAnsi="Footlight MT Light"/>
            <w:webHidden/>
          </w:rPr>
          <w:t>- 11 -</w:t>
        </w:r>
        <w:r w:rsidR="00711B04" w:rsidRPr="002D6093">
          <w:rPr>
            <w:rFonts w:ascii="Footlight MT Light" w:hAnsi="Footlight MT Light"/>
            <w:webHidden/>
          </w:rPr>
          <w:fldChar w:fldCharType="end"/>
        </w:r>
      </w:hyperlink>
    </w:p>
    <w:p w14:paraId="4144C435" w14:textId="519EB73F"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075" w:history="1">
        <w:r w:rsidR="00711B04" w:rsidRPr="002D6093">
          <w:rPr>
            <w:rStyle w:val="Hyperlink"/>
            <w:lang w:val="en-US"/>
          </w:rPr>
          <w:t>A.</w:t>
        </w:r>
        <w:r w:rsidR="00711B04" w:rsidRPr="002D6093">
          <w:rPr>
            <w:rFonts w:eastAsiaTheme="minorEastAsia" w:cstheme="minorBidi"/>
            <w:lang w:val="id-ID" w:eastAsia="id-ID"/>
          </w:rPr>
          <w:tab/>
        </w:r>
        <w:r w:rsidR="00711B04" w:rsidRPr="002D6093">
          <w:rPr>
            <w:rStyle w:val="Hyperlink"/>
            <w:lang w:val="en-US"/>
          </w:rPr>
          <w:t>KETENTUAN UMUM</w:t>
        </w:r>
        <w:r w:rsidR="00711B04" w:rsidRPr="002D6093">
          <w:rPr>
            <w:webHidden/>
          </w:rPr>
          <w:tab/>
        </w:r>
        <w:r w:rsidR="00711B04" w:rsidRPr="002D6093">
          <w:rPr>
            <w:webHidden/>
          </w:rPr>
          <w:fldChar w:fldCharType="begin"/>
        </w:r>
        <w:r w:rsidR="00711B04" w:rsidRPr="002D6093">
          <w:rPr>
            <w:webHidden/>
          </w:rPr>
          <w:instrText xml:space="preserve"> PAGEREF _Toc70507075 \h </w:instrText>
        </w:r>
        <w:r w:rsidR="00711B04" w:rsidRPr="002D6093">
          <w:rPr>
            <w:webHidden/>
          </w:rPr>
        </w:r>
        <w:r w:rsidR="00711B04" w:rsidRPr="002D6093">
          <w:rPr>
            <w:webHidden/>
          </w:rPr>
          <w:fldChar w:fldCharType="separate"/>
        </w:r>
        <w:r w:rsidR="002747D0">
          <w:rPr>
            <w:webHidden/>
          </w:rPr>
          <w:t>- 11 -</w:t>
        </w:r>
        <w:r w:rsidR="00711B04" w:rsidRPr="002D6093">
          <w:rPr>
            <w:webHidden/>
          </w:rPr>
          <w:fldChar w:fldCharType="end"/>
        </w:r>
      </w:hyperlink>
    </w:p>
    <w:p w14:paraId="0627F9A1" w14:textId="0E7D30A8"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76" w:history="1">
        <w:r w:rsidR="00711B04" w:rsidRPr="002D6093">
          <w:rPr>
            <w:rStyle w:val="Hyperlink"/>
            <w:bCs/>
          </w:rPr>
          <w:t>A.1.</w:t>
        </w:r>
        <w:r w:rsidR="00711B04" w:rsidRPr="002D6093">
          <w:rPr>
            <w:rFonts w:eastAsiaTheme="minorEastAsia" w:cstheme="minorBidi"/>
            <w:lang w:val="id-ID" w:eastAsia="id-ID"/>
          </w:rPr>
          <w:tab/>
        </w:r>
        <w:r w:rsidR="00711B04" w:rsidRPr="002D6093">
          <w:rPr>
            <w:rStyle w:val="Hyperlink"/>
            <w:bCs/>
          </w:rPr>
          <w:t>Definisi</w:t>
        </w:r>
        <w:r w:rsidR="00711B04" w:rsidRPr="002D6093">
          <w:rPr>
            <w:webHidden/>
          </w:rPr>
          <w:tab/>
        </w:r>
        <w:r w:rsidR="00711B04" w:rsidRPr="002D6093">
          <w:rPr>
            <w:webHidden/>
          </w:rPr>
          <w:fldChar w:fldCharType="begin"/>
        </w:r>
        <w:r w:rsidR="00711B04" w:rsidRPr="002D6093">
          <w:rPr>
            <w:webHidden/>
          </w:rPr>
          <w:instrText xml:space="preserve"> PAGEREF _Toc70507076 \h </w:instrText>
        </w:r>
        <w:r w:rsidR="00711B04" w:rsidRPr="002D6093">
          <w:rPr>
            <w:webHidden/>
          </w:rPr>
        </w:r>
        <w:r w:rsidR="00711B04" w:rsidRPr="002D6093">
          <w:rPr>
            <w:webHidden/>
          </w:rPr>
          <w:fldChar w:fldCharType="separate"/>
        </w:r>
        <w:r w:rsidR="002747D0">
          <w:rPr>
            <w:webHidden/>
          </w:rPr>
          <w:t>- 11 -</w:t>
        </w:r>
        <w:r w:rsidR="00711B04" w:rsidRPr="002D6093">
          <w:rPr>
            <w:webHidden/>
          </w:rPr>
          <w:fldChar w:fldCharType="end"/>
        </w:r>
      </w:hyperlink>
    </w:p>
    <w:p w14:paraId="46A036D5" w14:textId="360B03CF"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77" w:history="1">
        <w:r w:rsidR="00711B04" w:rsidRPr="002D6093">
          <w:rPr>
            <w:rStyle w:val="Hyperlink"/>
            <w:bCs/>
          </w:rPr>
          <w:t>A.2.</w:t>
        </w:r>
        <w:r w:rsidR="00711B04" w:rsidRPr="002D6093">
          <w:rPr>
            <w:rFonts w:eastAsiaTheme="minorEastAsia" w:cstheme="minorBidi"/>
            <w:lang w:val="id-ID" w:eastAsia="id-ID"/>
          </w:rPr>
          <w:tab/>
        </w:r>
        <w:r w:rsidR="00711B04" w:rsidRPr="002D6093">
          <w:rPr>
            <w:rStyle w:val="Hyperlink"/>
            <w:bCs/>
          </w:rPr>
          <w:t>Pemberitahuan dan Komunikasi</w:t>
        </w:r>
        <w:r w:rsidR="00711B04" w:rsidRPr="002D6093">
          <w:rPr>
            <w:webHidden/>
          </w:rPr>
          <w:tab/>
        </w:r>
        <w:r w:rsidR="00711B04" w:rsidRPr="002D6093">
          <w:rPr>
            <w:webHidden/>
          </w:rPr>
          <w:fldChar w:fldCharType="begin"/>
        </w:r>
        <w:r w:rsidR="00711B04" w:rsidRPr="002D6093">
          <w:rPr>
            <w:webHidden/>
          </w:rPr>
          <w:instrText xml:space="preserve"> PAGEREF _Toc70507077 \h </w:instrText>
        </w:r>
        <w:r w:rsidR="00711B04" w:rsidRPr="002D6093">
          <w:rPr>
            <w:webHidden/>
          </w:rPr>
        </w:r>
        <w:r w:rsidR="00711B04" w:rsidRPr="002D6093">
          <w:rPr>
            <w:webHidden/>
          </w:rPr>
          <w:fldChar w:fldCharType="separate"/>
        </w:r>
        <w:r w:rsidR="002747D0">
          <w:rPr>
            <w:webHidden/>
          </w:rPr>
          <w:t>- 14 -</w:t>
        </w:r>
        <w:r w:rsidR="00711B04" w:rsidRPr="002D6093">
          <w:rPr>
            <w:webHidden/>
          </w:rPr>
          <w:fldChar w:fldCharType="end"/>
        </w:r>
      </w:hyperlink>
    </w:p>
    <w:p w14:paraId="0B645CB4" w14:textId="4ACF257A"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78" w:history="1">
        <w:r w:rsidR="00711B04" w:rsidRPr="002D6093">
          <w:rPr>
            <w:rStyle w:val="Hyperlink"/>
            <w:bCs/>
          </w:rPr>
          <w:t>A.3.</w:t>
        </w:r>
        <w:r w:rsidR="00711B04" w:rsidRPr="002D6093">
          <w:rPr>
            <w:rFonts w:eastAsiaTheme="minorEastAsia" w:cstheme="minorBidi"/>
            <w:lang w:val="id-ID" w:eastAsia="id-ID"/>
          </w:rPr>
          <w:tab/>
        </w:r>
        <w:r w:rsidR="00711B04" w:rsidRPr="002D6093">
          <w:rPr>
            <w:rStyle w:val="Hyperlink"/>
            <w:bCs/>
          </w:rPr>
          <w:t>Hukum dan Bahasa</w:t>
        </w:r>
        <w:r w:rsidR="00711B04" w:rsidRPr="002D6093">
          <w:rPr>
            <w:webHidden/>
          </w:rPr>
          <w:tab/>
        </w:r>
        <w:r w:rsidR="00711B04" w:rsidRPr="002D6093">
          <w:rPr>
            <w:webHidden/>
          </w:rPr>
          <w:fldChar w:fldCharType="begin"/>
        </w:r>
        <w:r w:rsidR="00711B04" w:rsidRPr="002D6093">
          <w:rPr>
            <w:webHidden/>
          </w:rPr>
          <w:instrText xml:space="preserve"> PAGEREF _Toc70507078 \h </w:instrText>
        </w:r>
        <w:r w:rsidR="00711B04" w:rsidRPr="002D6093">
          <w:rPr>
            <w:webHidden/>
          </w:rPr>
        </w:r>
        <w:r w:rsidR="00711B04" w:rsidRPr="002D6093">
          <w:rPr>
            <w:webHidden/>
          </w:rPr>
          <w:fldChar w:fldCharType="separate"/>
        </w:r>
        <w:r w:rsidR="002747D0">
          <w:rPr>
            <w:webHidden/>
          </w:rPr>
          <w:t>- 15 -</w:t>
        </w:r>
        <w:r w:rsidR="00711B04" w:rsidRPr="002D6093">
          <w:rPr>
            <w:webHidden/>
          </w:rPr>
          <w:fldChar w:fldCharType="end"/>
        </w:r>
      </w:hyperlink>
    </w:p>
    <w:p w14:paraId="24451845" w14:textId="5960A934"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79" w:history="1">
        <w:r w:rsidR="00711B04" w:rsidRPr="002D6093">
          <w:rPr>
            <w:rStyle w:val="Hyperlink"/>
            <w:bCs/>
          </w:rPr>
          <w:t>A.4.</w:t>
        </w:r>
        <w:r w:rsidR="00711B04" w:rsidRPr="002D6093">
          <w:rPr>
            <w:rFonts w:eastAsiaTheme="minorEastAsia" w:cstheme="minorBidi"/>
            <w:lang w:val="id-ID" w:eastAsia="id-ID"/>
          </w:rPr>
          <w:tab/>
        </w:r>
        <w:r w:rsidR="00711B04" w:rsidRPr="002D6093">
          <w:rPr>
            <w:rStyle w:val="Hyperlink"/>
            <w:bCs/>
          </w:rPr>
          <w:t>Hierarki Dokumen</w:t>
        </w:r>
        <w:r w:rsidR="00711B04" w:rsidRPr="002D6093">
          <w:rPr>
            <w:webHidden/>
          </w:rPr>
          <w:tab/>
        </w:r>
        <w:r w:rsidR="00711B04" w:rsidRPr="002D6093">
          <w:rPr>
            <w:webHidden/>
          </w:rPr>
          <w:fldChar w:fldCharType="begin"/>
        </w:r>
        <w:r w:rsidR="00711B04" w:rsidRPr="002D6093">
          <w:rPr>
            <w:webHidden/>
          </w:rPr>
          <w:instrText xml:space="preserve"> PAGEREF _Toc70507079 \h </w:instrText>
        </w:r>
        <w:r w:rsidR="00711B04" w:rsidRPr="002D6093">
          <w:rPr>
            <w:webHidden/>
          </w:rPr>
        </w:r>
        <w:r w:rsidR="00711B04" w:rsidRPr="002D6093">
          <w:rPr>
            <w:webHidden/>
          </w:rPr>
          <w:fldChar w:fldCharType="separate"/>
        </w:r>
        <w:r w:rsidR="002747D0">
          <w:rPr>
            <w:webHidden/>
          </w:rPr>
          <w:t>- 16 -</w:t>
        </w:r>
        <w:r w:rsidR="00711B04" w:rsidRPr="002D6093">
          <w:rPr>
            <w:webHidden/>
          </w:rPr>
          <w:fldChar w:fldCharType="end"/>
        </w:r>
      </w:hyperlink>
    </w:p>
    <w:p w14:paraId="09C0CF5C" w14:textId="266FF127"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80" w:history="1">
        <w:r w:rsidR="00711B04" w:rsidRPr="002D6093">
          <w:rPr>
            <w:rStyle w:val="Hyperlink"/>
            <w:bCs/>
          </w:rPr>
          <w:t>A.5.</w:t>
        </w:r>
        <w:r w:rsidR="00711B04" w:rsidRPr="002D6093">
          <w:rPr>
            <w:rFonts w:eastAsiaTheme="minorEastAsia" w:cstheme="minorBidi"/>
            <w:lang w:val="id-ID" w:eastAsia="id-ID"/>
          </w:rPr>
          <w:tab/>
        </w:r>
        <w:r w:rsidR="00711B04" w:rsidRPr="002D6093">
          <w:rPr>
            <w:rStyle w:val="Hyperlink"/>
            <w:bCs/>
          </w:rPr>
          <w:t xml:space="preserve">Larangan Korupsi, Kolusi, Dan Nepotisme, </w:t>
        </w:r>
        <w:r w:rsidR="00711B04" w:rsidRPr="002D6093">
          <w:rPr>
            <w:rStyle w:val="Hyperlink"/>
            <w:bCs/>
          </w:rPr>
          <w:br/>
          <w:t>Penyalahgunaan Wewenang Serta Penipuan</w:t>
        </w:r>
        <w:r w:rsidR="00711B04" w:rsidRPr="002D6093">
          <w:rPr>
            <w:webHidden/>
          </w:rPr>
          <w:tab/>
        </w:r>
        <w:r w:rsidR="00711B04" w:rsidRPr="002D6093">
          <w:rPr>
            <w:webHidden/>
          </w:rPr>
          <w:fldChar w:fldCharType="begin"/>
        </w:r>
        <w:r w:rsidR="00711B04" w:rsidRPr="002D6093">
          <w:rPr>
            <w:webHidden/>
          </w:rPr>
          <w:instrText xml:space="preserve"> PAGEREF _Toc70507080 \h </w:instrText>
        </w:r>
        <w:r w:rsidR="00711B04" w:rsidRPr="002D6093">
          <w:rPr>
            <w:webHidden/>
          </w:rPr>
        </w:r>
        <w:r w:rsidR="00711B04" w:rsidRPr="002D6093">
          <w:rPr>
            <w:webHidden/>
          </w:rPr>
          <w:fldChar w:fldCharType="separate"/>
        </w:r>
        <w:r w:rsidR="002747D0">
          <w:rPr>
            <w:webHidden/>
          </w:rPr>
          <w:t>- 16 -</w:t>
        </w:r>
        <w:r w:rsidR="00711B04" w:rsidRPr="002D6093">
          <w:rPr>
            <w:webHidden/>
          </w:rPr>
          <w:fldChar w:fldCharType="end"/>
        </w:r>
      </w:hyperlink>
    </w:p>
    <w:p w14:paraId="44DFAA0E" w14:textId="587F881F"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81" w:history="1">
        <w:r w:rsidR="00711B04" w:rsidRPr="002D6093">
          <w:rPr>
            <w:rStyle w:val="Hyperlink"/>
            <w:bCs/>
          </w:rPr>
          <w:t>A.6.</w:t>
        </w:r>
        <w:r w:rsidR="00711B04" w:rsidRPr="002D6093">
          <w:rPr>
            <w:rFonts w:eastAsiaTheme="minorEastAsia" w:cstheme="minorBidi"/>
            <w:lang w:val="id-ID" w:eastAsia="id-ID"/>
          </w:rPr>
          <w:tab/>
        </w:r>
        <w:r w:rsidR="00711B04" w:rsidRPr="002D6093">
          <w:rPr>
            <w:rStyle w:val="Hyperlink"/>
            <w:bCs/>
          </w:rPr>
          <w:t>Pengalihan seluruh Kontrak</w:t>
        </w:r>
        <w:r w:rsidR="00711B04" w:rsidRPr="002D6093">
          <w:rPr>
            <w:webHidden/>
          </w:rPr>
          <w:tab/>
        </w:r>
        <w:r w:rsidR="00711B04" w:rsidRPr="002D6093">
          <w:rPr>
            <w:webHidden/>
          </w:rPr>
          <w:fldChar w:fldCharType="begin"/>
        </w:r>
        <w:r w:rsidR="00711B04" w:rsidRPr="002D6093">
          <w:rPr>
            <w:webHidden/>
          </w:rPr>
          <w:instrText xml:space="preserve"> PAGEREF _Toc70507081 \h </w:instrText>
        </w:r>
        <w:r w:rsidR="00711B04" w:rsidRPr="002D6093">
          <w:rPr>
            <w:webHidden/>
          </w:rPr>
        </w:r>
        <w:r w:rsidR="00711B04" w:rsidRPr="002D6093">
          <w:rPr>
            <w:webHidden/>
          </w:rPr>
          <w:fldChar w:fldCharType="separate"/>
        </w:r>
        <w:r w:rsidR="002747D0">
          <w:rPr>
            <w:webHidden/>
          </w:rPr>
          <w:t>- 17 -</w:t>
        </w:r>
        <w:r w:rsidR="00711B04" w:rsidRPr="002D6093">
          <w:rPr>
            <w:webHidden/>
          </w:rPr>
          <w:fldChar w:fldCharType="end"/>
        </w:r>
      </w:hyperlink>
    </w:p>
    <w:p w14:paraId="538BA650" w14:textId="281CBC19"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82" w:history="1">
        <w:r w:rsidR="00711B04" w:rsidRPr="002D6093">
          <w:rPr>
            <w:rStyle w:val="Hyperlink"/>
            <w:bCs/>
          </w:rPr>
          <w:t>A.7.</w:t>
        </w:r>
        <w:r w:rsidR="00711B04" w:rsidRPr="002D6093">
          <w:rPr>
            <w:rFonts w:eastAsiaTheme="minorEastAsia" w:cstheme="minorBidi"/>
            <w:lang w:val="id-ID" w:eastAsia="id-ID"/>
          </w:rPr>
          <w:tab/>
        </w:r>
        <w:r w:rsidR="00711B04" w:rsidRPr="002D6093">
          <w:rPr>
            <w:rStyle w:val="Hyperlink"/>
            <w:bCs/>
          </w:rPr>
          <w:t>Tatakelola dan Penyampaian Dokumen</w:t>
        </w:r>
        <w:r w:rsidR="00711B04" w:rsidRPr="002D6093">
          <w:rPr>
            <w:webHidden/>
          </w:rPr>
          <w:tab/>
        </w:r>
        <w:r w:rsidR="00711B04" w:rsidRPr="002D6093">
          <w:rPr>
            <w:webHidden/>
          </w:rPr>
          <w:fldChar w:fldCharType="begin"/>
        </w:r>
        <w:r w:rsidR="00711B04" w:rsidRPr="002D6093">
          <w:rPr>
            <w:webHidden/>
          </w:rPr>
          <w:instrText xml:space="preserve"> PAGEREF _Toc70507082 \h </w:instrText>
        </w:r>
        <w:r w:rsidR="00711B04" w:rsidRPr="002D6093">
          <w:rPr>
            <w:webHidden/>
          </w:rPr>
        </w:r>
        <w:r w:rsidR="00711B04" w:rsidRPr="002D6093">
          <w:rPr>
            <w:webHidden/>
          </w:rPr>
          <w:fldChar w:fldCharType="separate"/>
        </w:r>
        <w:r w:rsidR="002747D0">
          <w:rPr>
            <w:webHidden/>
          </w:rPr>
          <w:t>- 17 -</w:t>
        </w:r>
        <w:r w:rsidR="00711B04" w:rsidRPr="002D6093">
          <w:rPr>
            <w:webHidden/>
          </w:rPr>
          <w:fldChar w:fldCharType="end"/>
        </w:r>
      </w:hyperlink>
    </w:p>
    <w:p w14:paraId="2F7832FD" w14:textId="5CB92AB8"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83" w:history="1">
        <w:r w:rsidR="00711B04" w:rsidRPr="002D6093">
          <w:rPr>
            <w:rStyle w:val="Hyperlink"/>
            <w:bCs/>
          </w:rPr>
          <w:t>A.8.</w:t>
        </w:r>
        <w:r w:rsidR="00711B04" w:rsidRPr="002D6093">
          <w:rPr>
            <w:rFonts w:eastAsiaTheme="minorEastAsia" w:cstheme="minorBidi"/>
            <w:lang w:val="id-ID" w:eastAsia="id-ID"/>
          </w:rPr>
          <w:tab/>
        </w:r>
        <w:r w:rsidR="00711B04" w:rsidRPr="002D6093">
          <w:rPr>
            <w:rStyle w:val="Hyperlink"/>
            <w:bCs/>
          </w:rPr>
          <w:t>Kekeliruan Ketentuan PPK</w:t>
        </w:r>
        <w:r w:rsidR="00711B04" w:rsidRPr="002D6093">
          <w:rPr>
            <w:webHidden/>
          </w:rPr>
          <w:tab/>
        </w:r>
        <w:r w:rsidR="00711B04" w:rsidRPr="002D6093">
          <w:rPr>
            <w:webHidden/>
          </w:rPr>
          <w:fldChar w:fldCharType="begin"/>
        </w:r>
        <w:r w:rsidR="00711B04" w:rsidRPr="002D6093">
          <w:rPr>
            <w:webHidden/>
          </w:rPr>
          <w:instrText xml:space="preserve"> PAGEREF _Toc70507083 \h </w:instrText>
        </w:r>
        <w:r w:rsidR="00711B04" w:rsidRPr="002D6093">
          <w:rPr>
            <w:webHidden/>
          </w:rPr>
        </w:r>
        <w:r w:rsidR="00711B04" w:rsidRPr="002D6093">
          <w:rPr>
            <w:webHidden/>
          </w:rPr>
          <w:fldChar w:fldCharType="separate"/>
        </w:r>
        <w:r w:rsidR="002747D0">
          <w:rPr>
            <w:webHidden/>
          </w:rPr>
          <w:t>- 17 -</w:t>
        </w:r>
        <w:r w:rsidR="00711B04" w:rsidRPr="002D6093">
          <w:rPr>
            <w:webHidden/>
          </w:rPr>
          <w:fldChar w:fldCharType="end"/>
        </w:r>
      </w:hyperlink>
    </w:p>
    <w:p w14:paraId="3148EB47" w14:textId="53FC964F"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84" w:history="1">
        <w:r w:rsidR="00711B04" w:rsidRPr="002D6093">
          <w:rPr>
            <w:rStyle w:val="Hyperlink"/>
            <w:bCs/>
          </w:rPr>
          <w:t>A.9.</w:t>
        </w:r>
        <w:r w:rsidR="00711B04" w:rsidRPr="002D6093">
          <w:rPr>
            <w:rFonts w:eastAsiaTheme="minorEastAsia" w:cstheme="minorBidi"/>
            <w:lang w:val="id-ID" w:eastAsia="id-ID"/>
          </w:rPr>
          <w:tab/>
        </w:r>
        <w:r w:rsidR="00711B04" w:rsidRPr="002D6093">
          <w:rPr>
            <w:rStyle w:val="Hyperlink"/>
            <w:bCs/>
          </w:rPr>
          <w:t>Penggunaan    Dokumen milik Penyedia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_Toc70507084 \h </w:instrText>
        </w:r>
        <w:r w:rsidR="00711B04" w:rsidRPr="002D6093">
          <w:rPr>
            <w:webHidden/>
          </w:rPr>
        </w:r>
        <w:r w:rsidR="00711B04" w:rsidRPr="002D6093">
          <w:rPr>
            <w:webHidden/>
          </w:rPr>
          <w:fldChar w:fldCharType="separate"/>
        </w:r>
        <w:r w:rsidR="002747D0">
          <w:rPr>
            <w:webHidden/>
          </w:rPr>
          <w:t>- 18 -</w:t>
        </w:r>
        <w:r w:rsidR="00711B04" w:rsidRPr="002D6093">
          <w:rPr>
            <w:webHidden/>
          </w:rPr>
          <w:fldChar w:fldCharType="end"/>
        </w:r>
      </w:hyperlink>
    </w:p>
    <w:p w14:paraId="303C6CC1" w14:textId="75266055" w:rsidR="00711B04" w:rsidRPr="002D6093" w:rsidRDefault="00AB1890" w:rsidP="002D6093">
      <w:pPr>
        <w:pStyle w:val="TOC2"/>
        <w:tabs>
          <w:tab w:val="clear" w:pos="851"/>
          <w:tab w:val="left" w:pos="1276"/>
        </w:tabs>
        <w:ind w:left="993" w:hanging="567"/>
        <w:rPr>
          <w:rFonts w:eastAsiaTheme="minorEastAsia" w:cstheme="minorBidi"/>
          <w:lang w:val="id-ID" w:eastAsia="id-ID"/>
        </w:rPr>
      </w:pPr>
      <w:hyperlink w:anchor="_Toc70507094" w:history="1">
        <w:r w:rsidR="00711B04" w:rsidRPr="002D6093">
          <w:rPr>
            <w:rStyle w:val="Hyperlink"/>
            <w:bCs/>
          </w:rPr>
          <w:t>A.10.</w:t>
        </w:r>
        <w:r w:rsidR="00711B04" w:rsidRPr="002D6093">
          <w:rPr>
            <w:rFonts w:eastAsiaTheme="minorEastAsia" w:cstheme="minorBidi"/>
            <w:lang w:val="id-ID" w:eastAsia="id-ID"/>
          </w:rPr>
          <w:tab/>
        </w:r>
        <w:r w:rsidR="00711B04" w:rsidRPr="002D6093">
          <w:rPr>
            <w:rStyle w:val="Hyperlink"/>
            <w:bCs/>
          </w:rPr>
          <w:t>Penggunaan   Dokumen milik Pejabat Penandatangan Kontrak oleh Penyedia</w:t>
        </w:r>
        <w:r w:rsidR="00711B04" w:rsidRPr="002D6093">
          <w:rPr>
            <w:webHidden/>
          </w:rPr>
          <w:tab/>
        </w:r>
        <w:r w:rsidR="00711B04" w:rsidRPr="002D6093">
          <w:rPr>
            <w:webHidden/>
          </w:rPr>
          <w:fldChar w:fldCharType="begin"/>
        </w:r>
        <w:r w:rsidR="00711B04" w:rsidRPr="002D6093">
          <w:rPr>
            <w:webHidden/>
          </w:rPr>
          <w:instrText xml:space="preserve"> PAGEREF _Toc70507094 \h </w:instrText>
        </w:r>
        <w:r w:rsidR="00711B04" w:rsidRPr="002D6093">
          <w:rPr>
            <w:webHidden/>
          </w:rPr>
        </w:r>
        <w:r w:rsidR="00711B04" w:rsidRPr="002D6093">
          <w:rPr>
            <w:webHidden/>
          </w:rPr>
          <w:fldChar w:fldCharType="separate"/>
        </w:r>
        <w:r w:rsidR="002747D0">
          <w:rPr>
            <w:webHidden/>
          </w:rPr>
          <w:t>- 19 -</w:t>
        </w:r>
        <w:r w:rsidR="00711B04" w:rsidRPr="002D6093">
          <w:rPr>
            <w:webHidden/>
          </w:rPr>
          <w:fldChar w:fldCharType="end"/>
        </w:r>
      </w:hyperlink>
    </w:p>
    <w:p w14:paraId="3F24BAA6" w14:textId="365EF608" w:rsidR="00711B04" w:rsidRPr="002D6093" w:rsidRDefault="00AB1890" w:rsidP="002D6093">
      <w:pPr>
        <w:pStyle w:val="TOC2"/>
        <w:tabs>
          <w:tab w:val="clear" w:pos="851"/>
          <w:tab w:val="left" w:pos="1276"/>
        </w:tabs>
        <w:ind w:left="993" w:hanging="567"/>
        <w:rPr>
          <w:rStyle w:val="Hyperlink"/>
          <w:bCs/>
        </w:rPr>
      </w:pPr>
      <w:hyperlink w:anchor="_Toc70507097" w:history="1">
        <w:r w:rsidR="00711B04" w:rsidRPr="002D6093">
          <w:rPr>
            <w:rStyle w:val="Hyperlink"/>
            <w:bCs/>
          </w:rPr>
          <w:t>A.11.</w:t>
        </w:r>
        <w:r w:rsidR="00711B04" w:rsidRPr="002D6093">
          <w:rPr>
            <w:rStyle w:val="Hyperlink"/>
            <w:bCs/>
          </w:rPr>
          <w:tab/>
          <w:t>Kerahasiaan</w:t>
        </w:r>
        <w:r w:rsidR="00711B04" w:rsidRPr="002D6093">
          <w:rPr>
            <w:rStyle w:val="Hyperlink"/>
            <w:bCs/>
            <w:webHidden/>
          </w:rPr>
          <w:tab/>
        </w:r>
        <w:r w:rsidR="00711B04" w:rsidRPr="002D6093">
          <w:rPr>
            <w:rStyle w:val="Hyperlink"/>
            <w:bCs/>
            <w:webHidden/>
          </w:rPr>
          <w:fldChar w:fldCharType="begin"/>
        </w:r>
        <w:r w:rsidR="00711B04" w:rsidRPr="002D6093">
          <w:rPr>
            <w:rStyle w:val="Hyperlink"/>
            <w:bCs/>
            <w:webHidden/>
          </w:rPr>
          <w:instrText xml:space="preserve"> PAGEREF _Toc70507097 \h </w:instrText>
        </w:r>
        <w:r w:rsidR="00711B04" w:rsidRPr="002D6093">
          <w:rPr>
            <w:rStyle w:val="Hyperlink"/>
            <w:bCs/>
            <w:webHidden/>
          </w:rPr>
        </w:r>
        <w:r w:rsidR="00711B04" w:rsidRPr="002D6093">
          <w:rPr>
            <w:rStyle w:val="Hyperlink"/>
            <w:bCs/>
            <w:webHidden/>
          </w:rPr>
          <w:fldChar w:fldCharType="separate"/>
        </w:r>
        <w:r w:rsidR="002747D0">
          <w:rPr>
            <w:rStyle w:val="Hyperlink"/>
            <w:bCs/>
            <w:webHidden/>
          </w:rPr>
          <w:t>- 19 -</w:t>
        </w:r>
        <w:r w:rsidR="00711B04" w:rsidRPr="002D6093">
          <w:rPr>
            <w:rStyle w:val="Hyperlink"/>
            <w:bCs/>
            <w:webHidden/>
          </w:rPr>
          <w:fldChar w:fldCharType="end"/>
        </w:r>
      </w:hyperlink>
    </w:p>
    <w:p w14:paraId="19AA6023" w14:textId="58C92F1F" w:rsidR="00711B04" w:rsidRPr="002D6093" w:rsidRDefault="00AB1890" w:rsidP="002D6093">
      <w:pPr>
        <w:pStyle w:val="TOC2"/>
        <w:tabs>
          <w:tab w:val="clear" w:pos="851"/>
          <w:tab w:val="left" w:pos="1276"/>
        </w:tabs>
        <w:ind w:left="993" w:hanging="567"/>
        <w:rPr>
          <w:rStyle w:val="Hyperlink"/>
          <w:bCs/>
        </w:rPr>
      </w:pPr>
      <w:hyperlink w:anchor="_Toc70507105" w:history="1">
        <w:r w:rsidR="00711B04" w:rsidRPr="002D6093">
          <w:rPr>
            <w:rStyle w:val="Hyperlink"/>
            <w:bCs/>
          </w:rPr>
          <w:t>A.12.</w:t>
        </w:r>
        <w:r w:rsidR="00711B04" w:rsidRPr="002D6093">
          <w:rPr>
            <w:rStyle w:val="Hyperlink"/>
            <w:bCs/>
          </w:rPr>
          <w:tab/>
          <w:t>Ketaatan terhadap Hukum</w:t>
        </w:r>
        <w:r w:rsidR="00711B04" w:rsidRPr="002D6093">
          <w:rPr>
            <w:rStyle w:val="Hyperlink"/>
            <w:bCs/>
            <w:webHidden/>
          </w:rPr>
          <w:tab/>
        </w:r>
        <w:r w:rsidR="00711B04" w:rsidRPr="002D6093">
          <w:rPr>
            <w:rStyle w:val="Hyperlink"/>
            <w:bCs/>
            <w:webHidden/>
          </w:rPr>
          <w:fldChar w:fldCharType="begin"/>
        </w:r>
        <w:r w:rsidR="00711B04" w:rsidRPr="002D6093">
          <w:rPr>
            <w:rStyle w:val="Hyperlink"/>
            <w:bCs/>
            <w:webHidden/>
          </w:rPr>
          <w:instrText xml:space="preserve"> PAGEREF _Toc70507105 \h </w:instrText>
        </w:r>
        <w:r w:rsidR="00711B04" w:rsidRPr="002D6093">
          <w:rPr>
            <w:rStyle w:val="Hyperlink"/>
            <w:bCs/>
            <w:webHidden/>
          </w:rPr>
        </w:r>
        <w:r w:rsidR="00711B04" w:rsidRPr="002D6093">
          <w:rPr>
            <w:rStyle w:val="Hyperlink"/>
            <w:bCs/>
            <w:webHidden/>
          </w:rPr>
          <w:fldChar w:fldCharType="separate"/>
        </w:r>
        <w:r w:rsidR="002747D0">
          <w:rPr>
            <w:rStyle w:val="Hyperlink"/>
            <w:bCs/>
            <w:webHidden/>
          </w:rPr>
          <w:t>- 20 -</w:t>
        </w:r>
        <w:r w:rsidR="00711B04" w:rsidRPr="002D6093">
          <w:rPr>
            <w:rStyle w:val="Hyperlink"/>
            <w:bCs/>
            <w:webHidden/>
          </w:rPr>
          <w:fldChar w:fldCharType="end"/>
        </w:r>
      </w:hyperlink>
    </w:p>
    <w:p w14:paraId="71C1DBD0" w14:textId="59A96D33" w:rsidR="00711B04" w:rsidRPr="002D6093" w:rsidRDefault="00AB1890" w:rsidP="002D6093">
      <w:pPr>
        <w:pStyle w:val="TOC2"/>
        <w:tabs>
          <w:tab w:val="clear" w:pos="851"/>
        </w:tabs>
        <w:ind w:left="993" w:hanging="567"/>
        <w:rPr>
          <w:rFonts w:eastAsiaTheme="minorEastAsia" w:cstheme="minorBidi"/>
          <w:lang w:val="id-ID" w:eastAsia="id-ID"/>
        </w:rPr>
      </w:pPr>
      <w:hyperlink w:anchor="_Toc70507111" w:history="1">
        <w:r w:rsidR="00711B04" w:rsidRPr="002D6093">
          <w:rPr>
            <w:rStyle w:val="Hyperlink"/>
            <w:bCs/>
          </w:rPr>
          <w:t>A.13.</w:t>
        </w:r>
        <w:r w:rsidR="00711B04" w:rsidRPr="002D6093">
          <w:rPr>
            <w:rFonts w:eastAsiaTheme="minorEastAsia" w:cstheme="minorBidi"/>
            <w:lang w:val="id-ID" w:eastAsia="id-ID"/>
          </w:rPr>
          <w:tab/>
        </w:r>
        <w:r w:rsidR="00711B04" w:rsidRPr="002D6093">
          <w:rPr>
            <w:rStyle w:val="Hyperlink"/>
            <w:bCs/>
          </w:rPr>
          <w:t>Tanggung   Jawab Bersama</w:t>
        </w:r>
        <w:r w:rsidR="00711B04" w:rsidRPr="002D6093">
          <w:rPr>
            <w:rStyle w:val="Hyperlink"/>
            <w:bCs/>
            <w:lang w:val="en-US"/>
          </w:rPr>
          <w:t xml:space="preserve"> </w:t>
        </w:r>
        <w:r w:rsidR="00711B04" w:rsidRPr="002D6093">
          <w:rPr>
            <w:rStyle w:val="Hyperlink"/>
            <w:bCs/>
          </w:rPr>
          <w:t>dan Sendiri-sendiri</w:t>
        </w:r>
        <w:r w:rsidR="00711B04" w:rsidRPr="002D6093">
          <w:rPr>
            <w:webHidden/>
          </w:rPr>
          <w:tab/>
        </w:r>
        <w:r w:rsidR="00711B04" w:rsidRPr="002D6093">
          <w:rPr>
            <w:webHidden/>
          </w:rPr>
          <w:fldChar w:fldCharType="begin"/>
        </w:r>
        <w:r w:rsidR="00711B04" w:rsidRPr="002D6093">
          <w:rPr>
            <w:webHidden/>
          </w:rPr>
          <w:instrText xml:space="preserve"> PAGEREF _Toc70507111 \h </w:instrText>
        </w:r>
        <w:r w:rsidR="00711B04" w:rsidRPr="002D6093">
          <w:rPr>
            <w:webHidden/>
          </w:rPr>
        </w:r>
        <w:r w:rsidR="00711B04" w:rsidRPr="002D6093">
          <w:rPr>
            <w:webHidden/>
          </w:rPr>
          <w:fldChar w:fldCharType="separate"/>
        </w:r>
        <w:r w:rsidR="002747D0">
          <w:rPr>
            <w:webHidden/>
          </w:rPr>
          <w:t>- 21 -</w:t>
        </w:r>
        <w:r w:rsidR="00711B04" w:rsidRPr="002D6093">
          <w:rPr>
            <w:webHidden/>
          </w:rPr>
          <w:fldChar w:fldCharType="end"/>
        </w:r>
      </w:hyperlink>
    </w:p>
    <w:p w14:paraId="351A9D18" w14:textId="4D4FA555" w:rsidR="00711B04" w:rsidRPr="002D6093" w:rsidRDefault="00AB1890" w:rsidP="002D6093">
      <w:pPr>
        <w:pStyle w:val="TOC2"/>
        <w:tabs>
          <w:tab w:val="clear" w:pos="851"/>
        </w:tabs>
        <w:ind w:left="993" w:hanging="567"/>
        <w:rPr>
          <w:rFonts w:eastAsiaTheme="minorEastAsia" w:cstheme="minorBidi"/>
          <w:lang w:val="id-ID" w:eastAsia="id-ID"/>
        </w:rPr>
      </w:pPr>
      <w:hyperlink w:anchor="_Toc70507112" w:history="1">
        <w:r w:rsidR="00711B04" w:rsidRPr="002D6093">
          <w:rPr>
            <w:rStyle w:val="Hyperlink"/>
            <w:bCs/>
          </w:rPr>
          <w:t>A.14.</w:t>
        </w:r>
        <w:r w:rsidR="00711B04" w:rsidRPr="002D6093">
          <w:rPr>
            <w:rFonts w:eastAsiaTheme="minorEastAsia" w:cstheme="minorBidi"/>
            <w:lang w:val="id-ID" w:eastAsia="id-ID"/>
          </w:rPr>
          <w:tab/>
        </w:r>
        <w:r w:rsidR="00711B04" w:rsidRPr="002D6093">
          <w:rPr>
            <w:rStyle w:val="Hyperlink"/>
            <w:bCs/>
          </w:rPr>
          <w:t>Pembatasan Tanggung Jawab</w:t>
        </w:r>
        <w:r w:rsidR="00711B04" w:rsidRPr="002D6093">
          <w:rPr>
            <w:webHidden/>
          </w:rPr>
          <w:tab/>
        </w:r>
        <w:r w:rsidR="00711B04" w:rsidRPr="002D6093">
          <w:rPr>
            <w:webHidden/>
          </w:rPr>
          <w:fldChar w:fldCharType="begin"/>
        </w:r>
        <w:r w:rsidR="00711B04" w:rsidRPr="002D6093">
          <w:rPr>
            <w:webHidden/>
          </w:rPr>
          <w:instrText xml:space="preserve"> PAGEREF _Toc70507112 \h </w:instrText>
        </w:r>
        <w:r w:rsidR="00711B04" w:rsidRPr="002D6093">
          <w:rPr>
            <w:webHidden/>
          </w:rPr>
        </w:r>
        <w:r w:rsidR="00711B04" w:rsidRPr="002D6093">
          <w:rPr>
            <w:webHidden/>
          </w:rPr>
          <w:fldChar w:fldCharType="separate"/>
        </w:r>
        <w:r w:rsidR="002747D0">
          <w:rPr>
            <w:webHidden/>
          </w:rPr>
          <w:t>- 21 -</w:t>
        </w:r>
        <w:r w:rsidR="00711B04" w:rsidRPr="002D6093">
          <w:rPr>
            <w:webHidden/>
          </w:rPr>
          <w:fldChar w:fldCharType="end"/>
        </w:r>
      </w:hyperlink>
    </w:p>
    <w:p w14:paraId="194ACECC" w14:textId="5DEB8EAA"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116" w:history="1">
        <w:r w:rsidR="00711B04" w:rsidRPr="002D6093">
          <w:rPr>
            <w:rStyle w:val="Hyperlink"/>
          </w:rPr>
          <w:t>B.</w:t>
        </w:r>
        <w:r w:rsidR="00711B04" w:rsidRPr="002D6093">
          <w:rPr>
            <w:rFonts w:eastAsiaTheme="minorEastAsia" w:cstheme="minorBidi"/>
            <w:lang w:val="id-ID" w:eastAsia="id-ID"/>
          </w:rPr>
          <w:tab/>
        </w:r>
        <w:r w:rsidR="00711B04" w:rsidRPr="002D6093">
          <w:rPr>
            <w:rStyle w:val="Hyperlink"/>
            <w:lang w:val="en-US"/>
          </w:rPr>
          <w:t>PEJABAT</w:t>
        </w:r>
        <w:r w:rsidR="00711B04" w:rsidRPr="002D6093">
          <w:rPr>
            <w:rStyle w:val="Hyperlink"/>
          </w:rPr>
          <w:t xml:space="preserve"> PENANDATANGAN KONTRAK</w:t>
        </w:r>
        <w:r w:rsidR="00711B04" w:rsidRPr="002D6093">
          <w:rPr>
            <w:webHidden/>
          </w:rPr>
          <w:tab/>
        </w:r>
        <w:r w:rsidR="00711B04" w:rsidRPr="002D6093">
          <w:rPr>
            <w:webHidden/>
          </w:rPr>
          <w:fldChar w:fldCharType="begin"/>
        </w:r>
        <w:r w:rsidR="00711B04" w:rsidRPr="002D6093">
          <w:rPr>
            <w:webHidden/>
          </w:rPr>
          <w:instrText xml:space="preserve"> PAGEREF _Toc70507116 \h </w:instrText>
        </w:r>
        <w:r w:rsidR="00711B04" w:rsidRPr="002D6093">
          <w:rPr>
            <w:webHidden/>
          </w:rPr>
        </w:r>
        <w:r w:rsidR="00711B04" w:rsidRPr="002D6093">
          <w:rPr>
            <w:webHidden/>
          </w:rPr>
          <w:fldChar w:fldCharType="separate"/>
        </w:r>
        <w:r w:rsidR="002747D0">
          <w:rPr>
            <w:webHidden/>
          </w:rPr>
          <w:t>- 21 -</w:t>
        </w:r>
        <w:r w:rsidR="00711B04" w:rsidRPr="002D6093">
          <w:rPr>
            <w:webHidden/>
          </w:rPr>
          <w:fldChar w:fldCharType="end"/>
        </w:r>
      </w:hyperlink>
    </w:p>
    <w:p w14:paraId="65EC24E0" w14:textId="443535B2" w:rsidR="00711B04" w:rsidRPr="002D6093" w:rsidRDefault="00AB1890" w:rsidP="002D6093">
      <w:pPr>
        <w:pStyle w:val="TOC2"/>
        <w:tabs>
          <w:tab w:val="clear" w:pos="851"/>
        </w:tabs>
        <w:ind w:left="993" w:hanging="567"/>
        <w:rPr>
          <w:rFonts w:eastAsiaTheme="minorEastAsia" w:cstheme="minorBidi"/>
          <w:lang w:val="id-ID" w:eastAsia="id-ID"/>
        </w:rPr>
      </w:pPr>
      <w:hyperlink w:anchor="_Toc70507117" w:history="1">
        <w:r w:rsidR="00711B04" w:rsidRPr="002D6093">
          <w:rPr>
            <w:rStyle w:val="Hyperlink"/>
            <w:bCs/>
          </w:rPr>
          <w:t>B.1.</w:t>
        </w:r>
        <w:r w:rsidR="00711B04" w:rsidRPr="002D6093">
          <w:rPr>
            <w:rFonts w:eastAsiaTheme="minorEastAsia" w:cstheme="minorBidi"/>
            <w:lang w:val="id-ID" w:eastAsia="id-ID"/>
          </w:rPr>
          <w:tab/>
        </w:r>
        <w:r w:rsidR="00711B04" w:rsidRPr="002D6093">
          <w:rPr>
            <w:rStyle w:val="Hyperlink"/>
            <w:bCs/>
          </w:rPr>
          <w:t>Hak</w:t>
        </w:r>
        <w:r w:rsidR="00711B04" w:rsidRPr="002D6093">
          <w:rPr>
            <w:rStyle w:val="Hyperlink"/>
            <w:bCs/>
            <w:spacing w:val="-2"/>
          </w:rPr>
          <w:t xml:space="preserve"> </w:t>
        </w:r>
        <w:r w:rsidR="00711B04" w:rsidRPr="002D6093">
          <w:rPr>
            <w:rStyle w:val="Hyperlink"/>
            <w:bCs/>
          </w:rPr>
          <w:t>untuk</w:t>
        </w:r>
        <w:r w:rsidR="00711B04" w:rsidRPr="002D6093">
          <w:rPr>
            <w:rStyle w:val="Hyperlink"/>
            <w:bCs/>
            <w:spacing w:val="-4"/>
          </w:rPr>
          <w:t xml:space="preserve"> </w:t>
        </w:r>
        <w:r w:rsidR="00711B04" w:rsidRPr="002D6093">
          <w:rPr>
            <w:rStyle w:val="Hyperlink"/>
            <w:bCs/>
          </w:rPr>
          <w:t>memasuki</w:t>
        </w:r>
        <w:r w:rsidR="00711B04" w:rsidRPr="002D6093">
          <w:rPr>
            <w:rStyle w:val="Hyperlink"/>
            <w:bCs/>
            <w:spacing w:val="-4"/>
          </w:rPr>
          <w:t xml:space="preserve"> </w:t>
        </w:r>
        <w:r w:rsidR="00711B04" w:rsidRPr="002D6093">
          <w:rPr>
            <w:rStyle w:val="Hyperlink"/>
            <w:bCs/>
          </w:rPr>
          <w:t>Lokasi</w:t>
        </w:r>
        <w:r w:rsidR="00711B04" w:rsidRPr="002D6093">
          <w:rPr>
            <w:webHidden/>
          </w:rPr>
          <w:tab/>
        </w:r>
        <w:r w:rsidR="00711B04" w:rsidRPr="002D6093">
          <w:rPr>
            <w:webHidden/>
          </w:rPr>
          <w:fldChar w:fldCharType="begin"/>
        </w:r>
        <w:r w:rsidR="00711B04" w:rsidRPr="002D6093">
          <w:rPr>
            <w:webHidden/>
          </w:rPr>
          <w:instrText xml:space="preserve"> PAGEREF _Toc70507117 \h </w:instrText>
        </w:r>
        <w:r w:rsidR="00711B04" w:rsidRPr="002D6093">
          <w:rPr>
            <w:webHidden/>
          </w:rPr>
        </w:r>
        <w:r w:rsidR="00711B04" w:rsidRPr="002D6093">
          <w:rPr>
            <w:webHidden/>
          </w:rPr>
          <w:fldChar w:fldCharType="separate"/>
        </w:r>
        <w:r w:rsidR="002747D0">
          <w:rPr>
            <w:webHidden/>
          </w:rPr>
          <w:t>- 21 -</w:t>
        </w:r>
        <w:r w:rsidR="00711B04" w:rsidRPr="002D6093">
          <w:rPr>
            <w:webHidden/>
          </w:rPr>
          <w:fldChar w:fldCharType="end"/>
        </w:r>
      </w:hyperlink>
    </w:p>
    <w:p w14:paraId="7146AD0B" w14:textId="39191C96" w:rsidR="00711B04" w:rsidRPr="002D6093" w:rsidRDefault="00AB1890" w:rsidP="002D6093">
      <w:pPr>
        <w:pStyle w:val="TOC2"/>
        <w:tabs>
          <w:tab w:val="clear" w:pos="851"/>
        </w:tabs>
        <w:ind w:left="993" w:hanging="567"/>
        <w:rPr>
          <w:rFonts w:eastAsiaTheme="minorEastAsia" w:cstheme="minorBidi"/>
          <w:lang w:val="id-ID" w:eastAsia="id-ID"/>
        </w:rPr>
      </w:pPr>
      <w:hyperlink w:anchor="_Toc70507123" w:history="1">
        <w:r w:rsidR="00711B04" w:rsidRPr="002D6093">
          <w:rPr>
            <w:rStyle w:val="Hyperlink"/>
            <w:bCs/>
          </w:rPr>
          <w:t>B.2.</w:t>
        </w:r>
        <w:r w:rsidR="00711B04" w:rsidRPr="002D6093">
          <w:rPr>
            <w:rFonts w:eastAsiaTheme="minorEastAsia" w:cstheme="minorBidi"/>
            <w:lang w:val="id-ID" w:eastAsia="id-ID"/>
          </w:rPr>
          <w:tab/>
        </w:r>
        <w:r w:rsidR="00711B04" w:rsidRPr="002D6093">
          <w:rPr>
            <w:rStyle w:val="Hyperlink"/>
            <w:bCs/>
          </w:rPr>
          <w:t>Bantuan</w:t>
        </w:r>
        <w:r w:rsidR="00711B04" w:rsidRPr="002D6093">
          <w:rPr>
            <w:webHidden/>
          </w:rPr>
          <w:tab/>
        </w:r>
        <w:r w:rsidR="00711B04" w:rsidRPr="002D6093">
          <w:rPr>
            <w:webHidden/>
          </w:rPr>
          <w:fldChar w:fldCharType="begin"/>
        </w:r>
        <w:r w:rsidR="00711B04" w:rsidRPr="002D6093">
          <w:rPr>
            <w:webHidden/>
          </w:rPr>
          <w:instrText xml:space="preserve"> PAGEREF _Toc70507123 \h </w:instrText>
        </w:r>
        <w:r w:rsidR="00711B04" w:rsidRPr="002D6093">
          <w:rPr>
            <w:webHidden/>
          </w:rPr>
        </w:r>
        <w:r w:rsidR="00711B04" w:rsidRPr="002D6093">
          <w:rPr>
            <w:webHidden/>
          </w:rPr>
          <w:fldChar w:fldCharType="separate"/>
        </w:r>
        <w:r w:rsidR="002747D0">
          <w:rPr>
            <w:webHidden/>
          </w:rPr>
          <w:t>- 22 -</w:t>
        </w:r>
        <w:r w:rsidR="00711B04" w:rsidRPr="002D6093">
          <w:rPr>
            <w:webHidden/>
          </w:rPr>
          <w:fldChar w:fldCharType="end"/>
        </w:r>
      </w:hyperlink>
    </w:p>
    <w:p w14:paraId="60991A1F" w14:textId="7568A9F7" w:rsidR="00711B04" w:rsidRPr="002D6093" w:rsidRDefault="00AB1890" w:rsidP="002D6093">
      <w:pPr>
        <w:pStyle w:val="TOC2"/>
        <w:tabs>
          <w:tab w:val="clear" w:pos="851"/>
        </w:tabs>
        <w:ind w:left="993" w:hanging="567"/>
        <w:rPr>
          <w:rFonts w:eastAsiaTheme="minorEastAsia" w:cstheme="minorBidi"/>
          <w:lang w:val="id-ID" w:eastAsia="id-ID"/>
        </w:rPr>
      </w:pPr>
      <w:hyperlink w:anchor="_Toc70507127" w:history="1">
        <w:r w:rsidR="00711B04" w:rsidRPr="002D6093">
          <w:rPr>
            <w:rStyle w:val="Hyperlink"/>
            <w:bCs/>
          </w:rPr>
          <w:t>B.3.</w:t>
        </w:r>
        <w:r w:rsidR="00711B04" w:rsidRPr="002D6093">
          <w:rPr>
            <w:rFonts w:eastAsiaTheme="minorEastAsia" w:cstheme="minorBidi"/>
            <w:lang w:val="id-ID" w:eastAsia="id-ID"/>
          </w:rPr>
          <w:tab/>
        </w:r>
        <w:r w:rsidR="00711B04" w:rsidRPr="002D6093">
          <w:rPr>
            <w:rStyle w:val="Hyperlink"/>
            <w:bCs/>
          </w:rPr>
          <w:t>Personel Pejabat Penandatangan Kontrak dan Penyedia Lain</w:t>
        </w:r>
        <w:r w:rsidR="00711B04" w:rsidRPr="002D6093">
          <w:rPr>
            <w:webHidden/>
          </w:rPr>
          <w:tab/>
        </w:r>
        <w:r w:rsidR="00711B04" w:rsidRPr="002D6093">
          <w:rPr>
            <w:webHidden/>
          </w:rPr>
          <w:fldChar w:fldCharType="begin"/>
        </w:r>
        <w:r w:rsidR="00711B04" w:rsidRPr="002D6093">
          <w:rPr>
            <w:webHidden/>
          </w:rPr>
          <w:instrText xml:space="preserve"> PAGEREF _Toc70507127 \h </w:instrText>
        </w:r>
        <w:r w:rsidR="00711B04" w:rsidRPr="002D6093">
          <w:rPr>
            <w:webHidden/>
          </w:rPr>
        </w:r>
        <w:r w:rsidR="00711B04" w:rsidRPr="002D6093">
          <w:rPr>
            <w:webHidden/>
          </w:rPr>
          <w:fldChar w:fldCharType="separate"/>
        </w:r>
        <w:r w:rsidR="002747D0">
          <w:rPr>
            <w:webHidden/>
          </w:rPr>
          <w:t>- 22 -</w:t>
        </w:r>
        <w:r w:rsidR="00711B04" w:rsidRPr="002D6093">
          <w:rPr>
            <w:webHidden/>
          </w:rPr>
          <w:fldChar w:fldCharType="end"/>
        </w:r>
      </w:hyperlink>
    </w:p>
    <w:p w14:paraId="622733D4" w14:textId="7260BA59" w:rsidR="00711B04" w:rsidRPr="002D6093" w:rsidRDefault="00AB1890" w:rsidP="002D6093">
      <w:pPr>
        <w:pStyle w:val="TOC2"/>
        <w:tabs>
          <w:tab w:val="clear" w:pos="851"/>
        </w:tabs>
        <w:ind w:left="993" w:hanging="567"/>
        <w:rPr>
          <w:rFonts w:eastAsiaTheme="minorEastAsia" w:cstheme="minorBidi"/>
          <w:lang w:val="id-ID" w:eastAsia="id-ID"/>
        </w:rPr>
      </w:pPr>
      <w:hyperlink w:anchor="_Toc70507132" w:history="1">
        <w:r w:rsidR="00711B04" w:rsidRPr="002D6093">
          <w:rPr>
            <w:rStyle w:val="Hyperlink"/>
            <w:bCs/>
          </w:rPr>
          <w:t>B.4.</w:t>
        </w:r>
        <w:r w:rsidR="00711B04" w:rsidRPr="002D6093">
          <w:rPr>
            <w:rFonts w:eastAsiaTheme="minorEastAsia" w:cstheme="minorBidi"/>
            <w:lang w:val="id-ID" w:eastAsia="id-ID"/>
          </w:rPr>
          <w:tab/>
        </w:r>
        <w:r w:rsidR="00711B04" w:rsidRPr="002D6093">
          <w:rPr>
            <w:rStyle w:val="Hyperlink"/>
            <w:bCs/>
          </w:rPr>
          <w:t>Pengaturan Keuangan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_Toc70507132 \h </w:instrText>
        </w:r>
        <w:r w:rsidR="00711B04" w:rsidRPr="002D6093">
          <w:rPr>
            <w:webHidden/>
          </w:rPr>
        </w:r>
        <w:r w:rsidR="00711B04" w:rsidRPr="002D6093">
          <w:rPr>
            <w:webHidden/>
          </w:rPr>
          <w:fldChar w:fldCharType="separate"/>
        </w:r>
        <w:r w:rsidR="002747D0">
          <w:rPr>
            <w:webHidden/>
          </w:rPr>
          <w:t>- 23 -</w:t>
        </w:r>
        <w:r w:rsidR="00711B04" w:rsidRPr="002D6093">
          <w:rPr>
            <w:webHidden/>
          </w:rPr>
          <w:fldChar w:fldCharType="end"/>
        </w:r>
      </w:hyperlink>
    </w:p>
    <w:p w14:paraId="0CD989C4" w14:textId="5590316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35" w:history="1">
        <w:r w:rsidR="00711B04" w:rsidRPr="002D6093">
          <w:rPr>
            <w:rStyle w:val="Hyperlink"/>
            <w:bCs/>
          </w:rPr>
          <w:t>B.5.</w:t>
        </w:r>
        <w:r w:rsidR="00711B04" w:rsidRPr="002D6093">
          <w:rPr>
            <w:rFonts w:eastAsiaTheme="minorEastAsia" w:cstheme="minorBidi"/>
            <w:lang w:val="id-ID" w:eastAsia="id-ID"/>
          </w:rPr>
          <w:tab/>
        </w:r>
        <w:r w:rsidR="00711B04" w:rsidRPr="002D6093">
          <w:rPr>
            <w:rStyle w:val="Hyperlink"/>
            <w:bCs/>
          </w:rPr>
          <w:t>Data</w:t>
        </w:r>
        <w:r w:rsidR="00711B04" w:rsidRPr="002D6093">
          <w:rPr>
            <w:rStyle w:val="Hyperlink"/>
            <w:bCs/>
            <w:lang w:val="en-US"/>
          </w:rPr>
          <w:t xml:space="preserve"> </w:t>
        </w:r>
        <w:r w:rsidR="00711B04" w:rsidRPr="002D6093">
          <w:rPr>
            <w:rStyle w:val="Hyperlink"/>
            <w:bCs/>
          </w:rPr>
          <w:t>Lokasi da</w:t>
        </w:r>
        <w:r w:rsidR="00711B04" w:rsidRPr="002D6093">
          <w:rPr>
            <w:rStyle w:val="Hyperlink"/>
            <w:bCs/>
            <w:lang w:val="en-US"/>
          </w:rPr>
          <w:t xml:space="preserve">n </w:t>
        </w:r>
        <w:r w:rsidR="00711B04" w:rsidRPr="002D6093">
          <w:rPr>
            <w:rStyle w:val="Hyperlink"/>
            <w:bCs/>
          </w:rPr>
          <w:t>Titik Referensi</w:t>
        </w:r>
        <w:r w:rsidR="00711B04" w:rsidRPr="002D6093">
          <w:rPr>
            <w:webHidden/>
          </w:rPr>
          <w:tab/>
        </w:r>
        <w:r w:rsidR="00711B04" w:rsidRPr="002D6093">
          <w:rPr>
            <w:webHidden/>
          </w:rPr>
          <w:fldChar w:fldCharType="begin"/>
        </w:r>
        <w:r w:rsidR="00711B04" w:rsidRPr="002D6093">
          <w:rPr>
            <w:webHidden/>
          </w:rPr>
          <w:instrText xml:space="preserve"> PAGEREF _Toc70507135 \h </w:instrText>
        </w:r>
        <w:r w:rsidR="00711B04" w:rsidRPr="002D6093">
          <w:rPr>
            <w:webHidden/>
          </w:rPr>
        </w:r>
        <w:r w:rsidR="00711B04" w:rsidRPr="002D6093">
          <w:rPr>
            <w:webHidden/>
          </w:rPr>
          <w:fldChar w:fldCharType="separate"/>
        </w:r>
        <w:r w:rsidR="002747D0">
          <w:rPr>
            <w:webHidden/>
          </w:rPr>
          <w:t>- 23 -</w:t>
        </w:r>
        <w:r w:rsidR="00711B04" w:rsidRPr="002D6093">
          <w:rPr>
            <w:webHidden/>
          </w:rPr>
          <w:fldChar w:fldCharType="end"/>
        </w:r>
      </w:hyperlink>
    </w:p>
    <w:p w14:paraId="1086D68F" w14:textId="746C930C"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138" w:history="1">
        <w:r w:rsidR="00711B04" w:rsidRPr="002D6093">
          <w:rPr>
            <w:rStyle w:val="Hyperlink"/>
          </w:rPr>
          <w:t>C.</w:t>
        </w:r>
        <w:r w:rsidR="00711B04" w:rsidRPr="002D6093">
          <w:rPr>
            <w:rFonts w:eastAsiaTheme="minorEastAsia" w:cstheme="minorBidi"/>
            <w:lang w:val="id-ID" w:eastAsia="id-ID"/>
          </w:rPr>
          <w:tab/>
        </w:r>
        <w:r w:rsidR="00711B04" w:rsidRPr="00486745">
          <w:rPr>
            <w:rStyle w:val="Hyperlink"/>
          </w:rPr>
          <w:t>TIM</w:t>
        </w:r>
        <w:r w:rsidR="00711B04" w:rsidRPr="002D6093">
          <w:rPr>
            <w:rStyle w:val="Hyperlink"/>
            <w:lang w:val="en-US"/>
          </w:rPr>
          <w:t xml:space="preserve"> TEKNIS</w:t>
        </w:r>
        <w:r w:rsidR="00711B04" w:rsidRPr="002D6093">
          <w:rPr>
            <w:webHidden/>
          </w:rPr>
          <w:tab/>
        </w:r>
        <w:r w:rsidR="00711B04" w:rsidRPr="002D6093">
          <w:rPr>
            <w:webHidden/>
          </w:rPr>
          <w:fldChar w:fldCharType="begin"/>
        </w:r>
        <w:r w:rsidR="00711B04" w:rsidRPr="002D6093">
          <w:rPr>
            <w:webHidden/>
          </w:rPr>
          <w:instrText xml:space="preserve"> PAGEREF _Toc70507138 \h </w:instrText>
        </w:r>
        <w:r w:rsidR="00711B04" w:rsidRPr="002D6093">
          <w:rPr>
            <w:webHidden/>
          </w:rPr>
        </w:r>
        <w:r w:rsidR="00711B04" w:rsidRPr="002D6093">
          <w:rPr>
            <w:webHidden/>
          </w:rPr>
          <w:fldChar w:fldCharType="separate"/>
        </w:r>
        <w:r w:rsidR="002747D0">
          <w:rPr>
            <w:webHidden/>
          </w:rPr>
          <w:t>- 23 -</w:t>
        </w:r>
        <w:r w:rsidR="00711B04" w:rsidRPr="002D6093">
          <w:rPr>
            <w:webHidden/>
          </w:rPr>
          <w:fldChar w:fldCharType="end"/>
        </w:r>
      </w:hyperlink>
    </w:p>
    <w:p w14:paraId="1FE1E1D3" w14:textId="5EC7E18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39" w:history="1">
        <w:r w:rsidR="00711B04" w:rsidRPr="002D6093">
          <w:rPr>
            <w:rStyle w:val="Hyperlink"/>
            <w:bCs/>
          </w:rPr>
          <w:t>C.1.</w:t>
        </w:r>
        <w:r w:rsidR="00711B04" w:rsidRPr="002D6093">
          <w:rPr>
            <w:rFonts w:eastAsiaTheme="minorEastAsia" w:cstheme="minorBidi"/>
            <w:lang w:val="id-ID" w:eastAsia="id-ID"/>
          </w:rPr>
          <w:tab/>
        </w:r>
        <w:r w:rsidR="00711B04" w:rsidRPr="002D6093">
          <w:rPr>
            <w:rStyle w:val="Hyperlink"/>
            <w:bCs/>
          </w:rPr>
          <w:t>Tim Teknis</w:t>
        </w:r>
        <w:r w:rsidR="00711B04" w:rsidRPr="002D6093">
          <w:rPr>
            <w:webHidden/>
          </w:rPr>
          <w:tab/>
        </w:r>
        <w:r w:rsidR="00711B04" w:rsidRPr="002D6093">
          <w:rPr>
            <w:webHidden/>
          </w:rPr>
          <w:fldChar w:fldCharType="begin"/>
        </w:r>
        <w:r w:rsidR="00711B04" w:rsidRPr="002D6093">
          <w:rPr>
            <w:webHidden/>
          </w:rPr>
          <w:instrText xml:space="preserve"> PAGEREF _Toc70507139 \h </w:instrText>
        </w:r>
        <w:r w:rsidR="00711B04" w:rsidRPr="002D6093">
          <w:rPr>
            <w:webHidden/>
          </w:rPr>
        </w:r>
        <w:r w:rsidR="00711B04" w:rsidRPr="002D6093">
          <w:rPr>
            <w:webHidden/>
          </w:rPr>
          <w:fldChar w:fldCharType="separate"/>
        </w:r>
        <w:r w:rsidR="002747D0">
          <w:rPr>
            <w:webHidden/>
          </w:rPr>
          <w:t>- 23 -</w:t>
        </w:r>
        <w:r w:rsidR="00711B04" w:rsidRPr="002D6093">
          <w:rPr>
            <w:webHidden/>
          </w:rPr>
          <w:fldChar w:fldCharType="end"/>
        </w:r>
      </w:hyperlink>
    </w:p>
    <w:p w14:paraId="37A12622" w14:textId="575AED2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0" w:history="1">
        <w:r w:rsidR="00711B04" w:rsidRPr="002D6093">
          <w:rPr>
            <w:rStyle w:val="Hyperlink"/>
            <w:bCs/>
          </w:rPr>
          <w:t>C.2.</w:t>
        </w:r>
        <w:r w:rsidR="00711B04" w:rsidRPr="002D6093">
          <w:rPr>
            <w:rFonts w:eastAsiaTheme="minorEastAsia" w:cstheme="minorBidi"/>
            <w:lang w:val="id-ID" w:eastAsia="id-ID"/>
          </w:rPr>
          <w:tab/>
        </w:r>
        <w:r w:rsidR="00711B04" w:rsidRPr="002D6093">
          <w:rPr>
            <w:rStyle w:val="Hyperlink"/>
            <w:bCs/>
          </w:rPr>
          <w:t>Tugas dan Wewenang Tim Teknis</w:t>
        </w:r>
        <w:r w:rsidR="00711B04" w:rsidRPr="002D6093">
          <w:rPr>
            <w:webHidden/>
          </w:rPr>
          <w:tab/>
        </w:r>
        <w:r w:rsidR="00711B04" w:rsidRPr="002D6093">
          <w:rPr>
            <w:webHidden/>
          </w:rPr>
          <w:fldChar w:fldCharType="begin"/>
        </w:r>
        <w:r w:rsidR="00711B04" w:rsidRPr="002D6093">
          <w:rPr>
            <w:webHidden/>
          </w:rPr>
          <w:instrText xml:space="preserve"> PAGEREF _Toc70507140 \h </w:instrText>
        </w:r>
        <w:r w:rsidR="00711B04" w:rsidRPr="002D6093">
          <w:rPr>
            <w:webHidden/>
          </w:rPr>
        </w:r>
        <w:r w:rsidR="00711B04" w:rsidRPr="002D6093">
          <w:rPr>
            <w:webHidden/>
          </w:rPr>
          <w:fldChar w:fldCharType="separate"/>
        </w:r>
        <w:r w:rsidR="002747D0">
          <w:rPr>
            <w:webHidden/>
          </w:rPr>
          <w:t>- 24 -</w:t>
        </w:r>
        <w:r w:rsidR="00711B04" w:rsidRPr="002D6093">
          <w:rPr>
            <w:webHidden/>
          </w:rPr>
          <w:fldChar w:fldCharType="end"/>
        </w:r>
      </w:hyperlink>
    </w:p>
    <w:p w14:paraId="3C40AEF5" w14:textId="5FAFE331"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1" w:history="1">
        <w:r w:rsidR="00711B04" w:rsidRPr="002D6093">
          <w:rPr>
            <w:rStyle w:val="Hyperlink"/>
            <w:bCs/>
          </w:rPr>
          <w:t>C.3.</w:t>
        </w:r>
        <w:r w:rsidR="00711B04" w:rsidRPr="002D6093">
          <w:rPr>
            <w:rFonts w:eastAsiaTheme="minorEastAsia" w:cstheme="minorBidi"/>
            <w:lang w:val="id-ID" w:eastAsia="id-ID"/>
          </w:rPr>
          <w:tab/>
        </w:r>
        <w:r w:rsidR="00711B04" w:rsidRPr="002D6093">
          <w:rPr>
            <w:rStyle w:val="Hyperlink"/>
            <w:bCs/>
          </w:rPr>
          <w:t>Instruksi oleh Tim Teknis</w:t>
        </w:r>
        <w:r w:rsidR="00711B04" w:rsidRPr="002D6093">
          <w:rPr>
            <w:webHidden/>
          </w:rPr>
          <w:tab/>
        </w:r>
        <w:r w:rsidR="00711B04" w:rsidRPr="002D6093">
          <w:rPr>
            <w:webHidden/>
          </w:rPr>
          <w:fldChar w:fldCharType="begin"/>
        </w:r>
        <w:r w:rsidR="00711B04" w:rsidRPr="002D6093">
          <w:rPr>
            <w:webHidden/>
          </w:rPr>
          <w:instrText xml:space="preserve"> PAGEREF _Toc70507141 \h </w:instrText>
        </w:r>
        <w:r w:rsidR="00711B04" w:rsidRPr="002D6093">
          <w:rPr>
            <w:webHidden/>
          </w:rPr>
        </w:r>
        <w:r w:rsidR="00711B04" w:rsidRPr="002D6093">
          <w:rPr>
            <w:webHidden/>
          </w:rPr>
          <w:fldChar w:fldCharType="separate"/>
        </w:r>
        <w:r w:rsidR="002747D0">
          <w:rPr>
            <w:webHidden/>
          </w:rPr>
          <w:t>- 24 -</w:t>
        </w:r>
        <w:r w:rsidR="00711B04" w:rsidRPr="002D6093">
          <w:rPr>
            <w:webHidden/>
          </w:rPr>
          <w:fldChar w:fldCharType="end"/>
        </w:r>
      </w:hyperlink>
    </w:p>
    <w:p w14:paraId="1884C738" w14:textId="4BDB7172"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2" w:history="1">
        <w:r w:rsidR="00711B04" w:rsidRPr="002D6093">
          <w:rPr>
            <w:rStyle w:val="Hyperlink"/>
            <w:bCs/>
          </w:rPr>
          <w:t>C.4.</w:t>
        </w:r>
        <w:r w:rsidR="00711B04" w:rsidRPr="002D6093">
          <w:rPr>
            <w:rFonts w:eastAsiaTheme="minorEastAsia" w:cstheme="minorBidi"/>
            <w:lang w:val="id-ID" w:eastAsia="id-ID"/>
          </w:rPr>
          <w:tab/>
        </w:r>
        <w:r w:rsidR="00711B04" w:rsidRPr="002D6093">
          <w:rPr>
            <w:rStyle w:val="Hyperlink"/>
            <w:bCs/>
          </w:rPr>
          <w:t>Penggantian Tim Teknis</w:t>
        </w:r>
        <w:r w:rsidR="00711B04" w:rsidRPr="002D6093">
          <w:rPr>
            <w:webHidden/>
          </w:rPr>
          <w:tab/>
        </w:r>
        <w:r w:rsidR="00711B04" w:rsidRPr="002D6093">
          <w:rPr>
            <w:webHidden/>
          </w:rPr>
          <w:fldChar w:fldCharType="begin"/>
        </w:r>
        <w:r w:rsidR="00711B04" w:rsidRPr="002D6093">
          <w:rPr>
            <w:webHidden/>
          </w:rPr>
          <w:instrText xml:space="preserve"> PAGEREF _Toc70507142 \h </w:instrText>
        </w:r>
        <w:r w:rsidR="00711B04" w:rsidRPr="002D6093">
          <w:rPr>
            <w:webHidden/>
          </w:rPr>
        </w:r>
        <w:r w:rsidR="00711B04" w:rsidRPr="002D6093">
          <w:rPr>
            <w:webHidden/>
          </w:rPr>
          <w:fldChar w:fldCharType="separate"/>
        </w:r>
        <w:r w:rsidR="002747D0">
          <w:rPr>
            <w:webHidden/>
          </w:rPr>
          <w:t>- 25 -</w:t>
        </w:r>
        <w:r w:rsidR="00711B04" w:rsidRPr="002D6093">
          <w:rPr>
            <w:webHidden/>
          </w:rPr>
          <w:fldChar w:fldCharType="end"/>
        </w:r>
      </w:hyperlink>
    </w:p>
    <w:p w14:paraId="38DB7D7F" w14:textId="468DE245"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3" w:history="1">
        <w:r w:rsidR="00711B04" w:rsidRPr="002D6093">
          <w:rPr>
            <w:rStyle w:val="Hyperlink"/>
            <w:bCs/>
          </w:rPr>
          <w:t>C.5.</w:t>
        </w:r>
        <w:r w:rsidR="00711B04" w:rsidRPr="002D6093">
          <w:rPr>
            <w:rFonts w:eastAsiaTheme="minorEastAsia" w:cstheme="minorBidi"/>
            <w:lang w:val="id-ID" w:eastAsia="id-ID"/>
          </w:rPr>
          <w:tab/>
        </w:r>
        <w:r w:rsidR="00711B04" w:rsidRPr="002D6093">
          <w:rPr>
            <w:rStyle w:val="Hyperlink"/>
            <w:bCs/>
          </w:rPr>
          <w:t>Persetujuan atau Penetapan</w:t>
        </w:r>
        <w:r w:rsidR="00711B04" w:rsidRPr="002D6093">
          <w:rPr>
            <w:webHidden/>
          </w:rPr>
          <w:tab/>
        </w:r>
        <w:r w:rsidR="00711B04" w:rsidRPr="002D6093">
          <w:rPr>
            <w:webHidden/>
          </w:rPr>
          <w:fldChar w:fldCharType="begin"/>
        </w:r>
        <w:r w:rsidR="00711B04" w:rsidRPr="002D6093">
          <w:rPr>
            <w:webHidden/>
          </w:rPr>
          <w:instrText xml:space="preserve"> PAGEREF _Toc70507143 \h </w:instrText>
        </w:r>
        <w:r w:rsidR="00711B04" w:rsidRPr="002D6093">
          <w:rPr>
            <w:webHidden/>
          </w:rPr>
        </w:r>
        <w:r w:rsidR="00711B04" w:rsidRPr="002D6093">
          <w:rPr>
            <w:webHidden/>
          </w:rPr>
          <w:fldChar w:fldCharType="separate"/>
        </w:r>
        <w:r w:rsidR="002747D0">
          <w:rPr>
            <w:webHidden/>
          </w:rPr>
          <w:t>- 25 -</w:t>
        </w:r>
        <w:r w:rsidR="00711B04" w:rsidRPr="002D6093">
          <w:rPr>
            <w:webHidden/>
          </w:rPr>
          <w:fldChar w:fldCharType="end"/>
        </w:r>
      </w:hyperlink>
    </w:p>
    <w:p w14:paraId="576A35EB" w14:textId="25C605E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4" w:history="1">
        <w:r w:rsidR="00711B04" w:rsidRPr="002D6093">
          <w:rPr>
            <w:rStyle w:val="Hyperlink"/>
            <w:bCs/>
            <w:lang w:val="en-US"/>
          </w:rPr>
          <w:t>C.6.</w:t>
        </w:r>
        <w:r w:rsidR="00711B04" w:rsidRPr="002D6093">
          <w:rPr>
            <w:rFonts w:eastAsiaTheme="minorEastAsia" w:cstheme="minorBidi"/>
            <w:lang w:val="id-ID" w:eastAsia="id-ID"/>
          </w:rPr>
          <w:tab/>
        </w:r>
        <w:r w:rsidR="00711B04" w:rsidRPr="002D6093">
          <w:rPr>
            <w:rStyle w:val="Hyperlink"/>
            <w:bCs/>
          </w:rPr>
          <w:t>Rapat-Rapat</w:t>
        </w:r>
        <w:r w:rsidR="00711B04" w:rsidRPr="002D6093">
          <w:rPr>
            <w:webHidden/>
          </w:rPr>
          <w:tab/>
        </w:r>
        <w:r w:rsidR="00711B04" w:rsidRPr="002D6093">
          <w:rPr>
            <w:webHidden/>
          </w:rPr>
          <w:fldChar w:fldCharType="begin"/>
        </w:r>
        <w:r w:rsidR="00711B04" w:rsidRPr="002D6093">
          <w:rPr>
            <w:webHidden/>
          </w:rPr>
          <w:instrText xml:space="preserve"> PAGEREF _Toc70507144 \h </w:instrText>
        </w:r>
        <w:r w:rsidR="00711B04" w:rsidRPr="002D6093">
          <w:rPr>
            <w:webHidden/>
          </w:rPr>
        </w:r>
        <w:r w:rsidR="00711B04" w:rsidRPr="002D6093">
          <w:rPr>
            <w:webHidden/>
          </w:rPr>
          <w:fldChar w:fldCharType="separate"/>
        </w:r>
        <w:r w:rsidR="002747D0">
          <w:rPr>
            <w:webHidden/>
          </w:rPr>
          <w:t>- 29 -</w:t>
        </w:r>
        <w:r w:rsidR="00711B04" w:rsidRPr="002D6093">
          <w:rPr>
            <w:webHidden/>
          </w:rPr>
          <w:fldChar w:fldCharType="end"/>
        </w:r>
      </w:hyperlink>
    </w:p>
    <w:p w14:paraId="20A36ED6" w14:textId="36A01C3C"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145" w:history="1">
        <w:r w:rsidR="00711B04" w:rsidRPr="002D6093">
          <w:rPr>
            <w:rStyle w:val="Hyperlink"/>
            <w:lang w:val="en-US"/>
          </w:rPr>
          <w:t>D.</w:t>
        </w:r>
        <w:r w:rsidR="00711B04" w:rsidRPr="002D6093">
          <w:rPr>
            <w:rFonts w:eastAsiaTheme="minorEastAsia" w:cstheme="minorBidi"/>
            <w:lang w:val="id-ID" w:eastAsia="id-ID"/>
          </w:rPr>
          <w:tab/>
        </w:r>
        <w:r w:rsidR="00711B04" w:rsidRPr="002D6093">
          <w:rPr>
            <w:rStyle w:val="Hyperlink"/>
            <w:lang w:val="en-US"/>
          </w:rPr>
          <w:t>UMUM</w:t>
        </w:r>
        <w:r w:rsidR="00711B04" w:rsidRPr="002D6093">
          <w:rPr>
            <w:webHidden/>
          </w:rPr>
          <w:tab/>
        </w:r>
        <w:r w:rsidR="00711B04" w:rsidRPr="002D6093">
          <w:rPr>
            <w:webHidden/>
          </w:rPr>
          <w:fldChar w:fldCharType="begin"/>
        </w:r>
        <w:r w:rsidR="00711B04" w:rsidRPr="002D6093">
          <w:rPr>
            <w:webHidden/>
          </w:rPr>
          <w:instrText xml:space="preserve"> PAGEREF _Toc70507145 \h </w:instrText>
        </w:r>
        <w:r w:rsidR="00711B04" w:rsidRPr="002D6093">
          <w:rPr>
            <w:webHidden/>
          </w:rPr>
        </w:r>
        <w:r w:rsidR="00711B04" w:rsidRPr="002D6093">
          <w:rPr>
            <w:webHidden/>
          </w:rPr>
          <w:fldChar w:fldCharType="separate"/>
        </w:r>
        <w:r w:rsidR="002747D0">
          <w:rPr>
            <w:webHidden/>
          </w:rPr>
          <w:t>- 29 -</w:t>
        </w:r>
        <w:r w:rsidR="00711B04" w:rsidRPr="002D6093">
          <w:rPr>
            <w:webHidden/>
          </w:rPr>
          <w:fldChar w:fldCharType="end"/>
        </w:r>
      </w:hyperlink>
    </w:p>
    <w:p w14:paraId="38DFC1E3" w14:textId="29C573E4"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6" w:history="1">
        <w:r w:rsidR="00711B04" w:rsidRPr="002D6093">
          <w:rPr>
            <w:rStyle w:val="Hyperlink"/>
            <w:bCs/>
          </w:rPr>
          <w:t>D.1.</w:t>
        </w:r>
        <w:r w:rsidR="00711B04" w:rsidRPr="002D6093">
          <w:rPr>
            <w:rFonts w:eastAsiaTheme="minorEastAsia" w:cstheme="minorBidi"/>
            <w:lang w:val="id-ID" w:eastAsia="id-ID"/>
          </w:rPr>
          <w:tab/>
        </w:r>
        <w:r w:rsidR="00711B04" w:rsidRPr="002D6093">
          <w:rPr>
            <w:rStyle w:val="Hyperlink"/>
            <w:bCs/>
          </w:rPr>
          <w:t>Kewajiban  Umum Penyedia</w:t>
        </w:r>
        <w:r w:rsidR="00711B04" w:rsidRPr="002D6093">
          <w:rPr>
            <w:webHidden/>
          </w:rPr>
          <w:tab/>
        </w:r>
        <w:r w:rsidR="00711B04" w:rsidRPr="002D6093">
          <w:rPr>
            <w:webHidden/>
          </w:rPr>
          <w:fldChar w:fldCharType="begin"/>
        </w:r>
        <w:r w:rsidR="00711B04" w:rsidRPr="002D6093">
          <w:rPr>
            <w:webHidden/>
          </w:rPr>
          <w:instrText xml:space="preserve"> PAGEREF _Toc70507146 \h </w:instrText>
        </w:r>
        <w:r w:rsidR="00711B04" w:rsidRPr="002D6093">
          <w:rPr>
            <w:webHidden/>
          </w:rPr>
        </w:r>
        <w:r w:rsidR="00711B04" w:rsidRPr="002D6093">
          <w:rPr>
            <w:webHidden/>
          </w:rPr>
          <w:fldChar w:fldCharType="separate"/>
        </w:r>
        <w:r w:rsidR="002747D0">
          <w:rPr>
            <w:webHidden/>
          </w:rPr>
          <w:t>- 29 -</w:t>
        </w:r>
        <w:r w:rsidR="00711B04" w:rsidRPr="002D6093">
          <w:rPr>
            <w:webHidden/>
          </w:rPr>
          <w:fldChar w:fldCharType="end"/>
        </w:r>
      </w:hyperlink>
    </w:p>
    <w:p w14:paraId="7B1DF981" w14:textId="543CF6BE"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7" w:history="1">
        <w:r w:rsidR="00711B04" w:rsidRPr="002D6093">
          <w:rPr>
            <w:rStyle w:val="Hyperlink"/>
            <w:rFonts w:eastAsia="Footlight MT Light" w:cs="Footlight MT Light"/>
            <w:bCs/>
          </w:rPr>
          <w:t>D.2.</w:t>
        </w:r>
        <w:r w:rsidR="00711B04" w:rsidRPr="002D6093">
          <w:rPr>
            <w:rFonts w:eastAsiaTheme="minorEastAsia" w:cstheme="minorBidi"/>
            <w:lang w:val="id-ID" w:eastAsia="id-ID"/>
          </w:rPr>
          <w:tab/>
        </w:r>
        <w:r w:rsidR="00711B04" w:rsidRPr="002D6093">
          <w:rPr>
            <w:rStyle w:val="Hyperlink"/>
            <w:bCs/>
          </w:rPr>
          <w:t>Jaminan  Pelaksanaan dan Jaminan Pemeliharaan</w:t>
        </w:r>
        <w:r w:rsidR="00711B04" w:rsidRPr="002D6093">
          <w:rPr>
            <w:webHidden/>
          </w:rPr>
          <w:tab/>
        </w:r>
        <w:r w:rsidR="00711B04" w:rsidRPr="002D6093">
          <w:rPr>
            <w:webHidden/>
          </w:rPr>
          <w:fldChar w:fldCharType="begin"/>
        </w:r>
        <w:r w:rsidR="00711B04" w:rsidRPr="002D6093">
          <w:rPr>
            <w:webHidden/>
          </w:rPr>
          <w:instrText xml:space="preserve"> PAGEREF _Toc70507147 \h </w:instrText>
        </w:r>
        <w:r w:rsidR="00711B04" w:rsidRPr="002D6093">
          <w:rPr>
            <w:webHidden/>
          </w:rPr>
        </w:r>
        <w:r w:rsidR="00711B04" w:rsidRPr="002D6093">
          <w:rPr>
            <w:webHidden/>
          </w:rPr>
          <w:fldChar w:fldCharType="separate"/>
        </w:r>
        <w:r w:rsidR="002747D0">
          <w:rPr>
            <w:webHidden/>
          </w:rPr>
          <w:t>- 29 -</w:t>
        </w:r>
        <w:r w:rsidR="00711B04" w:rsidRPr="002D6093">
          <w:rPr>
            <w:webHidden/>
          </w:rPr>
          <w:fldChar w:fldCharType="end"/>
        </w:r>
      </w:hyperlink>
    </w:p>
    <w:p w14:paraId="47F9B41D" w14:textId="4A70649D"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8" w:history="1">
        <w:r w:rsidR="00711B04" w:rsidRPr="002D6093">
          <w:rPr>
            <w:rStyle w:val="Hyperlink"/>
            <w:rFonts w:eastAsia="Footlight MT Light" w:cs="Footlight MT Light"/>
            <w:bCs/>
          </w:rPr>
          <w:t>D.3.</w:t>
        </w:r>
        <w:r w:rsidR="00711B04" w:rsidRPr="002D6093">
          <w:rPr>
            <w:rFonts w:eastAsiaTheme="minorEastAsia" w:cstheme="minorBidi"/>
            <w:lang w:val="id-ID" w:eastAsia="id-ID"/>
          </w:rPr>
          <w:tab/>
        </w:r>
        <w:r w:rsidR="00711B04" w:rsidRPr="002D6093">
          <w:rPr>
            <w:rStyle w:val="Hyperlink"/>
            <w:bCs/>
          </w:rPr>
          <w:t>Wakil Sah Penyedia</w:t>
        </w:r>
        <w:r w:rsidR="00711B04" w:rsidRPr="002D6093">
          <w:rPr>
            <w:webHidden/>
          </w:rPr>
          <w:tab/>
        </w:r>
        <w:r w:rsidR="00711B04" w:rsidRPr="002D6093">
          <w:rPr>
            <w:webHidden/>
          </w:rPr>
          <w:fldChar w:fldCharType="begin"/>
        </w:r>
        <w:r w:rsidR="00711B04" w:rsidRPr="002D6093">
          <w:rPr>
            <w:webHidden/>
          </w:rPr>
          <w:instrText xml:space="preserve"> PAGEREF _Toc70507148 \h </w:instrText>
        </w:r>
        <w:r w:rsidR="00711B04" w:rsidRPr="002D6093">
          <w:rPr>
            <w:webHidden/>
          </w:rPr>
        </w:r>
        <w:r w:rsidR="00711B04" w:rsidRPr="002D6093">
          <w:rPr>
            <w:webHidden/>
          </w:rPr>
          <w:fldChar w:fldCharType="separate"/>
        </w:r>
        <w:r w:rsidR="002747D0">
          <w:rPr>
            <w:webHidden/>
          </w:rPr>
          <w:t>- 32 -</w:t>
        </w:r>
        <w:r w:rsidR="00711B04" w:rsidRPr="002D6093">
          <w:rPr>
            <w:webHidden/>
          </w:rPr>
          <w:fldChar w:fldCharType="end"/>
        </w:r>
      </w:hyperlink>
    </w:p>
    <w:p w14:paraId="517F85E4" w14:textId="64E3109D" w:rsidR="00711B04" w:rsidRPr="002D6093" w:rsidRDefault="00AB1890" w:rsidP="002D6093">
      <w:pPr>
        <w:pStyle w:val="TOC2"/>
        <w:tabs>
          <w:tab w:val="clear" w:pos="851"/>
        </w:tabs>
        <w:ind w:left="993" w:hanging="567"/>
        <w:rPr>
          <w:rFonts w:eastAsiaTheme="minorEastAsia" w:cstheme="minorBidi"/>
          <w:lang w:val="id-ID" w:eastAsia="id-ID"/>
        </w:rPr>
      </w:pPr>
      <w:hyperlink w:anchor="_Toc70507149" w:history="1">
        <w:r w:rsidR="00711B04" w:rsidRPr="002D6093">
          <w:rPr>
            <w:rStyle w:val="Hyperlink"/>
            <w:rFonts w:eastAsia="Footlight MT Light" w:cs="Footlight MT Light"/>
            <w:bCs/>
          </w:rPr>
          <w:t>D.4.</w:t>
        </w:r>
        <w:r w:rsidR="00711B04" w:rsidRPr="002D6093">
          <w:rPr>
            <w:rFonts w:eastAsiaTheme="minorEastAsia" w:cstheme="minorBidi"/>
            <w:lang w:val="id-ID" w:eastAsia="id-ID"/>
          </w:rPr>
          <w:tab/>
        </w:r>
        <w:r w:rsidR="00711B04" w:rsidRPr="002D6093">
          <w:rPr>
            <w:rStyle w:val="Hyperlink"/>
            <w:bCs/>
          </w:rPr>
          <w:t>Subpenyedia</w:t>
        </w:r>
        <w:r w:rsidR="00711B04" w:rsidRPr="002D6093">
          <w:rPr>
            <w:webHidden/>
          </w:rPr>
          <w:tab/>
        </w:r>
        <w:r w:rsidR="00711B04" w:rsidRPr="002D6093">
          <w:rPr>
            <w:webHidden/>
          </w:rPr>
          <w:fldChar w:fldCharType="begin"/>
        </w:r>
        <w:r w:rsidR="00711B04" w:rsidRPr="002D6093">
          <w:rPr>
            <w:webHidden/>
          </w:rPr>
          <w:instrText xml:space="preserve"> PAGEREF _Toc70507149 \h </w:instrText>
        </w:r>
        <w:r w:rsidR="00711B04" w:rsidRPr="002D6093">
          <w:rPr>
            <w:webHidden/>
          </w:rPr>
        </w:r>
        <w:r w:rsidR="00711B04" w:rsidRPr="002D6093">
          <w:rPr>
            <w:webHidden/>
          </w:rPr>
          <w:fldChar w:fldCharType="separate"/>
        </w:r>
        <w:r w:rsidR="002747D0">
          <w:rPr>
            <w:webHidden/>
          </w:rPr>
          <w:t>- 33 -</w:t>
        </w:r>
        <w:r w:rsidR="00711B04" w:rsidRPr="002D6093">
          <w:rPr>
            <w:webHidden/>
          </w:rPr>
          <w:fldChar w:fldCharType="end"/>
        </w:r>
      </w:hyperlink>
    </w:p>
    <w:p w14:paraId="24404F00" w14:textId="2C2094F9"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0" w:history="1">
        <w:r w:rsidR="00711B04" w:rsidRPr="002D6093">
          <w:rPr>
            <w:rStyle w:val="Hyperlink"/>
            <w:rFonts w:eastAsia="Footlight MT Light" w:cs="Footlight MT Light"/>
            <w:bCs/>
          </w:rPr>
          <w:t>D.5.</w:t>
        </w:r>
        <w:r w:rsidR="00711B04" w:rsidRPr="002D6093">
          <w:rPr>
            <w:rFonts w:eastAsiaTheme="minorEastAsia" w:cstheme="minorBidi"/>
            <w:lang w:val="id-ID" w:eastAsia="id-ID"/>
          </w:rPr>
          <w:tab/>
        </w:r>
        <w:r w:rsidR="00711B04" w:rsidRPr="002D6093">
          <w:rPr>
            <w:rStyle w:val="Hyperlink"/>
            <w:bCs/>
          </w:rPr>
          <w:t>Kerja Sama</w:t>
        </w:r>
        <w:r w:rsidR="00711B04" w:rsidRPr="002D6093">
          <w:rPr>
            <w:webHidden/>
          </w:rPr>
          <w:tab/>
        </w:r>
        <w:r w:rsidR="00711B04" w:rsidRPr="002D6093">
          <w:rPr>
            <w:webHidden/>
          </w:rPr>
          <w:fldChar w:fldCharType="begin"/>
        </w:r>
        <w:r w:rsidR="00711B04" w:rsidRPr="002D6093">
          <w:rPr>
            <w:webHidden/>
          </w:rPr>
          <w:instrText xml:space="preserve"> PAGEREF _Toc70507150 \h </w:instrText>
        </w:r>
        <w:r w:rsidR="00711B04" w:rsidRPr="002D6093">
          <w:rPr>
            <w:webHidden/>
          </w:rPr>
        </w:r>
        <w:r w:rsidR="00711B04" w:rsidRPr="002D6093">
          <w:rPr>
            <w:webHidden/>
          </w:rPr>
          <w:fldChar w:fldCharType="separate"/>
        </w:r>
        <w:r w:rsidR="002747D0">
          <w:rPr>
            <w:webHidden/>
          </w:rPr>
          <w:t>- 34 -</w:t>
        </w:r>
        <w:r w:rsidR="00711B04" w:rsidRPr="002D6093">
          <w:rPr>
            <w:webHidden/>
          </w:rPr>
          <w:fldChar w:fldCharType="end"/>
        </w:r>
      </w:hyperlink>
    </w:p>
    <w:p w14:paraId="52237E4D" w14:textId="0A1E510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1" w:history="1">
        <w:r w:rsidR="00711B04" w:rsidRPr="002D6093">
          <w:rPr>
            <w:rStyle w:val="Hyperlink"/>
            <w:rFonts w:eastAsia="Footlight MT Light" w:cs="Footlight MT Light"/>
            <w:bCs/>
          </w:rPr>
          <w:t>D.6.</w:t>
        </w:r>
        <w:r w:rsidR="00711B04" w:rsidRPr="002D6093">
          <w:rPr>
            <w:rFonts w:eastAsiaTheme="minorEastAsia" w:cstheme="minorBidi"/>
            <w:lang w:val="id-ID" w:eastAsia="id-ID"/>
          </w:rPr>
          <w:tab/>
        </w:r>
        <w:r w:rsidR="00711B04" w:rsidRPr="002D6093">
          <w:rPr>
            <w:rStyle w:val="Hyperlink"/>
            <w:bCs/>
          </w:rPr>
          <w:t>Pemasangan   Tanda-tanda Batas</w:t>
        </w:r>
        <w:r w:rsidR="00711B04" w:rsidRPr="002D6093">
          <w:rPr>
            <w:webHidden/>
          </w:rPr>
          <w:tab/>
        </w:r>
        <w:r w:rsidR="00711B04" w:rsidRPr="002D6093">
          <w:rPr>
            <w:webHidden/>
          </w:rPr>
          <w:fldChar w:fldCharType="begin"/>
        </w:r>
        <w:r w:rsidR="00711B04" w:rsidRPr="002D6093">
          <w:rPr>
            <w:webHidden/>
          </w:rPr>
          <w:instrText xml:space="preserve"> PAGEREF _Toc70507151 \h </w:instrText>
        </w:r>
        <w:r w:rsidR="00711B04" w:rsidRPr="002D6093">
          <w:rPr>
            <w:webHidden/>
          </w:rPr>
        </w:r>
        <w:r w:rsidR="00711B04" w:rsidRPr="002D6093">
          <w:rPr>
            <w:webHidden/>
          </w:rPr>
          <w:fldChar w:fldCharType="separate"/>
        </w:r>
        <w:r w:rsidR="002747D0">
          <w:rPr>
            <w:webHidden/>
          </w:rPr>
          <w:t>- 34 -</w:t>
        </w:r>
        <w:r w:rsidR="00711B04" w:rsidRPr="002D6093">
          <w:rPr>
            <w:webHidden/>
          </w:rPr>
          <w:fldChar w:fldCharType="end"/>
        </w:r>
      </w:hyperlink>
    </w:p>
    <w:p w14:paraId="77568832" w14:textId="5AF6879E"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6" w:history="1">
        <w:r w:rsidR="00711B04" w:rsidRPr="002D6093">
          <w:rPr>
            <w:rStyle w:val="Hyperlink"/>
            <w:rFonts w:eastAsia="Footlight MT Light" w:cs="Footlight MT Light"/>
            <w:bCs/>
          </w:rPr>
          <w:t>D.7.</w:t>
        </w:r>
        <w:r w:rsidR="00711B04" w:rsidRPr="002D6093">
          <w:rPr>
            <w:rFonts w:eastAsiaTheme="minorEastAsia" w:cstheme="minorBidi"/>
            <w:lang w:val="id-ID" w:eastAsia="id-ID"/>
          </w:rPr>
          <w:tab/>
        </w:r>
        <w:r w:rsidR="00711B04" w:rsidRPr="002D6093">
          <w:rPr>
            <w:rStyle w:val="Hyperlink"/>
            <w:bCs/>
          </w:rPr>
          <w:t>Kewajiban  Keselamatan Konstruksi</w:t>
        </w:r>
        <w:r w:rsidR="00711B04" w:rsidRPr="002D6093">
          <w:rPr>
            <w:webHidden/>
          </w:rPr>
          <w:tab/>
        </w:r>
        <w:r w:rsidR="00711B04" w:rsidRPr="002D6093">
          <w:rPr>
            <w:webHidden/>
          </w:rPr>
          <w:fldChar w:fldCharType="begin"/>
        </w:r>
        <w:r w:rsidR="00711B04" w:rsidRPr="002D6093">
          <w:rPr>
            <w:webHidden/>
          </w:rPr>
          <w:instrText xml:space="preserve"> PAGEREF _Toc70507156 \h </w:instrText>
        </w:r>
        <w:r w:rsidR="00711B04" w:rsidRPr="002D6093">
          <w:rPr>
            <w:webHidden/>
          </w:rPr>
        </w:r>
        <w:r w:rsidR="00711B04" w:rsidRPr="002D6093">
          <w:rPr>
            <w:webHidden/>
          </w:rPr>
          <w:fldChar w:fldCharType="separate"/>
        </w:r>
        <w:r w:rsidR="002747D0">
          <w:rPr>
            <w:webHidden/>
          </w:rPr>
          <w:t>- 36 -</w:t>
        </w:r>
        <w:r w:rsidR="00711B04" w:rsidRPr="002D6093">
          <w:rPr>
            <w:webHidden/>
          </w:rPr>
          <w:fldChar w:fldCharType="end"/>
        </w:r>
      </w:hyperlink>
    </w:p>
    <w:p w14:paraId="4DB3DB47" w14:textId="0AE7B11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7" w:history="1">
        <w:r w:rsidR="00711B04" w:rsidRPr="002D6093">
          <w:rPr>
            <w:rStyle w:val="Hyperlink"/>
            <w:rFonts w:eastAsia="Footlight MT Light" w:cs="Footlight MT Light"/>
            <w:bCs/>
          </w:rPr>
          <w:t>D.8.</w:t>
        </w:r>
        <w:r w:rsidR="00711B04" w:rsidRPr="002D6093">
          <w:rPr>
            <w:rFonts w:eastAsiaTheme="minorEastAsia" w:cstheme="minorBidi"/>
            <w:lang w:val="id-ID" w:eastAsia="id-ID"/>
          </w:rPr>
          <w:tab/>
        </w:r>
        <w:r w:rsidR="00711B04" w:rsidRPr="002D6093">
          <w:rPr>
            <w:rStyle w:val="Hyperlink"/>
            <w:bCs/>
          </w:rPr>
          <w:t>Manajemen  Mutu dan Sistem Verifikasi Kepatuhan</w:t>
        </w:r>
        <w:r w:rsidR="00711B04" w:rsidRPr="002D6093">
          <w:rPr>
            <w:webHidden/>
          </w:rPr>
          <w:tab/>
        </w:r>
        <w:r w:rsidR="00711B04" w:rsidRPr="002D6093">
          <w:rPr>
            <w:webHidden/>
          </w:rPr>
          <w:fldChar w:fldCharType="begin"/>
        </w:r>
        <w:r w:rsidR="00711B04" w:rsidRPr="002D6093">
          <w:rPr>
            <w:webHidden/>
          </w:rPr>
          <w:instrText xml:space="preserve"> PAGEREF _Toc70507157 \h </w:instrText>
        </w:r>
        <w:r w:rsidR="00711B04" w:rsidRPr="002D6093">
          <w:rPr>
            <w:webHidden/>
          </w:rPr>
        </w:r>
        <w:r w:rsidR="00711B04" w:rsidRPr="002D6093">
          <w:rPr>
            <w:webHidden/>
          </w:rPr>
          <w:fldChar w:fldCharType="separate"/>
        </w:r>
        <w:r w:rsidR="002747D0">
          <w:rPr>
            <w:webHidden/>
          </w:rPr>
          <w:t>- 37 -</w:t>
        </w:r>
        <w:r w:rsidR="00711B04" w:rsidRPr="002D6093">
          <w:rPr>
            <w:webHidden/>
          </w:rPr>
          <w:fldChar w:fldCharType="end"/>
        </w:r>
      </w:hyperlink>
    </w:p>
    <w:p w14:paraId="07F0090A" w14:textId="066375E9"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8" w:history="1">
        <w:r w:rsidR="00711B04" w:rsidRPr="002D6093">
          <w:rPr>
            <w:rStyle w:val="Hyperlink"/>
            <w:rFonts w:eastAsia="Footlight MT Light" w:cs="Footlight MT Light"/>
            <w:bCs/>
          </w:rPr>
          <w:t>D.9.</w:t>
        </w:r>
        <w:r w:rsidR="00711B04" w:rsidRPr="002D6093">
          <w:rPr>
            <w:rFonts w:eastAsiaTheme="minorEastAsia" w:cstheme="minorBidi"/>
            <w:lang w:val="id-ID" w:eastAsia="id-ID"/>
          </w:rPr>
          <w:tab/>
        </w:r>
        <w:r w:rsidR="00711B04" w:rsidRPr="002D6093">
          <w:rPr>
            <w:rStyle w:val="Hyperlink"/>
            <w:bCs/>
          </w:rPr>
          <w:t>Penggunaan  Data Lokasi</w:t>
        </w:r>
        <w:r w:rsidR="00711B04" w:rsidRPr="002D6093">
          <w:rPr>
            <w:webHidden/>
          </w:rPr>
          <w:tab/>
        </w:r>
        <w:r w:rsidR="00711B04" w:rsidRPr="002D6093">
          <w:rPr>
            <w:webHidden/>
          </w:rPr>
          <w:fldChar w:fldCharType="begin"/>
        </w:r>
        <w:r w:rsidR="00711B04" w:rsidRPr="002D6093">
          <w:rPr>
            <w:webHidden/>
          </w:rPr>
          <w:instrText xml:space="preserve"> PAGEREF _Toc70507158 \h </w:instrText>
        </w:r>
        <w:r w:rsidR="00711B04" w:rsidRPr="002D6093">
          <w:rPr>
            <w:webHidden/>
          </w:rPr>
        </w:r>
        <w:r w:rsidR="00711B04" w:rsidRPr="002D6093">
          <w:rPr>
            <w:webHidden/>
          </w:rPr>
          <w:fldChar w:fldCharType="separate"/>
        </w:r>
        <w:r w:rsidR="002747D0">
          <w:rPr>
            <w:webHidden/>
          </w:rPr>
          <w:t>- 38 -</w:t>
        </w:r>
        <w:r w:rsidR="00711B04" w:rsidRPr="002D6093">
          <w:rPr>
            <w:webHidden/>
          </w:rPr>
          <w:fldChar w:fldCharType="end"/>
        </w:r>
      </w:hyperlink>
    </w:p>
    <w:p w14:paraId="1E977ABC" w14:textId="4A46AE8D" w:rsidR="00711B04" w:rsidRPr="002D6093" w:rsidRDefault="00AB1890" w:rsidP="002D6093">
      <w:pPr>
        <w:pStyle w:val="TOC2"/>
        <w:tabs>
          <w:tab w:val="clear" w:pos="851"/>
        </w:tabs>
        <w:ind w:left="993" w:hanging="567"/>
        <w:rPr>
          <w:rFonts w:eastAsiaTheme="minorEastAsia" w:cstheme="minorBidi"/>
          <w:lang w:val="id-ID" w:eastAsia="id-ID"/>
        </w:rPr>
      </w:pPr>
      <w:hyperlink w:anchor="_Toc70507159" w:history="1">
        <w:r w:rsidR="00711B04" w:rsidRPr="002D6093">
          <w:rPr>
            <w:rStyle w:val="Hyperlink"/>
            <w:rFonts w:eastAsia="Footlight MT Light" w:cs="Footlight MT Light"/>
            <w:bCs/>
          </w:rPr>
          <w:t>D.10.</w:t>
        </w:r>
        <w:r w:rsidR="00711B04" w:rsidRPr="002D6093">
          <w:rPr>
            <w:rFonts w:eastAsiaTheme="minorEastAsia" w:cstheme="minorBidi"/>
            <w:lang w:val="id-ID" w:eastAsia="id-ID"/>
          </w:rPr>
          <w:tab/>
        </w:r>
        <w:r w:rsidR="00711B04" w:rsidRPr="002D6093">
          <w:rPr>
            <w:rStyle w:val="Hyperlink"/>
            <w:bCs/>
          </w:rPr>
          <w:t>Kecukupan  Harga Kontrak yang Disepakati</w:t>
        </w:r>
        <w:r w:rsidR="00711B04" w:rsidRPr="002D6093">
          <w:rPr>
            <w:webHidden/>
          </w:rPr>
          <w:tab/>
        </w:r>
        <w:r w:rsidR="00711B04" w:rsidRPr="002D6093">
          <w:rPr>
            <w:webHidden/>
          </w:rPr>
          <w:fldChar w:fldCharType="begin"/>
        </w:r>
        <w:r w:rsidR="00711B04" w:rsidRPr="002D6093">
          <w:rPr>
            <w:webHidden/>
          </w:rPr>
          <w:instrText xml:space="preserve"> PAGEREF _Toc70507159 \h </w:instrText>
        </w:r>
        <w:r w:rsidR="00711B04" w:rsidRPr="002D6093">
          <w:rPr>
            <w:webHidden/>
          </w:rPr>
        </w:r>
        <w:r w:rsidR="00711B04" w:rsidRPr="002D6093">
          <w:rPr>
            <w:webHidden/>
          </w:rPr>
          <w:fldChar w:fldCharType="separate"/>
        </w:r>
        <w:r w:rsidR="002747D0">
          <w:rPr>
            <w:webHidden/>
          </w:rPr>
          <w:t>- 39 -</w:t>
        </w:r>
        <w:r w:rsidR="00711B04" w:rsidRPr="002D6093">
          <w:rPr>
            <w:webHidden/>
          </w:rPr>
          <w:fldChar w:fldCharType="end"/>
        </w:r>
      </w:hyperlink>
    </w:p>
    <w:p w14:paraId="344C3751" w14:textId="56B1A10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0" w:history="1">
        <w:r w:rsidR="00711B04" w:rsidRPr="002D6093">
          <w:rPr>
            <w:rStyle w:val="Hyperlink"/>
            <w:rFonts w:eastAsia="Footlight MT Light" w:cs="Footlight MT Light"/>
            <w:bCs/>
          </w:rPr>
          <w:t>D.11.</w:t>
        </w:r>
        <w:r w:rsidR="00711B04" w:rsidRPr="002D6093">
          <w:rPr>
            <w:rFonts w:eastAsiaTheme="minorEastAsia" w:cstheme="minorBidi"/>
            <w:lang w:val="id-ID" w:eastAsia="id-ID"/>
          </w:rPr>
          <w:tab/>
        </w:r>
        <w:r w:rsidR="00711B04" w:rsidRPr="002D6093">
          <w:rPr>
            <w:rStyle w:val="Hyperlink"/>
            <w:bCs/>
          </w:rPr>
          <w:t>Kondisi Fisik yang Tidak Dapat Diperkirakan Sebelumnya</w:t>
        </w:r>
        <w:r w:rsidR="00711B04" w:rsidRPr="002D6093">
          <w:rPr>
            <w:webHidden/>
          </w:rPr>
          <w:tab/>
        </w:r>
        <w:r w:rsidR="00711B04" w:rsidRPr="002D6093">
          <w:rPr>
            <w:webHidden/>
          </w:rPr>
          <w:fldChar w:fldCharType="begin"/>
        </w:r>
        <w:r w:rsidR="00711B04" w:rsidRPr="002D6093">
          <w:rPr>
            <w:webHidden/>
          </w:rPr>
          <w:instrText xml:space="preserve"> PAGEREF _Toc70507160 \h </w:instrText>
        </w:r>
        <w:r w:rsidR="00711B04" w:rsidRPr="002D6093">
          <w:rPr>
            <w:webHidden/>
          </w:rPr>
        </w:r>
        <w:r w:rsidR="00711B04" w:rsidRPr="002D6093">
          <w:rPr>
            <w:webHidden/>
          </w:rPr>
          <w:fldChar w:fldCharType="separate"/>
        </w:r>
        <w:r w:rsidR="002747D0">
          <w:rPr>
            <w:webHidden/>
          </w:rPr>
          <w:t>- 39 -</w:t>
        </w:r>
        <w:r w:rsidR="00711B04" w:rsidRPr="002D6093">
          <w:rPr>
            <w:webHidden/>
          </w:rPr>
          <w:fldChar w:fldCharType="end"/>
        </w:r>
      </w:hyperlink>
    </w:p>
    <w:p w14:paraId="6AF30107" w14:textId="738F887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1" w:history="1">
        <w:r w:rsidR="00711B04" w:rsidRPr="002D6093">
          <w:rPr>
            <w:rStyle w:val="Hyperlink"/>
            <w:rFonts w:eastAsia="Footlight MT Light" w:cs="Footlight MT Light"/>
            <w:bCs/>
          </w:rPr>
          <w:t>D.12.</w:t>
        </w:r>
        <w:r w:rsidR="00711B04" w:rsidRPr="002D6093">
          <w:rPr>
            <w:rFonts w:eastAsiaTheme="minorEastAsia" w:cstheme="minorBidi"/>
            <w:lang w:val="id-ID" w:eastAsia="id-ID"/>
          </w:rPr>
          <w:tab/>
        </w:r>
        <w:r w:rsidR="00711B04" w:rsidRPr="002D6093">
          <w:rPr>
            <w:rStyle w:val="Hyperlink"/>
            <w:bCs/>
          </w:rPr>
          <w:t>Hak Penggunaan dan Fasilitas</w:t>
        </w:r>
        <w:r w:rsidR="00711B04" w:rsidRPr="002D6093">
          <w:rPr>
            <w:webHidden/>
          </w:rPr>
          <w:tab/>
        </w:r>
        <w:r w:rsidR="00711B04" w:rsidRPr="002D6093">
          <w:rPr>
            <w:webHidden/>
          </w:rPr>
          <w:fldChar w:fldCharType="begin"/>
        </w:r>
        <w:r w:rsidR="00711B04" w:rsidRPr="002D6093">
          <w:rPr>
            <w:webHidden/>
          </w:rPr>
          <w:instrText xml:space="preserve"> PAGEREF _Toc70507161 \h </w:instrText>
        </w:r>
        <w:r w:rsidR="00711B04" w:rsidRPr="002D6093">
          <w:rPr>
            <w:webHidden/>
          </w:rPr>
        </w:r>
        <w:r w:rsidR="00711B04" w:rsidRPr="002D6093">
          <w:rPr>
            <w:webHidden/>
          </w:rPr>
          <w:fldChar w:fldCharType="separate"/>
        </w:r>
        <w:r w:rsidR="002747D0">
          <w:rPr>
            <w:webHidden/>
          </w:rPr>
          <w:t>- 40 -</w:t>
        </w:r>
        <w:r w:rsidR="00711B04" w:rsidRPr="002D6093">
          <w:rPr>
            <w:webHidden/>
          </w:rPr>
          <w:fldChar w:fldCharType="end"/>
        </w:r>
      </w:hyperlink>
    </w:p>
    <w:p w14:paraId="077B6B3F" w14:textId="36D17D00"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2" w:history="1">
        <w:r w:rsidR="00711B04" w:rsidRPr="002D6093">
          <w:rPr>
            <w:rStyle w:val="Hyperlink"/>
            <w:bCs/>
          </w:rPr>
          <w:t>D.13.</w:t>
        </w:r>
        <w:r w:rsidR="00711B04" w:rsidRPr="002D6093">
          <w:rPr>
            <w:rFonts w:eastAsiaTheme="minorEastAsia" w:cstheme="minorBidi"/>
            <w:lang w:val="id-ID" w:eastAsia="id-ID"/>
          </w:rPr>
          <w:tab/>
        </w:r>
        <w:r w:rsidR="00711B04" w:rsidRPr="002D6093">
          <w:rPr>
            <w:rStyle w:val="Hyperlink"/>
            <w:bCs/>
          </w:rPr>
          <w:t>Pencegahan Gangguan</w:t>
        </w:r>
        <w:r w:rsidR="00711B04" w:rsidRPr="002D6093">
          <w:rPr>
            <w:webHidden/>
          </w:rPr>
          <w:tab/>
        </w:r>
        <w:r w:rsidR="00711B04" w:rsidRPr="002D6093">
          <w:rPr>
            <w:webHidden/>
          </w:rPr>
          <w:fldChar w:fldCharType="begin"/>
        </w:r>
        <w:r w:rsidR="00711B04" w:rsidRPr="002D6093">
          <w:rPr>
            <w:webHidden/>
          </w:rPr>
          <w:instrText xml:space="preserve"> PAGEREF _Toc70507162 \h </w:instrText>
        </w:r>
        <w:r w:rsidR="00711B04" w:rsidRPr="002D6093">
          <w:rPr>
            <w:webHidden/>
          </w:rPr>
        </w:r>
        <w:r w:rsidR="00711B04" w:rsidRPr="002D6093">
          <w:rPr>
            <w:webHidden/>
          </w:rPr>
          <w:fldChar w:fldCharType="separate"/>
        </w:r>
        <w:r w:rsidR="002747D0">
          <w:rPr>
            <w:webHidden/>
          </w:rPr>
          <w:t>- 40 -</w:t>
        </w:r>
        <w:r w:rsidR="00711B04" w:rsidRPr="002D6093">
          <w:rPr>
            <w:webHidden/>
          </w:rPr>
          <w:fldChar w:fldCharType="end"/>
        </w:r>
      </w:hyperlink>
    </w:p>
    <w:p w14:paraId="6ADEA036" w14:textId="4B1D42F2"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3" w:history="1">
        <w:r w:rsidR="00711B04" w:rsidRPr="002D6093">
          <w:rPr>
            <w:rStyle w:val="Hyperlink"/>
            <w:rFonts w:eastAsia="Footlight MT Light" w:cs="Footlight MT Light"/>
            <w:bCs/>
          </w:rPr>
          <w:t>D.14.</w:t>
        </w:r>
        <w:r w:rsidR="00711B04" w:rsidRPr="002D6093">
          <w:rPr>
            <w:rFonts w:eastAsiaTheme="minorEastAsia" w:cstheme="minorBidi"/>
            <w:lang w:val="id-ID" w:eastAsia="id-ID"/>
          </w:rPr>
          <w:tab/>
        </w:r>
        <w:r w:rsidR="00711B04" w:rsidRPr="002D6093">
          <w:rPr>
            <w:rStyle w:val="Hyperlink"/>
            <w:bCs/>
          </w:rPr>
          <w:t>Jalur Akses</w:t>
        </w:r>
        <w:r w:rsidR="00711B04" w:rsidRPr="002D6093">
          <w:rPr>
            <w:webHidden/>
          </w:rPr>
          <w:tab/>
        </w:r>
        <w:r w:rsidR="00711B04" w:rsidRPr="002D6093">
          <w:rPr>
            <w:webHidden/>
          </w:rPr>
          <w:fldChar w:fldCharType="begin"/>
        </w:r>
        <w:r w:rsidR="00711B04" w:rsidRPr="002D6093">
          <w:rPr>
            <w:webHidden/>
          </w:rPr>
          <w:instrText xml:space="preserve"> PAGEREF _Toc70507163 \h </w:instrText>
        </w:r>
        <w:r w:rsidR="00711B04" w:rsidRPr="002D6093">
          <w:rPr>
            <w:webHidden/>
          </w:rPr>
        </w:r>
        <w:r w:rsidR="00711B04" w:rsidRPr="002D6093">
          <w:rPr>
            <w:webHidden/>
          </w:rPr>
          <w:fldChar w:fldCharType="separate"/>
        </w:r>
        <w:r w:rsidR="002747D0">
          <w:rPr>
            <w:webHidden/>
          </w:rPr>
          <w:t>- 41 -</w:t>
        </w:r>
        <w:r w:rsidR="00711B04" w:rsidRPr="002D6093">
          <w:rPr>
            <w:webHidden/>
          </w:rPr>
          <w:fldChar w:fldCharType="end"/>
        </w:r>
      </w:hyperlink>
    </w:p>
    <w:p w14:paraId="79B53053" w14:textId="174D00EF"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7" w:history="1">
        <w:r w:rsidR="00711B04" w:rsidRPr="002D6093">
          <w:rPr>
            <w:rStyle w:val="Hyperlink"/>
            <w:rFonts w:eastAsia="Footlight MT Light" w:cs="Footlight MT Light"/>
            <w:bCs/>
          </w:rPr>
          <w:t>D.15.</w:t>
        </w:r>
        <w:r w:rsidR="00711B04" w:rsidRPr="002D6093">
          <w:rPr>
            <w:rFonts w:eastAsiaTheme="minorEastAsia" w:cstheme="minorBidi"/>
            <w:lang w:val="id-ID" w:eastAsia="id-ID"/>
          </w:rPr>
          <w:tab/>
        </w:r>
        <w:r w:rsidR="00711B04" w:rsidRPr="002D6093">
          <w:rPr>
            <w:rStyle w:val="Hyperlink"/>
            <w:bCs/>
          </w:rPr>
          <w:t>Pengangkutan Barang-barang</w:t>
        </w:r>
        <w:r w:rsidR="00711B04" w:rsidRPr="002D6093">
          <w:rPr>
            <w:webHidden/>
          </w:rPr>
          <w:tab/>
        </w:r>
        <w:r w:rsidR="00711B04" w:rsidRPr="002D6093">
          <w:rPr>
            <w:webHidden/>
          </w:rPr>
          <w:fldChar w:fldCharType="begin"/>
        </w:r>
        <w:r w:rsidR="00711B04" w:rsidRPr="002D6093">
          <w:rPr>
            <w:webHidden/>
          </w:rPr>
          <w:instrText xml:space="preserve"> PAGEREF _Toc70507167 \h </w:instrText>
        </w:r>
        <w:r w:rsidR="00711B04" w:rsidRPr="002D6093">
          <w:rPr>
            <w:webHidden/>
          </w:rPr>
        </w:r>
        <w:r w:rsidR="00711B04" w:rsidRPr="002D6093">
          <w:rPr>
            <w:webHidden/>
          </w:rPr>
          <w:fldChar w:fldCharType="separate"/>
        </w:r>
        <w:r w:rsidR="002747D0">
          <w:rPr>
            <w:webHidden/>
          </w:rPr>
          <w:t>- 41 -</w:t>
        </w:r>
        <w:r w:rsidR="00711B04" w:rsidRPr="002D6093">
          <w:rPr>
            <w:webHidden/>
          </w:rPr>
          <w:fldChar w:fldCharType="end"/>
        </w:r>
      </w:hyperlink>
    </w:p>
    <w:p w14:paraId="370BD1F8" w14:textId="581DBD9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68" w:history="1">
        <w:r w:rsidR="00711B04" w:rsidRPr="002D6093">
          <w:rPr>
            <w:rStyle w:val="Hyperlink"/>
            <w:rFonts w:eastAsia="Footlight MT Light" w:cs="Footlight MT Light"/>
            <w:bCs/>
          </w:rPr>
          <w:t>D.16.</w:t>
        </w:r>
        <w:r w:rsidR="00711B04" w:rsidRPr="002D6093">
          <w:rPr>
            <w:rFonts w:eastAsiaTheme="minorEastAsia" w:cstheme="minorBidi"/>
            <w:lang w:val="id-ID" w:eastAsia="id-ID"/>
          </w:rPr>
          <w:tab/>
        </w:r>
        <w:r w:rsidR="00711B04" w:rsidRPr="002D6093">
          <w:rPr>
            <w:rStyle w:val="Hyperlink"/>
            <w:bCs/>
          </w:rPr>
          <w:t>Peralatan Penyedia</w:t>
        </w:r>
        <w:r w:rsidR="00711B04" w:rsidRPr="002D6093">
          <w:rPr>
            <w:webHidden/>
          </w:rPr>
          <w:tab/>
        </w:r>
        <w:r w:rsidR="00711B04" w:rsidRPr="002D6093">
          <w:rPr>
            <w:webHidden/>
          </w:rPr>
          <w:fldChar w:fldCharType="begin"/>
        </w:r>
        <w:r w:rsidR="00711B04" w:rsidRPr="002D6093">
          <w:rPr>
            <w:webHidden/>
          </w:rPr>
          <w:instrText xml:space="preserve"> PAGEREF _Toc70507168 \h </w:instrText>
        </w:r>
        <w:r w:rsidR="00711B04" w:rsidRPr="002D6093">
          <w:rPr>
            <w:webHidden/>
          </w:rPr>
        </w:r>
        <w:r w:rsidR="00711B04" w:rsidRPr="002D6093">
          <w:rPr>
            <w:webHidden/>
          </w:rPr>
          <w:fldChar w:fldCharType="separate"/>
        </w:r>
        <w:r w:rsidR="002747D0">
          <w:rPr>
            <w:webHidden/>
          </w:rPr>
          <w:t>- 42 -</w:t>
        </w:r>
        <w:r w:rsidR="00711B04" w:rsidRPr="002D6093">
          <w:rPr>
            <w:webHidden/>
          </w:rPr>
          <w:fldChar w:fldCharType="end"/>
        </w:r>
      </w:hyperlink>
    </w:p>
    <w:p w14:paraId="54BAF856" w14:textId="6A2D45F5" w:rsidR="00711B04" w:rsidRPr="002D6093" w:rsidRDefault="00AB1890" w:rsidP="002D6093">
      <w:pPr>
        <w:pStyle w:val="TOC2"/>
        <w:tabs>
          <w:tab w:val="clear" w:pos="851"/>
        </w:tabs>
        <w:ind w:left="993" w:hanging="567"/>
        <w:rPr>
          <w:rFonts w:eastAsiaTheme="minorEastAsia" w:cstheme="minorBidi"/>
          <w:lang w:val="id-ID" w:eastAsia="id-ID"/>
        </w:rPr>
      </w:pPr>
      <w:hyperlink w:anchor="_Toc70507171" w:history="1">
        <w:r w:rsidR="00711B04" w:rsidRPr="002D6093">
          <w:rPr>
            <w:rStyle w:val="Hyperlink"/>
            <w:bCs/>
          </w:rPr>
          <w:t>D.17.</w:t>
        </w:r>
        <w:r w:rsidR="00711B04" w:rsidRPr="002D6093">
          <w:rPr>
            <w:rFonts w:eastAsiaTheme="minorEastAsia" w:cstheme="minorBidi"/>
            <w:lang w:val="id-ID" w:eastAsia="id-ID"/>
          </w:rPr>
          <w:tab/>
        </w:r>
        <w:r w:rsidR="00711B04" w:rsidRPr="002D6093">
          <w:rPr>
            <w:rStyle w:val="Hyperlink"/>
            <w:bCs/>
          </w:rPr>
          <w:t>Perlindungan Lingkungan</w:t>
        </w:r>
        <w:r w:rsidR="00711B04" w:rsidRPr="002D6093">
          <w:rPr>
            <w:webHidden/>
          </w:rPr>
          <w:tab/>
        </w:r>
        <w:r w:rsidR="00711B04" w:rsidRPr="002D6093">
          <w:rPr>
            <w:webHidden/>
          </w:rPr>
          <w:fldChar w:fldCharType="begin"/>
        </w:r>
        <w:r w:rsidR="00711B04" w:rsidRPr="002D6093">
          <w:rPr>
            <w:webHidden/>
          </w:rPr>
          <w:instrText xml:space="preserve"> PAGEREF _Toc70507171 \h </w:instrText>
        </w:r>
        <w:r w:rsidR="00711B04" w:rsidRPr="002D6093">
          <w:rPr>
            <w:webHidden/>
          </w:rPr>
        </w:r>
        <w:r w:rsidR="00711B04" w:rsidRPr="002D6093">
          <w:rPr>
            <w:webHidden/>
          </w:rPr>
          <w:fldChar w:fldCharType="separate"/>
        </w:r>
        <w:r w:rsidR="002747D0">
          <w:rPr>
            <w:webHidden/>
          </w:rPr>
          <w:t>- 42 -</w:t>
        </w:r>
        <w:r w:rsidR="00711B04" w:rsidRPr="002D6093">
          <w:rPr>
            <w:webHidden/>
          </w:rPr>
          <w:fldChar w:fldCharType="end"/>
        </w:r>
      </w:hyperlink>
    </w:p>
    <w:p w14:paraId="3E630662" w14:textId="21B08C1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74" w:history="1">
        <w:r w:rsidR="00711B04" w:rsidRPr="002D6093">
          <w:rPr>
            <w:rStyle w:val="Hyperlink"/>
            <w:bCs/>
          </w:rPr>
          <w:t>D.18.</w:t>
        </w:r>
        <w:r w:rsidR="00711B04" w:rsidRPr="002D6093">
          <w:rPr>
            <w:rFonts w:eastAsiaTheme="minorEastAsia" w:cstheme="minorBidi"/>
            <w:lang w:val="id-ID" w:eastAsia="id-ID"/>
          </w:rPr>
          <w:tab/>
        </w:r>
        <w:r w:rsidR="00711B04" w:rsidRPr="002D6093">
          <w:rPr>
            <w:rStyle w:val="Hyperlink"/>
            <w:bCs/>
          </w:rPr>
          <w:t>Utilitas Sementara</w:t>
        </w:r>
        <w:r w:rsidR="00711B04" w:rsidRPr="002D6093">
          <w:rPr>
            <w:webHidden/>
          </w:rPr>
          <w:tab/>
        </w:r>
        <w:r w:rsidR="00711B04" w:rsidRPr="002D6093">
          <w:rPr>
            <w:webHidden/>
          </w:rPr>
          <w:fldChar w:fldCharType="begin"/>
        </w:r>
        <w:r w:rsidR="00711B04" w:rsidRPr="002D6093">
          <w:rPr>
            <w:webHidden/>
          </w:rPr>
          <w:instrText xml:space="preserve"> PAGEREF _Toc70507174 \h </w:instrText>
        </w:r>
        <w:r w:rsidR="00711B04" w:rsidRPr="002D6093">
          <w:rPr>
            <w:webHidden/>
          </w:rPr>
        </w:r>
        <w:r w:rsidR="00711B04" w:rsidRPr="002D6093">
          <w:rPr>
            <w:webHidden/>
          </w:rPr>
          <w:fldChar w:fldCharType="separate"/>
        </w:r>
        <w:r w:rsidR="002747D0">
          <w:rPr>
            <w:webHidden/>
          </w:rPr>
          <w:t>- 42 -</w:t>
        </w:r>
        <w:r w:rsidR="00711B04" w:rsidRPr="002D6093">
          <w:rPr>
            <w:webHidden/>
          </w:rPr>
          <w:fldChar w:fldCharType="end"/>
        </w:r>
      </w:hyperlink>
    </w:p>
    <w:p w14:paraId="7ACD73A0" w14:textId="19FFBAD0" w:rsidR="00711B04" w:rsidRPr="002D6093" w:rsidRDefault="00AB1890" w:rsidP="002D6093">
      <w:pPr>
        <w:pStyle w:val="TOC2"/>
        <w:tabs>
          <w:tab w:val="clear" w:pos="851"/>
        </w:tabs>
        <w:ind w:left="993" w:hanging="567"/>
        <w:rPr>
          <w:rFonts w:eastAsiaTheme="minorEastAsia" w:cstheme="minorBidi"/>
          <w:lang w:val="id-ID" w:eastAsia="id-ID"/>
        </w:rPr>
      </w:pPr>
      <w:hyperlink w:anchor="_Toc70507177" w:history="1">
        <w:r w:rsidR="00711B04" w:rsidRPr="002D6093">
          <w:rPr>
            <w:rStyle w:val="Hyperlink"/>
            <w:rFonts w:eastAsia="Footlight MT Light" w:cs="Footlight MT Light"/>
            <w:bCs/>
          </w:rPr>
          <w:t>D.19.</w:t>
        </w:r>
        <w:r w:rsidR="00711B04" w:rsidRPr="002D6093">
          <w:rPr>
            <w:rFonts w:eastAsiaTheme="minorEastAsia" w:cstheme="minorBidi"/>
            <w:lang w:val="id-ID" w:eastAsia="id-ID"/>
          </w:rPr>
          <w:tab/>
        </w:r>
        <w:r w:rsidR="00711B04" w:rsidRPr="002D6093">
          <w:rPr>
            <w:rStyle w:val="Hyperlink"/>
            <w:bCs/>
          </w:rPr>
          <w:t>Laporan Kemajuan Pekerjaan</w:t>
        </w:r>
        <w:r w:rsidR="00711B04" w:rsidRPr="002D6093">
          <w:rPr>
            <w:webHidden/>
          </w:rPr>
          <w:tab/>
        </w:r>
        <w:r w:rsidR="00711B04" w:rsidRPr="002D6093">
          <w:rPr>
            <w:webHidden/>
          </w:rPr>
          <w:fldChar w:fldCharType="begin"/>
        </w:r>
        <w:r w:rsidR="00711B04" w:rsidRPr="002D6093">
          <w:rPr>
            <w:webHidden/>
          </w:rPr>
          <w:instrText xml:space="preserve"> PAGEREF _Toc70507177 \h </w:instrText>
        </w:r>
        <w:r w:rsidR="00711B04" w:rsidRPr="002D6093">
          <w:rPr>
            <w:webHidden/>
          </w:rPr>
        </w:r>
        <w:r w:rsidR="00711B04" w:rsidRPr="002D6093">
          <w:rPr>
            <w:webHidden/>
          </w:rPr>
          <w:fldChar w:fldCharType="separate"/>
        </w:r>
        <w:r w:rsidR="002747D0">
          <w:rPr>
            <w:webHidden/>
          </w:rPr>
          <w:t>- 43 -</w:t>
        </w:r>
        <w:r w:rsidR="00711B04" w:rsidRPr="002D6093">
          <w:rPr>
            <w:webHidden/>
          </w:rPr>
          <w:fldChar w:fldCharType="end"/>
        </w:r>
      </w:hyperlink>
    </w:p>
    <w:p w14:paraId="55E018D7" w14:textId="7BD6DFE9" w:rsidR="00711B04" w:rsidRPr="002D6093" w:rsidRDefault="00AB1890" w:rsidP="002D6093">
      <w:pPr>
        <w:pStyle w:val="TOC2"/>
        <w:tabs>
          <w:tab w:val="clear" w:pos="851"/>
        </w:tabs>
        <w:ind w:left="993" w:hanging="567"/>
        <w:rPr>
          <w:rFonts w:eastAsiaTheme="minorEastAsia" w:cstheme="minorBidi"/>
          <w:lang w:val="id-ID" w:eastAsia="id-ID"/>
        </w:rPr>
      </w:pPr>
      <w:hyperlink w:anchor="_Toc70507181" w:history="1">
        <w:r w:rsidR="00711B04" w:rsidRPr="002D6093">
          <w:rPr>
            <w:rStyle w:val="Hyperlink"/>
            <w:rFonts w:eastAsia="Footlight MT Light" w:cs="Footlight MT Light"/>
            <w:bCs/>
          </w:rPr>
          <w:t>D.20.</w:t>
        </w:r>
        <w:r w:rsidR="00711B04" w:rsidRPr="002D6093">
          <w:rPr>
            <w:rFonts w:eastAsiaTheme="minorEastAsia" w:cstheme="minorBidi"/>
            <w:lang w:val="id-ID" w:eastAsia="id-ID"/>
          </w:rPr>
          <w:tab/>
        </w:r>
        <w:r w:rsidR="00711B04" w:rsidRPr="002D6093">
          <w:rPr>
            <w:rStyle w:val="Hyperlink"/>
            <w:bCs/>
          </w:rPr>
          <w:t>Keamanan</w:t>
        </w:r>
        <w:r w:rsidR="00711B04" w:rsidRPr="002D6093">
          <w:rPr>
            <w:rStyle w:val="Hyperlink"/>
            <w:rFonts w:eastAsia="Footlight MT Light" w:cs="Footlight MT Light"/>
            <w:bCs/>
          </w:rPr>
          <w:t xml:space="preserve"> Lokasi</w:t>
        </w:r>
        <w:r w:rsidR="00711B04" w:rsidRPr="002D6093">
          <w:rPr>
            <w:webHidden/>
          </w:rPr>
          <w:tab/>
        </w:r>
        <w:r w:rsidR="00711B04" w:rsidRPr="002D6093">
          <w:rPr>
            <w:webHidden/>
          </w:rPr>
          <w:fldChar w:fldCharType="begin"/>
        </w:r>
        <w:r w:rsidR="00711B04" w:rsidRPr="002D6093">
          <w:rPr>
            <w:webHidden/>
          </w:rPr>
          <w:instrText xml:space="preserve"> PAGEREF _Toc70507181 \h </w:instrText>
        </w:r>
        <w:r w:rsidR="00711B04" w:rsidRPr="002D6093">
          <w:rPr>
            <w:webHidden/>
          </w:rPr>
        </w:r>
        <w:r w:rsidR="00711B04" w:rsidRPr="002D6093">
          <w:rPr>
            <w:webHidden/>
          </w:rPr>
          <w:fldChar w:fldCharType="separate"/>
        </w:r>
        <w:r w:rsidR="002747D0">
          <w:rPr>
            <w:webHidden/>
          </w:rPr>
          <w:t>- 44 -</w:t>
        </w:r>
        <w:r w:rsidR="00711B04" w:rsidRPr="002D6093">
          <w:rPr>
            <w:webHidden/>
          </w:rPr>
          <w:fldChar w:fldCharType="end"/>
        </w:r>
      </w:hyperlink>
    </w:p>
    <w:p w14:paraId="75505196" w14:textId="5630F786" w:rsidR="00711B04" w:rsidRPr="002D6093" w:rsidRDefault="00AB1890" w:rsidP="002D6093">
      <w:pPr>
        <w:pStyle w:val="TOC2"/>
        <w:tabs>
          <w:tab w:val="clear" w:pos="851"/>
        </w:tabs>
        <w:ind w:left="993" w:hanging="567"/>
        <w:rPr>
          <w:rFonts w:eastAsiaTheme="minorEastAsia" w:cstheme="minorBidi"/>
          <w:lang w:val="id-ID" w:eastAsia="id-ID"/>
        </w:rPr>
      </w:pPr>
      <w:hyperlink w:anchor="_Toc70507183" w:history="1">
        <w:r w:rsidR="00711B04" w:rsidRPr="002D6093">
          <w:rPr>
            <w:rStyle w:val="Hyperlink"/>
            <w:rFonts w:eastAsia="Footlight MT Light" w:cs="Footlight MT Light"/>
            <w:bCs/>
          </w:rPr>
          <w:t>D.21.</w:t>
        </w:r>
        <w:r w:rsidR="00711B04" w:rsidRPr="002D6093">
          <w:rPr>
            <w:rFonts w:eastAsiaTheme="minorEastAsia" w:cstheme="minorBidi"/>
            <w:lang w:val="id-ID" w:eastAsia="id-ID"/>
          </w:rPr>
          <w:tab/>
        </w:r>
        <w:r w:rsidR="00711B04" w:rsidRPr="002D6093">
          <w:rPr>
            <w:rStyle w:val="Hyperlink"/>
            <w:bCs/>
          </w:rPr>
          <w:t>Operasi</w:t>
        </w:r>
        <w:r w:rsidR="00711B04" w:rsidRPr="002D6093">
          <w:rPr>
            <w:rStyle w:val="Hyperlink"/>
            <w:rFonts w:eastAsia="Footlight MT Light" w:cs="Footlight MT Light"/>
            <w:bCs/>
          </w:rPr>
          <w:t xml:space="preserve">   Penyedia di Lokasi</w:t>
        </w:r>
        <w:r w:rsidR="00711B04" w:rsidRPr="002D6093">
          <w:rPr>
            <w:webHidden/>
          </w:rPr>
          <w:tab/>
        </w:r>
        <w:r w:rsidR="00711B04" w:rsidRPr="002D6093">
          <w:rPr>
            <w:webHidden/>
          </w:rPr>
          <w:fldChar w:fldCharType="begin"/>
        </w:r>
        <w:r w:rsidR="00711B04" w:rsidRPr="002D6093">
          <w:rPr>
            <w:webHidden/>
          </w:rPr>
          <w:instrText xml:space="preserve"> PAGEREF _Toc70507183 \h </w:instrText>
        </w:r>
        <w:r w:rsidR="00711B04" w:rsidRPr="002D6093">
          <w:rPr>
            <w:webHidden/>
          </w:rPr>
        </w:r>
        <w:r w:rsidR="00711B04" w:rsidRPr="002D6093">
          <w:rPr>
            <w:webHidden/>
          </w:rPr>
          <w:fldChar w:fldCharType="separate"/>
        </w:r>
        <w:r w:rsidR="002747D0">
          <w:rPr>
            <w:webHidden/>
          </w:rPr>
          <w:t>- 44 -</w:t>
        </w:r>
        <w:r w:rsidR="00711B04" w:rsidRPr="002D6093">
          <w:rPr>
            <w:webHidden/>
          </w:rPr>
          <w:fldChar w:fldCharType="end"/>
        </w:r>
      </w:hyperlink>
    </w:p>
    <w:p w14:paraId="354F4F2B" w14:textId="7543A47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87" w:history="1">
        <w:r w:rsidR="00711B04" w:rsidRPr="002D6093">
          <w:rPr>
            <w:rStyle w:val="Hyperlink"/>
            <w:rFonts w:eastAsia="Footlight MT Light" w:cs="Footlight MT Light"/>
            <w:bCs/>
          </w:rPr>
          <w:t>D.22.</w:t>
        </w:r>
        <w:r w:rsidR="00711B04" w:rsidRPr="002D6093">
          <w:rPr>
            <w:rFonts w:eastAsiaTheme="minorEastAsia" w:cstheme="minorBidi"/>
            <w:lang w:val="id-ID" w:eastAsia="id-ID"/>
          </w:rPr>
          <w:tab/>
        </w:r>
        <w:r w:rsidR="00711B04" w:rsidRPr="002D6093">
          <w:rPr>
            <w:rStyle w:val="Hyperlink"/>
            <w:bCs/>
          </w:rPr>
          <w:t>Temuan Arkeologis dan Geologis</w:t>
        </w:r>
        <w:r w:rsidR="00711B04" w:rsidRPr="002D6093">
          <w:rPr>
            <w:webHidden/>
          </w:rPr>
          <w:tab/>
        </w:r>
        <w:r w:rsidR="00711B04" w:rsidRPr="002D6093">
          <w:rPr>
            <w:webHidden/>
          </w:rPr>
          <w:fldChar w:fldCharType="begin"/>
        </w:r>
        <w:r w:rsidR="00711B04" w:rsidRPr="002D6093">
          <w:rPr>
            <w:webHidden/>
          </w:rPr>
          <w:instrText xml:space="preserve"> PAGEREF _Toc70507187 \h </w:instrText>
        </w:r>
        <w:r w:rsidR="00711B04" w:rsidRPr="002D6093">
          <w:rPr>
            <w:webHidden/>
          </w:rPr>
        </w:r>
        <w:r w:rsidR="00711B04" w:rsidRPr="002D6093">
          <w:rPr>
            <w:webHidden/>
          </w:rPr>
          <w:fldChar w:fldCharType="separate"/>
        </w:r>
        <w:r w:rsidR="002747D0">
          <w:rPr>
            <w:webHidden/>
          </w:rPr>
          <w:t>- 44 -</w:t>
        </w:r>
        <w:r w:rsidR="00711B04" w:rsidRPr="002D6093">
          <w:rPr>
            <w:webHidden/>
          </w:rPr>
          <w:fldChar w:fldCharType="end"/>
        </w:r>
      </w:hyperlink>
    </w:p>
    <w:p w14:paraId="6301A30E" w14:textId="6A54B415"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191" w:history="1">
        <w:r w:rsidR="00711B04" w:rsidRPr="002D6093">
          <w:rPr>
            <w:rStyle w:val="Hyperlink"/>
            <w:lang w:val="en-US"/>
          </w:rPr>
          <w:t>E.</w:t>
        </w:r>
        <w:r w:rsidR="00711B04" w:rsidRPr="002D6093">
          <w:rPr>
            <w:rFonts w:eastAsiaTheme="minorEastAsia" w:cstheme="minorBidi"/>
            <w:lang w:val="id-ID" w:eastAsia="id-ID"/>
          </w:rPr>
          <w:tab/>
        </w:r>
        <w:r w:rsidR="00711B04" w:rsidRPr="002D6093">
          <w:t>DESAIN</w:t>
        </w:r>
        <w:r w:rsidR="00711B04" w:rsidRPr="002D6093">
          <w:rPr>
            <w:webHidden/>
          </w:rPr>
          <w:tab/>
        </w:r>
        <w:r w:rsidR="00711B04" w:rsidRPr="002D6093">
          <w:rPr>
            <w:webHidden/>
          </w:rPr>
          <w:fldChar w:fldCharType="begin"/>
        </w:r>
        <w:r w:rsidR="00711B04" w:rsidRPr="002D6093">
          <w:rPr>
            <w:webHidden/>
          </w:rPr>
          <w:instrText xml:space="preserve"> PAGEREF _Toc70507191 \h </w:instrText>
        </w:r>
        <w:r w:rsidR="00711B04" w:rsidRPr="002D6093">
          <w:rPr>
            <w:webHidden/>
          </w:rPr>
        </w:r>
        <w:r w:rsidR="00711B04" w:rsidRPr="002D6093">
          <w:rPr>
            <w:webHidden/>
          </w:rPr>
          <w:fldChar w:fldCharType="separate"/>
        </w:r>
        <w:r w:rsidR="002747D0">
          <w:rPr>
            <w:webHidden/>
          </w:rPr>
          <w:t>- 45 -</w:t>
        </w:r>
        <w:r w:rsidR="00711B04" w:rsidRPr="002D6093">
          <w:rPr>
            <w:webHidden/>
          </w:rPr>
          <w:fldChar w:fldCharType="end"/>
        </w:r>
      </w:hyperlink>
    </w:p>
    <w:p w14:paraId="50D93D41" w14:textId="23C006A7"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2" w:history="1">
        <w:r w:rsidR="00711B04" w:rsidRPr="002D6093">
          <w:rPr>
            <w:rStyle w:val="Hyperlink"/>
            <w:bCs/>
          </w:rPr>
          <w:t>E.1.</w:t>
        </w:r>
        <w:r w:rsidR="00711B04" w:rsidRPr="002D6093">
          <w:rPr>
            <w:rFonts w:eastAsiaTheme="minorEastAsia" w:cstheme="minorBidi"/>
            <w:lang w:val="id-ID" w:eastAsia="id-ID"/>
          </w:rPr>
          <w:tab/>
        </w:r>
        <w:r w:rsidR="00711B04" w:rsidRPr="002D6093">
          <w:rPr>
            <w:rStyle w:val="Hyperlink"/>
            <w:bCs/>
          </w:rPr>
          <w:t>Kewajiban Umum Desain</w:t>
        </w:r>
        <w:r w:rsidR="00711B04" w:rsidRPr="002D6093">
          <w:rPr>
            <w:webHidden/>
          </w:rPr>
          <w:tab/>
        </w:r>
        <w:r w:rsidR="00711B04" w:rsidRPr="002D6093">
          <w:rPr>
            <w:webHidden/>
          </w:rPr>
          <w:fldChar w:fldCharType="begin"/>
        </w:r>
        <w:r w:rsidR="00711B04" w:rsidRPr="002D6093">
          <w:rPr>
            <w:webHidden/>
          </w:rPr>
          <w:instrText xml:space="preserve"> PAGEREF _Toc70507192 \h </w:instrText>
        </w:r>
        <w:r w:rsidR="00711B04" w:rsidRPr="002D6093">
          <w:rPr>
            <w:webHidden/>
          </w:rPr>
        </w:r>
        <w:r w:rsidR="00711B04" w:rsidRPr="002D6093">
          <w:rPr>
            <w:webHidden/>
          </w:rPr>
          <w:fldChar w:fldCharType="separate"/>
        </w:r>
        <w:r w:rsidR="002747D0">
          <w:rPr>
            <w:webHidden/>
          </w:rPr>
          <w:t>- 45 -</w:t>
        </w:r>
        <w:r w:rsidR="00711B04" w:rsidRPr="002D6093">
          <w:rPr>
            <w:webHidden/>
          </w:rPr>
          <w:fldChar w:fldCharType="end"/>
        </w:r>
      </w:hyperlink>
    </w:p>
    <w:p w14:paraId="390FD967" w14:textId="63D1AB60"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3" w:history="1">
        <w:r w:rsidR="00711B04" w:rsidRPr="002D6093">
          <w:rPr>
            <w:rStyle w:val="Hyperlink"/>
            <w:rFonts w:eastAsia="Footlight MT Light" w:cs="Footlight MT Light"/>
            <w:bCs/>
          </w:rPr>
          <w:t>E.2.</w:t>
        </w:r>
        <w:r w:rsidR="00711B04" w:rsidRPr="002D6093">
          <w:rPr>
            <w:rFonts w:eastAsiaTheme="minorEastAsia" w:cstheme="minorBidi"/>
            <w:lang w:val="id-ID" w:eastAsia="id-ID"/>
          </w:rPr>
          <w:tab/>
        </w:r>
        <w:r w:rsidR="00711B04" w:rsidRPr="002D6093">
          <w:rPr>
            <w:rStyle w:val="Hyperlink"/>
            <w:bCs/>
          </w:rPr>
          <w:t>Dokumen Penyedia</w:t>
        </w:r>
        <w:r w:rsidR="00711B04" w:rsidRPr="002D6093">
          <w:rPr>
            <w:webHidden/>
          </w:rPr>
          <w:tab/>
        </w:r>
        <w:r w:rsidR="00711B04" w:rsidRPr="002D6093">
          <w:rPr>
            <w:webHidden/>
          </w:rPr>
          <w:fldChar w:fldCharType="begin"/>
        </w:r>
        <w:r w:rsidR="00711B04" w:rsidRPr="002D6093">
          <w:rPr>
            <w:webHidden/>
          </w:rPr>
          <w:instrText xml:space="preserve"> PAGEREF _Toc70507193 \h </w:instrText>
        </w:r>
        <w:r w:rsidR="00711B04" w:rsidRPr="002D6093">
          <w:rPr>
            <w:webHidden/>
          </w:rPr>
        </w:r>
        <w:r w:rsidR="00711B04" w:rsidRPr="002D6093">
          <w:rPr>
            <w:webHidden/>
          </w:rPr>
          <w:fldChar w:fldCharType="separate"/>
        </w:r>
        <w:r w:rsidR="002747D0">
          <w:rPr>
            <w:webHidden/>
          </w:rPr>
          <w:t>- 45 -</w:t>
        </w:r>
        <w:r w:rsidR="00711B04" w:rsidRPr="002D6093">
          <w:rPr>
            <w:webHidden/>
          </w:rPr>
          <w:fldChar w:fldCharType="end"/>
        </w:r>
      </w:hyperlink>
    </w:p>
    <w:p w14:paraId="301428C0" w14:textId="425704AC"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4" w:history="1">
        <w:r w:rsidR="00711B04" w:rsidRPr="002D6093">
          <w:rPr>
            <w:rStyle w:val="Hyperlink"/>
            <w:rFonts w:eastAsia="Footlight MT Light" w:cs="Footlight MT Light"/>
            <w:bCs/>
          </w:rPr>
          <w:t>E.3.</w:t>
        </w:r>
        <w:r w:rsidR="00711B04" w:rsidRPr="002D6093">
          <w:rPr>
            <w:rFonts w:eastAsiaTheme="minorEastAsia" w:cstheme="minorBidi"/>
            <w:lang w:val="id-ID" w:eastAsia="id-ID"/>
          </w:rPr>
          <w:tab/>
        </w:r>
        <w:r w:rsidR="00711B04" w:rsidRPr="002D6093">
          <w:rPr>
            <w:rStyle w:val="Hyperlink"/>
            <w:bCs/>
          </w:rPr>
          <w:t>Pelaksanaan oleh Penyedia</w:t>
        </w:r>
        <w:r w:rsidR="00711B04" w:rsidRPr="002D6093">
          <w:rPr>
            <w:webHidden/>
          </w:rPr>
          <w:tab/>
        </w:r>
        <w:r w:rsidR="00711B04" w:rsidRPr="002D6093">
          <w:rPr>
            <w:webHidden/>
          </w:rPr>
          <w:fldChar w:fldCharType="begin"/>
        </w:r>
        <w:r w:rsidR="00711B04" w:rsidRPr="002D6093">
          <w:rPr>
            <w:webHidden/>
          </w:rPr>
          <w:instrText xml:space="preserve"> PAGEREF _Toc70507194 \h </w:instrText>
        </w:r>
        <w:r w:rsidR="00711B04" w:rsidRPr="002D6093">
          <w:rPr>
            <w:webHidden/>
          </w:rPr>
        </w:r>
        <w:r w:rsidR="00711B04" w:rsidRPr="002D6093">
          <w:rPr>
            <w:webHidden/>
          </w:rPr>
          <w:fldChar w:fldCharType="separate"/>
        </w:r>
        <w:r w:rsidR="002747D0">
          <w:rPr>
            <w:webHidden/>
          </w:rPr>
          <w:t>- 47 -</w:t>
        </w:r>
        <w:r w:rsidR="00711B04" w:rsidRPr="002D6093">
          <w:rPr>
            <w:webHidden/>
          </w:rPr>
          <w:fldChar w:fldCharType="end"/>
        </w:r>
      </w:hyperlink>
    </w:p>
    <w:p w14:paraId="106C098C" w14:textId="0643ED84"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5" w:history="1">
        <w:r w:rsidR="00711B04" w:rsidRPr="002D6093">
          <w:rPr>
            <w:rStyle w:val="Hyperlink"/>
            <w:rFonts w:eastAsia="Footlight MT Light" w:cs="Footlight MT Light"/>
            <w:bCs/>
          </w:rPr>
          <w:t>E.4.</w:t>
        </w:r>
        <w:r w:rsidR="00711B04" w:rsidRPr="002D6093">
          <w:rPr>
            <w:rFonts w:eastAsiaTheme="minorEastAsia" w:cstheme="minorBidi"/>
            <w:lang w:val="id-ID" w:eastAsia="id-ID"/>
          </w:rPr>
          <w:tab/>
        </w:r>
        <w:r w:rsidR="00711B04" w:rsidRPr="002D6093">
          <w:rPr>
            <w:rStyle w:val="Hyperlink"/>
            <w:bCs/>
          </w:rPr>
          <w:t>Standar Teknis dan Pengaturan</w:t>
        </w:r>
        <w:r w:rsidR="00711B04" w:rsidRPr="002D6093">
          <w:rPr>
            <w:webHidden/>
          </w:rPr>
          <w:tab/>
        </w:r>
        <w:r w:rsidR="00711B04" w:rsidRPr="002D6093">
          <w:rPr>
            <w:webHidden/>
          </w:rPr>
          <w:fldChar w:fldCharType="begin"/>
        </w:r>
        <w:r w:rsidR="00711B04" w:rsidRPr="002D6093">
          <w:rPr>
            <w:webHidden/>
          </w:rPr>
          <w:instrText xml:space="preserve"> PAGEREF _Toc70507195 \h </w:instrText>
        </w:r>
        <w:r w:rsidR="00711B04" w:rsidRPr="002D6093">
          <w:rPr>
            <w:webHidden/>
          </w:rPr>
        </w:r>
        <w:r w:rsidR="00711B04" w:rsidRPr="002D6093">
          <w:rPr>
            <w:webHidden/>
          </w:rPr>
          <w:fldChar w:fldCharType="separate"/>
        </w:r>
        <w:r w:rsidR="002747D0">
          <w:rPr>
            <w:webHidden/>
          </w:rPr>
          <w:t>- 47 -</w:t>
        </w:r>
        <w:r w:rsidR="00711B04" w:rsidRPr="002D6093">
          <w:rPr>
            <w:webHidden/>
          </w:rPr>
          <w:fldChar w:fldCharType="end"/>
        </w:r>
      </w:hyperlink>
    </w:p>
    <w:p w14:paraId="1BB6F164" w14:textId="2B495F58"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6" w:history="1">
        <w:r w:rsidR="00711B04" w:rsidRPr="002D6093">
          <w:rPr>
            <w:rStyle w:val="Hyperlink"/>
            <w:rFonts w:eastAsia="Footlight MT Light" w:cs="Footlight MT Light"/>
            <w:bCs/>
          </w:rPr>
          <w:t>E.5.</w:t>
        </w:r>
        <w:r w:rsidR="00711B04" w:rsidRPr="002D6093">
          <w:rPr>
            <w:rFonts w:eastAsiaTheme="minorEastAsia" w:cstheme="minorBidi"/>
            <w:lang w:val="id-ID" w:eastAsia="id-ID"/>
          </w:rPr>
          <w:tab/>
        </w:r>
        <w:r w:rsidR="00711B04" w:rsidRPr="002D6093">
          <w:rPr>
            <w:rStyle w:val="Hyperlink"/>
            <w:bCs/>
          </w:rPr>
          <w:t>Pelatihan</w:t>
        </w:r>
        <w:r w:rsidR="00711B04" w:rsidRPr="002D6093">
          <w:rPr>
            <w:webHidden/>
          </w:rPr>
          <w:tab/>
        </w:r>
        <w:r w:rsidR="00711B04" w:rsidRPr="002D6093">
          <w:rPr>
            <w:webHidden/>
          </w:rPr>
          <w:fldChar w:fldCharType="begin"/>
        </w:r>
        <w:r w:rsidR="00711B04" w:rsidRPr="002D6093">
          <w:rPr>
            <w:webHidden/>
          </w:rPr>
          <w:instrText xml:space="preserve"> PAGEREF _Toc70507196 \h </w:instrText>
        </w:r>
        <w:r w:rsidR="00711B04" w:rsidRPr="002D6093">
          <w:rPr>
            <w:webHidden/>
          </w:rPr>
        </w:r>
        <w:r w:rsidR="00711B04" w:rsidRPr="002D6093">
          <w:rPr>
            <w:webHidden/>
          </w:rPr>
          <w:fldChar w:fldCharType="separate"/>
        </w:r>
        <w:r w:rsidR="002747D0">
          <w:rPr>
            <w:webHidden/>
          </w:rPr>
          <w:t>- 48 -</w:t>
        </w:r>
        <w:r w:rsidR="00711B04" w:rsidRPr="002D6093">
          <w:rPr>
            <w:webHidden/>
          </w:rPr>
          <w:fldChar w:fldCharType="end"/>
        </w:r>
      </w:hyperlink>
    </w:p>
    <w:p w14:paraId="54573F47" w14:textId="561DDC41"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7" w:history="1">
        <w:r w:rsidR="00711B04" w:rsidRPr="002D6093">
          <w:rPr>
            <w:rStyle w:val="Hyperlink"/>
            <w:bCs/>
          </w:rPr>
          <w:t>E.6.</w:t>
        </w:r>
        <w:r w:rsidR="00711B04" w:rsidRPr="002D6093">
          <w:rPr>
            <w:rFonts w:eastAsiaTheme="minorEastAsia" w:cstheme="minorBidi"/>
            <w:lang w:val="id-ID" w:eastAsia="id-ID"/>
          </w:rPr>
          <w:tab/>
        </w:r>
        <w:r w:rsidR="00711B04" w:rsidRPr="002D6093">
          <w:rPr>
            <w:rStyle w:val="Hyperlink"/>
            <w:bCs/>
          </w:rPr>
          <w:t>Catatan As-Built</w:t>
        </w:r>
        <w:r w:rsidR="00711B04" w:rsidRPr="002D6093">
          <w:rPr>
            <w:webHidden/>
          </w:rPr>
          <w:tab/>
        </w:r>
        <w:r w:rsidR="00711B04" w:rsidRPr="002D6093">
          <w:rPr>
            <w:webHidden/>
          </w:rPr>
          <w:fldChar w:fldCharType="begin"/>
        </w:r>
        <w:r w:rsidR="00711B04" w:rsidRPr="002D6093">
          <w:rPr>
            <w:webHidden/>
          </w:rPr>
          <w:instrText xml:space="preserve"> PAGEREF _Toc70507197 \h </w:instrText>
        </w:r>
        <w:r w:rsidR="00711B04" w:rsidRPr="002D6093">
          <w:rPr>
            <w:webHidden/>
          </w:rPr>
        </w:r>
        <w:r w:rsidR="00711B04" w:rsidRPr="002D6093">
          <w:rPr>
            <w:webHidden/>
          </w:rPr>
          <w:fldChar w:fldCharType="separate"/>
        </w:r>
        <w:r w:rsidR="002747D0">
          <w:rPr>
            <w:webHidden/>
          </w:rPr>
          <w:t>- 48 -</w:t>
        </w:r>
        <w:r w:rsidR="00711B04" w:rsidRPr="002D6093">
          <w:rPr>
            <w:webHidden/>
          </w:rPr>
          <w:fldChar w:fldCharType="end"/>
        </w:r>
      </w:hyperlink>
    </w:p>
    <w:p w14:paraId="3223583E" w14:textId="1BB172C3" w:rsidR="00711B04" w:rsidRPr="002D6093" w:rsidRDefault="00AB1890" w:rsidP="002D6093">
      <w:pPr>
        <w:pStyle w:val="TOC2"/>
        <w:tabs>
          <w:tab w:val="clear" w:pos="851"/>
        </w:tabs>
        <w:ind w:left="993" w:hanging="567"/>
        <w:rPr>
          <w:rFonts w:eastAsiaTheme="minorEastAsia" w:cstheme="minorBidi"/>
          <w:lang w:val="id-ID" w:eastAsia="id-ID"/>
        </w:rPr>
      </w:pPr>
      <w:hyperlink w:anchor="_Toc70507198" w:history="1">
        <w:r w:rsidR="00711B04" w:rsidRPr="002D6093">
          <w:rPr>
            <w:rStyle w:val="Hyperlink"/>
            <w:rFonts w:eastAsia="Footlight MT Light" w:cs="Footlight MT Light"/>
            <w:bCs/>
          </w:rPr>
          <w:t>E.7.</w:t>
        </w:r>
        <w:r w:rsidR="00711B04" w:rsidRPr="002D6093">
          <w:rPr>
            <w:rFonts w:eastAsiaTheme="minorEastAsia" w:cstheme="minorBidi"/>
            <w:lang w:val="id-ID" w:eastAsia="id-ID"/>
          </w:rPr>
          <w:tab/>
        </w:r>
        <w:r w:rsidR="00711B04" w:rsidRPr="002D6093">
          <w:rPr>
            <w:rStyle w:val="Hyperlink"/>
            <w:bCs/>
          </w:rPr>
          <w:t>Pedoman Operasi dan Pemeliharaan</w:t>
        </w:r>
        <w:r w:rsidR="00711B04" w:rsidRPr="002D6093">
          <w:rPr>
            <w:webHidden/>
          </w:rPr>
          <w:tab/>
        </w:r>
        <w:r w:rsidR="00711B04" w:rsidRPr="002D6093">
          <w:rPr>
            <w:webHidden/>
          </w:rPr>
          <w:fldChar w:fldCharType="begin"/>
        </w:r>
        <w:r w:rsidR="00711B04" w:rsidRPr="002D6093">
          <w:rPr>
            <w:webHidden/>
          </w:rPr>
          <w:instrText xml:space="preserve"> PAGEREF _Toc70507198 \h </w:instrText>
        </w:r>
        <w:r w:rsidR="00711B04" w:rsidRPr="002D6093">
          <w:rPr>
            <w:webHidden/>
          </w:rPr>
        </w:r>
        <w:r w:rsidR="00711B04" w:rsidRPr="002D6093">
          <w:rPr>
            <w:webHidden/>
          </w:rPr>
          <w:fldChar w:fldCharType="separate"/>
        </w:r>
        <w:r w:rsidR="002747D0">
          <w:rPr>
            <w:webHidden/>
          </w:rPr>
          <w:t>- 49 -</w:t>
        </w:r>
        <w:r w:rsidR="00711B04" w:rsidRPr="002D6093">
          <w:rPr>
            <w:webHidden/>
          </w:rPr>
          <w:fldChar w:fldCharType="end"/>
        </w:r>
      </w:hyperlink>
    </w:p>
    <w:p w14:paraId="79F927A0" w14:textId="7FE3B294"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02" w:history="1">
        <w:r w:rsidR="00711B04" w:rsidRPr="002D6093">
          <w:rPr>
            <w:rStyle w:val="Hyperlink"/>
          </w:rPr>
          <w:t>F.</w:t>
        </w:r>
        <w:r w:rsidR="00711B04" w:rsidRPr="002D6093">
          <w:rPr>
            <w:rFonts w:eastAsiaTheme="minorEastAsia" w:cstheme="minorBidi"/>
            <w:lang w:val="id-ID" w:eastAsia="id-ID"/>
          </w:rPr>
          <w:tab/>
        </w:r>
        <w:r w:rsidR="00711B04" w:rsidRPr="002D6093">
          <w:t>PERSONEL</w:t>
        </w:r>
        <w:r w:rsidR="00711B04" w:rsidRPr="002D6093">
          <w:rPr>
            <w:rStyle w:val="Hyperlink"/>
          </w:rPr>
          <w:t xml:space="preserve"> DAN TENAGA KERJA</w:t>
        </w:r>
        <w:r w:rsidR="00711B04" w:rsidRPr="002D6093">
          <w:rPr>
            <w:webHidden/>
          </w:rPr>
          <w:tab/>
        </w:r>
        <w:r w:rsidR="00711B04" w:rsidRPr="002D6093">
          <w:rPr>
            <w:webHidden/>
          </w:rPr>
          <w:fldChar w:fldCharType="begin"/>
        </w:r>
        <w:r w:rsidR="00711B04" w:rsidRPr="002D6093">
          <w:rPr>
            <w:webHidden/>
          </w:rPr>
          <w:instrText xml:space="preserve"> PAGEREF _Toc70507202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66721D75" w14:textId="7F4E7F9B"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3" w:history="1">
        <w:r w:rsidR="00711B04" w:rsidRPr="002D6093">
          <w:rPr>
            <w:rStyle w:val="Hyperlink"/>
            <w:bCs/>
          </w:rPr>
          <w:t>F.1.</w:t>
        </w:r>
        <w:r w:rsidR="00711B04" w:rsidRPr="002D6093">
          <w:rPr>
            <w:rFonts w:eastAsiaTheme="minorEastAsia" w:cstheme="minorBidi"/>
            <w:lang w:val="id-ID" w:eastAsia="id-ID"/>
          </w:rPr>
          <w:tab/>
        </w:r>
        <w:r w:rsidR="00711B04" w:rsidRPr="002D6093">
          <w:rPr>
            <w:rStyle w:val="Hyperlink"/>
            <w:bCs/>
          </w:rPr>
          <w:t>Hubungan antara Pegawai dan Tenaga Kerja</w:t>
        </w:r>
        <w:r w:rsidR="00711B04" w:rsidRPr="002D6093">
          <w:rPr>
            <w:webHidden/>
          </w:rPr>
          <w:tab/>
        </w:r>
        <w:r w:rsidR="00711B04" w:rsidRPr="002D6093">
          <w:rPr>
            <w:webHidden/>
          </w:rPr>
          <w:fldChar w:fldCharType="begin"/>
        </w:r>
        <w:r w:rsidR="00711B04" w:rsidRPr="002D6093">
          <w:rPr>
            <w:webHidden/>
          </w:rPr>
          <w:instrText xml:space="preserve"> PAGEREF _Toc70507203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42E106EB" w14:textId="7DF482D1"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4" w:history="1">
        <w:r w:rsidR="00711B04" w:rsidRPr="002D6093">
          <w:rPr>
            <w:rStyle w:val="Hyperlink"/>
            <w:bCs/>
          </w:rPr>
          <w:t>F.2.</w:t>
        </w:r>
        <w:r w:rsidR="00711B04" w:rsidRPr="002D6093">
          <w:rPr>
            <w:rFonts w:eastAsiaTheme="minorEastAsia" w:cstheme="minorBidi"/>
            <w:lang w:val="id-ID" w:eastAsia="id-ID"/>
          </w:rPr>
          <w:tab/>
        </w:r>
        <w:r w:rsidR="00711B04" w:rsidRPr="002D6093">
          <w:rPr>
            <w:rStyle w:val="Hyperlink"/>
            <w:bCs/>
          </w:rPr>
          <w:t>Tarif Upah dan Ketentuan Tenaga Kerja</w:t>
        </w:r>
        <w:r w:rsidR="00711B04" w:rsidRPr="002D6093">
          <w:rPr>
            <w:webHidden/>
          </w:rPr>
          <w:tab/>
        </w:r>
        <w:r w:rsidR="00711B04" w:rsidRPr="002D6093">
          <w:rPr>
            <w:webHidden/>
          </w:rPr>
          <w:fldChar w:fldCharType="begin"/>
        </w:r>
        <w:r w:rsidR="00711B04" w:rsidRPr="002D6093">
          <w:rPr>
            <w:webHidden/>
          </w:rPr>
          <w:instrText xml:space="preserve"> PAGEREF _Toc70507204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4DD3310C" w14:textId="76C43A41"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5" w:history="1">
        <w:r w:rsidR="00711B04" w:rsidRPr="002D6093">
          <w:rPr>
            <w:rStyle w:val="Hyperlink"/>
            <w:bCs/>
          </w:rPr>
          <w:t>F.3.</w:t>
        </w:r>
        <w:r w:rsidR="00711B04" w:rsidRPr="002D6093">
          <w:rPr>
            <w:rFonts w:eastAsiaTheme="minorEastAsia" w:cstheme="minorBidi"/>
            <w:lang w:val="id-ID" w:eastAsia="id-ID"/>
          </w:rPr>
          <w:tab/>
        </w:r>
        <w:r w:rsidR="00711B04" w:rsidRPr="002D6093">
          <w:rPr>
            <w:rStyle w:val="Hyperlink"/>
            <w:bCs/>
          </w:rPr>
          <w:t>Rekrutmen dan Personel</w:t>
        </w:r>
        <w:r w:rsidR="00711B04" w:rsidRPr="002D6093">
          <w:rPr>
            <w:webHidden/>
          </w:rPr>
          <w:tab/>
        </w:r>
        <w:r w:rsidR="00711B04" w:rsidRPr="002D6093">
          <w:rPr>
            <w:webHidden/>
          </w:rPr>
          <w:fldChar w:fldCharType="begin"/>
        </w:r>
        <w:r w:rsidR="00711B04" w:rsidRPr="002D6093">
          <w:rPr>
            <w:webHidden/>
          </w:rPr>
          <w:instrText xml:space="preserve"> PAGEREF _Toc70507205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3A0D84BB" w14:textId="36BC7E1F"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6" w:history="1">
        <w:r w:rsidR="00711B04" w:rsidRPr="002D6093">
          <w:rPr>
            <w:rStyle w:val="Hyperlink"/>
            <w:bCs/>
          </w:rPr>
          <w:t>F.4.</w:t>
        </w:r>
        <w:r w:rsidR="00711B04" w:rsidRPr="002D6093">
          <w:rPr>
            <w:rFonts w:eastAsiaTheme="minorEastAsia" w:cstheme="minorBidi"/>
            <w:lang w:val="id-ID" w:eastAsia="id-ID"/>
          </w:rPr>
          <w:tab/>
        </w:r>
        <w:r w:rsidR="00711B04" w:rsidRPr="002D6093">
          <w:rPr>
            <w:rStyle w:val="Hyperlink"/>
            <w:bCs/>
          </w:rPr>
          <w:t>Pengaturan Ketenagakerjaan</w:t>
        </w:r>
        <w:r w:rsidR="00711B04" w:rsidRPr="002D6093">
          <w:rPr>
            <w:webHidden/>
          </w:rPr>
          <w:tab/>
        </w:r>
        <w:r w:rsidR="00711B04" w:rsidRPr="002D6093">
          <w:rPr>
            <w:webHidden/>
          </w:rPr>
          <w:fldChar w:fldCharType="begin"/>
        </w:r>
        <w:r w:rsidR="00711B04" w:rsidRPr="002D6093">
          <w:rPr>
            <w:webHidden/>
          </w:rPr>
          <w:instrText xml:space="preserve"> PAGEREF _Toc70507206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33A9DEF0" w14:textId="2B458AE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7" w:history="1">
        <w:r w:rsidR="00711B04" w:rsidRPr="002D6093">
          <w:rPr>
            <w:rStyle w:val="Hyperlink"/>
            <w:bCs/>
          </w:rPr>
          <w:t>F.5.</w:t>
        </w:r>
        <w:r w:rsidR="00711B04" w:rsidRPr="002D6093">
          <w:rPr>
            <w:rFonts w:eastAsiaTheme="minorEastAsia" w:cstheme="minorBidi"/>
            <w:lang w:val="id-ID" w:eastAsia="id-ID"/>
          </w:rPr>
          <w:tab/>
        </w:r>
        <w:r w:rsidR="00711B04" w:rsidRPr="002D6093">
          <w:rPr>
            <w:rStyle w:val="Hyperlink"/>
            <w:bCs/>
          </w:rPr>
          <w:t>Jam Kerja</w:t>
        </w:r>
        <w:r w:rsidR="00711B04" w:rsidRPr="002D6093">
          <w:rPr>
            <w:webHidden/>
          </w:rPr>
          <w:tab/>
        </w:r>
        <w:r w:rsidR="00711B04" w:rsidRPr="002D6093">
          <w:rPr>
            <w:webHidden/>
          </w:rPr>
          <w:fldChar w:fldCharType="begin"/>
        </w:r>
        <w:r w:rsidR="00711B04" w:rsidRPr="002D6093">
          <w:rPr>
            <w:webHidden/>
          </w:rPr>
          <w:instrText xml:space="preserve"> PAGEREF _Toc70507207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16DA7156" w14:textId="52A67E6F"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8" w:history="1">
        <w:r w:rsidR="00711B04" w:rsidRPr="002D6093">
          <w:rPr>
            <w:rStyle w:val="Hyperlink"/>
            <w:bCs/>
          </w:rPr>
          <w:t>F.6.</w:t>
        </w:r>
        <w:r w:rsidR="00711B04" w:rsidRPr="002D6093">
          <w:rPr>
            <w:rFonts w:eastAsiaTheme="minorEastAsia" w:cstheme="minorBidi"/>
            <w:lang w:val="id-ID" w:eastAsia="id-ID"/>
          </w:rPr>
          <w:tab/>
        </w:r>
        <w:r w:rsidR="00711B04" w:rsidRPr="002D6093">
          <w:rPr>
            <w:rStyle w:val="Hyperlink"/>
            <w:bCs/>
          </w:rPr>
          <w:t>Fasilitas bagi Karyawan dan Pekerja</w:t>
        </w:r>
        <w:r w:rsidR="00711B04" w:rsidRPr="002D6093">
          <w:rPr>
            <w:webHidden/>
          </w:rPr>
          <w:tab/>
        </w:r>
        <w:r w:rsidR="00711B04" w:rsidRPr="002D6093">
          <w:rPr>
            <w:webHidden/>
          </w:rPr>
          <w:fldChar w:fldCharType="begin"/>
        </w:r>
        <w:r w:rsidR="00711B04" w:rsidRPr="002D6093">
          <w:rPr>
            <w:webHidden/>
          </w:rPr>
          <w:instrText xml:space="preserve"> PAGEREF _Toc70507208 \h </w:instrText>
        </w:r>
        <w:r w:rsidR="00711B04" w:rsidRPr="002D6093">
          <w:rPr>
            <w:webHidden/>
          </w:rPr>
        </w:r>
        <w:r w:rsidR="00711B04" w:rsidRPr="002D6093">
          <w:rPr>
            <w:webHidden/>
          </w:rPr>
          <w:fldChar w:fldCharType="separate"/>
        </w:r>
        <w:r w:rsidR="002747D0">
          <w:rPr>
            <w:webHidden/>
          </w:rPr>
          <w:t>- 50 -</w:t>
        </w:r>
        <w:r w:rsidR="00711B04" w:rsidRPr="002D6093">
          <w:rPr>
            <w:webHidden/>
          </w:rPr>
          <w:fldChar w:fldCharType="end"/>
        </w:r>
      </w:hyperlink>
    </w:p>
    <w:p w14:paraId="553AA30B" w14:textId="2832087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09" w:history="1">
        <w:r w:rsidR="00711B04" w:rsidRPr="002D6093">
          <w:rPr>
            <w:rStyle w:val="Hyperlink"/>
            <w:bCs/>
          </w:rPr>
          <w:t>F.7.</w:t>
        </w:r>
        <w:r w:rsidR="00711B04" w:rsidRPr="002D6093">
          <w:rPr>
            <w:rFonts w:eastAsiaTheme="minorEastAsia" w:cstheme="minorBidi"/>
            <w:lang w:val="id-ID" w:eastAsia="id-ID"/>
          </w:rPr>
          <w:tab/>
        </w:r>
        <w:r w:rsidR="00711B04" w:rsidRPr="002D6093">
          <w:rPr>
            <w:rStyle w:val="Hyperlink"/>
            <w:bCs/>
          </w:rPr>
          <w:t>Kesehatan dan Keselamatan dari Personel</w:t>
        </w:r>
        <w:r w:rsidR="00711B04" w:rsidRPr="002D6093">
          <w:rPr>
            <w:webHidden/>
          </w:rPr>
          <w:tab/>
        </w:r>
        <w:r w:rsidR="00711B04" w:rsidRPr="002D6093">
          <w:rPr>
            <w:webHidden/>
          </w:rPr>
          <w:fldChar w:fldCharType="begin"/>
        </w:r>
        <w:r w:rsidR="00711B04" w:rsidRPr="002D6093">
          <w:rPr>
            <w:webHidden/>
          </w:rPr>
          <w:instrText xml:space="preserve"> PAGEREF _Toc70507209 \h </w:instrText>
        </w:r>
        <w:r w:rsidR="00711B04" w:rsidRPr="002D6093">
          <w:rPr>
            <w:webHidden/>
          </w:rPr>
        </w:r>
        <w:r w:rsidR="00711B04" w:rsidRPr="002D6093">
          <w:rPr>
            <w:webHidden/>
          </w:rPr>
          <w:fldChar w:fldCharType="separate"/>
        </w:r>
        <w:r w:rsidR="002747D0">
          <w:rPr>
            <w:webHidden/>
          </w:rPr>
          <w:t>- 51 -</w:t>
        </w:r>
        <w:r w:rsidR="00711B04" w:rsidRPr="002D6093">
          <w:rPr>
            <w:webHidden/>
          </w:rPr>
          <w:fldChar w:fldCharType="end"/>
        </w:r>
      </w:hyperlink>
    </w:p>
    <w:p w14:paraId="458DBCAE" w14:textId="5D616D21"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0" w:history="1">
        <w:r w:rsidR="00711B04" w:rsidRPr="002D6093">
          <w:rPr>
            <w:rStyle w:val="Hyperlink"/>
            <w:bCs/>
          </w:rPr>
          <w:t>F.8.</w:t>
        </w:r>
        <w:r w:rsidR="00711B04" w:rsidRPr="002D6093">
          <w:rPr>
            <w:rFonts w:eastAsiaTheme="minorEastAsia" w:cstheme="minorBidi"/>
            <w:lang w:val="id-ID" w:eastAsia="id-ID"/>
          </w:rPr>
          <w:tab/>
        </w:r>
        <w:r w:rsidR="00711B04" w:rsidRPr="002D6093">
          <w:rPr>
            <w:rStyle w:val="Hyperlink"/>
            <w:bCs/>
          </w:rPr>
          <w:t>Pengawasan  oleh Penyedia</w:t>
        </w:r>
        <w:r w:rsidR="00711B04" w:rsidRPr="002D6093">
          <w:rPr>
            <w:webHidden/>
          </w:rPr>
          <w:tab/>
        </w:r>
        <w:r w:rsidR="00711B04" w:rsidRPr="002D6093">
          <w:rPr>
            <w:webHidden/>
          </w:rPr>
          <w:fldChar w:fldCharType="begin"/>
        </w:r>
        <w:r w:rsidR="00711B04" w:rsidRPr="002D6093">
          <w:rPr>
            <w:webHidden/>
          </w:rPr>
          <w:instrText xml:space="preserve"> PAGEREF _Toc70507210 \h </w:instrText>
        </w:r>
        <w:r w:rsidR="00711B04" w:rsidRPr="002D6093">
          <w:rPr>
            <w:webHidden/>
          </w:rPr>
        </w:r>
        <w:r w:rsidR="00711B04" w:rsidRPr="002D6093">
          <w:rPr>
            <w:webHidden/>
          </w:rPr>
          <w:fldChar w:fldCharType="separate"/>
        </w:r>
        <w:r w:rsidR="002747D0">
          <w:rPr>
            <w:webHidden/>
          </w:rPr>
          <w:t>- 51 -</w:t>
        </w:r>
        <w:r w:rsidR="00711B04" w:rsidRPr="002D6093">
          <w:rPr>
            <w:webHidden/>
          </w:rPr>
          <w:fldChar w:fldCharType="end"/>
        </w:r>
      </w:hyperlink>
    </w:p>
    <w:p w14:paraId="698C3753" w14:textId="28C2536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1" w:history="1">
        <w:r w:rsidR="00711B04" w:rsidRPr="002D6093">
          <w:rPr>
            <w:rStyle w:val="Hyperlink"/>
            <w:bCs/>
          </w:rPr>
          <w:t>F.9.</w:t>
        </w:r>
        <w:r w:rsidR="00711B04" w:rsidRPr="002D6093">
          <w:rPr>
            <w:rFonts w:eastAsiaTheme="minorEastAsia" w:cstheme="minorBidi"/>
            <w:lang w:val="id-ID" w:eastAsia="id-ID"/>
          </w:rPr>
          <w:tab/>
        </w:r>
        <w:r w:rsidR="00711B04" w:rsidRPr="002D6093">
          <w:rPr>
            <w:rStyle w:val="Hyperlink"/>
            <w:bCs/>
          </w:rPr>
          <w:t>Personel Penyedia</w:t>
        </w:r>
        <w:r w:rsidR="00711B04" w:rsidRPr="002D6093">
          <w:rPr>
            <w:webHidden/>
          </w:rPr>
          <w:tab/>
        </w:r>
        <w:r w:rsidR="00711B04" w:rsidRPr="002D6093">
          <w:rPr>
            <w:webHidden/>
          </w:rPr>
          <w:fldChar w:fldCharType="begin"/>
        </w:r>
        <w:r w:rsidR="00711B04" w:rsidRPr="002D6093">
          <w:rPr>
            <w:webHidden/>
          </w:rPr>
          <w:instrText xml:space="preserve"> PAGEREF _Toc70507211 \h </w:instrText>
        </w:r>
        <w:r w:rsidR="00711B04" w:rsidRPr="002D6093">
          <w:rPr>
            <w:webHidden/>
          </w:rPr>
        </w:r>
        <w:r w:rsidR="00711B04" w:rsidRPr="002D6093">
          <w:rPr>
            <w:webHidden/>
          </w:rPr>
          <w:fldChar w:fldCharType="separate"/>
        </w:r>
        <w:r w:rsidR="002747D0">
          <w:rPr>
            <w:webHidden/>
          </w:rPr>
          <w:t>- 51 -</w:t>
        </w:r>
        <w:r w:rsidR="00711B04" w:rsidRPr="002D6093">
          <w:rPr>
            <w:webHidden/>
          </w:rPr>
          <w:fldChar w:fldCharType="end"/>
        </w:r>
      </w:hyperlink>
    </w:p>
    <w:p w14:paraId="43335C5E" w14:textId="1592F7F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2" w:history="1">
        <w:r w:rsidR="00711B04" w:rsidRPr="002D6093">
          <w:rPr>
            <w:rStyle w:val="Hyperlink"/>
            <w:bCs/>
          </w:rPr>
          <w:t>F.10.</w:t>
        </w:r>
        <w:r w:rsidR="00711B04" w:rsidRPr="002D6093">
          <w:rPr>
            <w:rFonts w:eastAsiaTheme="minorEastAsia" w:cstheme="minorBidi"/>
            <w:lang w:val="id-ID" w:eastAsia="id-ID"/>
          </w:rPr>
          <w:tab/>
        </w:r>
        <w:r w:rsidR="00711B04" w:rsidRPr="002D6093">
          <w:rPr>
            <w:rStyle w:val="Hyperlink"/>
            <w:bCs/>
          </w:rPr>
          <w:t>Pencatatan Penyedia</w:t>
        </w:r>
        <w:r w:rsidR="00711B04" w:rsidRPr="002D6093">
          <w:rPr>
            <w:webHidden/>
          </w:rPr>
          <w:tab/>
        </w:r>
        <w:r w:rsidR="00711B04" w:rsidRPr="002D6093">
          <w:rPr>
            <w:webHidden/>
          </w:rPr>
          <w:fldChar w:fldCharType="begin"/>
        </w:r>
        <w:r w:rsidR="00711B04" w:rsidRPr="002D6093">
          <w:rPr>
            <w:webHidden/>
          </w:rPr>
          <w:instrText xml:space="preserve"> PAGEREF _Toc70507212 \h </w:instrText>
        </w:r>
        <w:r w:rsidR="00711B04" w:rsidRPr="002D6093">
          <w:rPr>
            <w:webHidden/>
          </w:rPr>
        </w:r>
        <w:r w:rsidR="00711B04" w:rsidRPr="002D6093">
          <w:rPr>
            <w:webHidden/>
          </w:rPr>
          <w:fldChar w:fldCharType="separate"/>
        </w:r>
        <w:r w:rsidR="002747D0">
          <w:rPr>
            <w:webHidden/>
          </w:rPr>
          <w:t>- 52 -</w:t>
        </w:r>
        <w:r w:rsidR="00711B04" w:rsidRPr="002D6093">
          <w:rPr>
            <w:webHidden/>
          </w:rPr>
          <w:fldChar w:fldCharType="end"/>
        </w:r>
      </w:hyperlink>
    </w:p>
    <w:p w14:paraId="246B6D99" w14:textId="3330A8D6"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3" w:history="1">
        <w:r w:rsidR="00711B04" w:rsidRPr="002D6093">
          <w:rPr>
            <w:rStyle w:val="Hyperlink"/>
            <w:bCs/>
          </w:rPr>
          <w:t>F.11.</w:t>
        </w:r>
        <w:r w:rsidR="00711B04" w:rsidRPr="002D6093">
          <w:rPr>
            <w:rFonts w:eastAsiaTheme="minorEastAsia" w:cstheme="minorBidi"/>
            <w:lang w:val="id-ID" w:eastAsia="id-ID"/>
          </w:rPr>
          <w:tab/>
        </w:r>
        <w:r w:rsidR="00711B04" w:rsidRPr="002D6093">
          <w:rPr>
            <w:rStyle w:val="Hyperlink"/>
            <w:bCs/>
          </w:rPr>
          <w:t>Tindak Pelanggaran</w:t>
        </w:r>
        <w:r w:rsidR="00711B04" w:rsidRPr="002D6093">
          <w:rPr>
            <w:webHidden/>
          </w:rPr>
          <w:tab/>
        </w:r>
        <w:r w:rsidR="00711B04" w:rsidRPr="002D6093">
          <w:rPr>
            <w:webHidden/>
          </w:rPr>
          <w:fldChar w:fldCharType="begin"/>
        </w:r>
        <w:r w:rsidR="00711B04" w:rsidRPr="002D6093">
          <w:rPr>
            <w:webHidden/>
          </w:rPr>
          <w:instrText xml:space="preserve"> PAGEREF _Toc70507213 \h </w:instrText>
        </w:r>
        <w:r w:rsidR="00711B04" w:rsidRPr="002D6093">
          <w:rPr>
            <w:webHidden/>
          </w:rPr>
        </w:r>
        <w:r w:rsidR="00711B04" w:rsidRPr="002D6093">
          <w:rPr>
            <w:webHidden/>
          </w:rPr>
          <w:fldChar w:fldCharType="separate"/>
        </w:r>
        <w:r w:rsidR="002747D0">
          <w:rPr>
            <w:webHidden/>
          </w:rPr>
          <w:t>- 52 -</w:t>
        </w:r>
        <w:r w:rsidR="00711B04" w:rsidRPr="002D6093">
          <w:rPr>
            <w:webHidden/>
          </w:rPr>
          <w:fldChar w:fldCharType="end"/>
        </w:r>
      </w:hyperlink>
    </w:p>
    <w:p w14:paraId="48584C31" w14:textId="195BFAC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4" w:history="1">
        <w:r w:rsidR="00711B04" w:rsidRPr="002D6093">
          <w:rPr>
            <w:rStyle w:val="Hyperlink"/>
            <w:bCs/>
          </w:rPr>
          <w:t>F.12.</w:t>
        </w:r>
        <w:r w:rsidR="00711B04" w:rsidRPr="002D6093">
          <w:rPr>
            <w:rFonts w:eastAsiaTheme="minorEastAsia" w:cstheme="minorBidi"/>
            <w:lang w:val="id-ID" w:eastAsia="id-ID"/>
          </w:rPr>
          <w:tab/>
        </w:r>
        <w:r w:rsidR="00711B04" w:rsidRPr="002D6093">
          <w:rPr>
            <w:rStyle w:val="Hyperlink"/>
            <w:bCs/>
          </w:rPr>
          <w:t>Personel Inti</w:t>
        </w:r>
        <w:r w:rsidR="00711B04" w:rsidRPr="002D6093">
          <w:rPr>
            <w:webHidden/>
          </w:rPr>
          <w:tab/>
        </w:r>
        <w:r w:rsidR="00711B04" w:rsidRPr="002D6093">
          <w:rPr>
            <w:webHidden/>
          </w:rPr>
          <w:fldChar w:fldCharType="begin"/>
        </w:r>
        <w:r w:rsidR="00711B04" w:rsidRPr="002D6093">
          <w:rPr>
            <w:webHidden/>
          </w:rPr>
          <w:instrText xml:space="preserve"> PAGEREF _Toc70507214 \h </w:instrText>
        </w:r>
        <w:r w:rsidR="00711B04" w:rsidRPr="002D6093">
          <w:rPr>
            <w:webHidden/>
          </w:rPr>
        </w:r>
        <w:r w:rsidR="00711B04" w:rsidRPr="002D6093">
          <w:rPr>
            <w:webHidden/>
          </w:rPr>
          <w:fldChar w:fldCharType="separate"/>
        </w:r>
        <w:r w:rsidR="002747D0">
          <w:rPr>
            <w:webHidden/>
          </w:rPr>
          <w:t>- 52 -</w:t>
        </w:r>
        <w:r w:rsidR="00711B04" w:rsidRPr="002D6093">
          <w:rPr>
            <w:webHidden/>
          </w:rPr>
          <w:fldChar w:fldCharType="end"/>
        </w:r>
      </w:hyperlink>
    </w:p>
    <w:p w14:paraId="7E6FC3D2" w14:textId="180E4F5B"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15" w:history="1">
        <w:r w:rsidR="00711B04" w:rsidRPr="002D6093">
          <w:rPr>
            <w:rStyle w:val="Hyperlink"/>
            <w:lang w:val="en-US"/>
          </w:rPr>
          <w:t>G.</w:t>
        </w:r>
        <w:r w:rsidR="00711B04" w:rsidRPr="002D6093">
          <w:rPr>
            <w:rFonts w:eastAsiaTheme="minorEastAsia" w:cstheme="minorBidi"/>
            <w:lang w:val="id-ID" w:eastAsia="id-ID"/>
          </w:rPr>
          <w:tab/>
        </w:r>
        <w:r w:rsidR="00711B04" w:rsidRPr="00486745">
          <w:rPr>
            <w:rStyle w:val="Hyperlink"/>
          </w:rPr>
          <w:t>INSTALASI</w:t>
        </w:r>
        <w:r w:rsidR="00711B04" w:rsidRPr="002D6093">
          <w:rPr>
            <w:rStyle w:val="Hyperlink"/>
            <w:lang w:val="en-US"/>
          </w:rPr>
          <w:t xml:space="preserve"> MESIN, MATERIAL DAN PENGERJAAN</w:t>
        </w:r>
        <w:r w:rsidR="00711B04" w:rsidRPr="002D6093">
          <w:rPr>
            <w:webHidden/>
          </w:rPr>
          <w:tab/>
        </w:r>
        <w:r w:rsidR="00711B04" w:rsidRPr="002D6093">
          <w:rPr>
            <w:webHidden/>
          </w:rPr>
          <w:fldChar w:fldCharType="begin"/>
        </w:r>
        <w:r w:rsidR="00711B04" w:rsidRPr="002D6093">
          <w:rPr>
            <w:webHidden/>
          </w:rPr>
          <w:instrText xml:space="preserve"> PAGEREF _Toc70507215 \h </w:instrText>
        </w:r>
        <w:r w:rsidR="00711B04" w:rsidRPr="002D6093">
          <w:rPr>
            <w:webHidden/>
          </w:rPr>
        </w:r>
        <w:r w:rsidR="00711B04" w:rsidRPr="002D6093">
          <w:rPr>
            <w:webHidden/>
          </w:rPr>
          <w:fldChar w:fldCharType="separate"/>
        </w:r>
        <w:r w:rsidR="002747D0">
          <w:rPr>
            <w:webHidden/>
          </w:rPr>
          <w:t>- 53 -</w:t>
        </w:r>
        <w:r w:rsidR="00711B04" w:rsidRPr="002D6093">
          <w:rPr>
            <w:webHidden/>
          </w:rPr>
          <w:fldChar w:fldCharType="end"/>
        </w:r>
      </w:hyperlink>
    </w:p>
    <w:p w14:paraId="20B84F32" w14:textId="42F4083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6" w:history="1">
        <w:r w:rsidR="00711B04" w:rsidRPr="002D6093">
          <w:rPr>
            <w:rStyle w:val="Hyperlink"/>
            <w:rFonts w:eastAsia="Footlight MT Light" w:cs="Footlight MT Light"/>
            <w:bCs/>
          </w:rPr>
          <w:t>G.1.</w:t>
        </w:r>
        <w:r w:rsidR="00711B04" w:rsidRPr="002D6093">
          <w:rPr>
            <w:rFonts w:eastAsiaTheme="minorEastAsia" w:cstheme="minorBidi"/>
            <w:lang w:val="id-ID" w:eastAsia="id-ID"/>
          </w:rPr>
          <w:tab/>
        </w:r>
        <w:r w:rsidR="00711B04" w:rsidRPr="002D6093">
          <w:rPr>
            <w:rStyle w:val="Hyperlink"/>
            <w:bCs/>
          </w:rPr>
          <w:t>Cara Pelaksanaan</w:t>
        </w:r>
        <w:r w:rsidR="00711B04" w:rsidRPr="002D6093">
          <w:rPr>
            <w:webHidden/>
          </w:rPr>
          <w:tab/>
        </w:r>
        <w:r w:rsidR="00711B04" w:rsidRPr="002D6093">
          <w:rPr>
            <w:webHidden/>
          </w:rPr>
          <w:fldChar w:fldCharType="begin"/>
        </w:r>
        <w:r w:rsidR="00711B04" w:rsidRPr="002D6093">
          <w:rPr>
            <w:webHidden/>
          </w:rPr>
          <w:instrText xml:space="preserve"> PAGEREF _Toc70507216 \h </w:instrText>
        </w:r>
        <w:r w:rsidR="00711B04" w:rsidRPr="002D6093">
          <w:rPr>
            <w:webHidden/>
          </w:rPr>
        </w:r>
        <w:r w:rsidR="00711B04" w:rsidRPr="002D6093">
          <w:rPr>
            <w:webHidden/>
          </w:rPr>
          <w:fldChar w:fldCharType="separate"/>
        </w:r>
        <w:r w:rsidR="002747D0">
          <w:rPr>
            <w:webHidden/>
          </w:rPr>
          <w:t>- 53 -</w:t>
        </w:r>
        <w:r w:rsidR="00711B04" w:rsidRPr="002D6093">
          <w:rPr>
            <w:webHidden/>
          </w:rPr>
          <w:fldChar w:fldCharType="end"/>
        </w:r>
      </w:hyperlink>
    </w:p>
    <w:p w14:paraId="59C2E709" w14:textId="2CFA15E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7" w:history="1">
        <w:r w:rsidR="00711B04" w:rsidRPr="002D6093">
          <w:rPr>
            <w:rStyle w:val="Hyperlink"/>
            <w:bCs/>
          </w:rPr>
          <w:t>G.2.</w:t>
        </w:r>
        <w:r w:rsidR="00711B04" w:rsidRPr="002D6093">
          <w:rPr>
            <w:rFonts w:eastAsiaTheme="minorEastAsia" w:cstheme="minorBidi"/>
            <w:lang w:val="id-ID" w:eastAsia="id-ID"/>
          </w:rPr>
          <w:tab/>
        </w:r>
        <w:r w:rsidR="00711B04" w:rsidRPr="002D6093">
          <w:rPr>
            <w:rStyle w:val="Hyperlink"/>
            <w:bCs/>
          </w:rPr>
          <w:t>Contoh-contoh</w:t>
        </w:r>
        <w:r w:rsidR="00711B04" w:rsidRPr="002D6093">
          <w:rPr>
            <w:webHidden/>
          </w:rPr>
          <w:tab/>
        </w:r>
        <w:r w:rsidR="00711B04" w:rsidRPr="002D6093">
          <w:rPr>
            <w:webHidden/>
          </w:rPr>
          <w:fldChar w:fldCharType="begin"/>
        </w:r>
        <w:r w:rsidR="00711B04" w:rsidRPr="002D6093">
          <w:rPr>
            <w:webHidden/>
          </w:rPr>
          <w:instrText xml:space="preserve"> PAGEREF _Toc70507217 \h </w:instrText>
        </w:r>
        <w:r w:rsidR="00711B04" w:rsidRPr="002D6093">
          <w:rPr>
            <w:webHidden/>
          </w:rPr>
        </w:r>
        <w:r w:rsidR="00711B04" w:rsidRPr="002D6093">
          <w:rPr>
            <w:webHidden/>
          </w:rPr>
          <w:fldChar w:fldCharType="separate"/>
        </w:r>
        <w:r w:rsidR="002747D0">
          <w:rPr>
            <w:webHidden/>
          </w:rPr>
          <w:t>- 53 -</w:t>
        </w:r>
        <w:r w:rsidR="00711B04" w:rsidRPr="002D6093">
          <w:rPr>
            <w:webHidden/>
          </w:rPr>
          <w:fldChar w:fldCharType="end"/>
        </w:r>
      </w:hyperlink>
    </w:p>
    <w:p w14:paraId="2526351D" w14:textId="164BF927"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8" w:history="1">
        <w:r w:rsidR="00711B04" w:rsidRPr="002D6093">
          <w:rPr>
            <w:rStyle w:val="Hyperlink"/>
            <w:bCs/>
          </w:rPr>
          <w:t>G.3.</w:t>
        </w:r>
        <w:r w:rsidR="00711B04" w:rsidRPr="002D6093">
          <w:rPr>
            <w:rFonts w:eastAsiaTheme="minorEastAsia" w:cstheme="minorBidi"/>
            <w:lang w:val="id-ID" w:eastAsia="id-ID"/>
          </w:rPr>
          <w:tab/>
        </w:r>
        <w:r w:rsidR="00711B04" w:rsidRPr="002D6093">
          <w:rPr>
            <w:rStyle w:val="Hyperlink"/>
            <w:bCs/>
          </w:rPr>
          <w:t>Inspeksi</w:t>
        </w:r>
        <w:r w:rsidR="00711B04" w:rsidRPr="002D6093">
          <w:rPr>
            <w:webHidden/>
          </w:rPr>
          <w:tab/>
        </w:r>
        <w:r w:rsidR="00711B04" w:rsidRPr="002D6093">
          <w:rPr>
            <w:webHidden/>
          </w:rPr>
          <w:fldChar w:fldCharType="begin"/>
        </w:r>
        <w:r w:rsidR="00711B04" w:rsidRPr="002D6093">
          <w:rPr>
            <w:webHidden/>
          </w:rPr>
          <w:instrText xml:space="preserve"> PAGEREF _Toc70507218 \h </w:instrText>
        </w:r>
        <w:r w:rsidR="00711B04" w:rsidRPr="002D6093">
          <w:rPr>
            <w:webHidden/>
          </w:rPr>
        </w:r>
        <w:r w:rsidR="00711B04" w:rsidRPr="002D6093">
          <w:rPr>
            <w:webHidden/>
          </w:rPr>
          <w:fldChar w:fldCharType="separate"/>
        </w:r>
        <w:r w:rsidR="002747D0">
          <w:rPr>
            <w:webHidden/>
          </w:rPr>
          <w:t>- 53 -</w:t>
        </w:r>
        <w:r w:rsidR="00711B04" w:rsidRPr="002D6093">
          <w:rPr>
            <w:webHidden/>
          </w:rPr>
          <w:fldChar w:fldCharType="end"/>
        </w:r>
      </w:hyperlink>
    </w:p>
    <w:p w14:paraId="45D06224" w14:textId="1349F13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19" w:history="1">
        <w:r w:rsidR="00711B04" w:rsidRPr="002D6093">
          <w:rPr>
            <w:rStyle w:val="Hyperlink"/>
            <w:bCs/>
          </w:rPr>
          <w:t>G.4.</w:t>
        </w:r>
        <w:r w:rsidR="00711B04" w:rsidRPr="002D6093">
          <w:rPr>
            <w:rFonts w:eastAsiaTheme="minorEastAsia" w:cstheme="minorBidi"/>
            <w:lang w:val="id-ID" w:eastAsia="id-ID"/>
          </w:rPr>
          <w:tab/>
        </w:r>
        <w:r w:rsidR="00711B04" w:rsidRPr="002D6093">
          <w:rPr>
            <w:rStyle w:val="Hyperlink"/>
            <w:bCs/>
          </w:rPr>
          <w:t>Pengujian oleh Penyedia</w:t>
        </w:r>
        <w:r w:rsidR="00711B04" w:rsidRPr="002D6093">
          <w:rPr>
            <w:webHidden/>
          </w:rPr>
          <w:tab/>
        </w:r>
        <w:r w:rsidR="00711B04" w:rsidRPr="002D6093">
          <w:rPr>
            <w:webHidden/>
          </w:rPr>
          <w:fldChar w:fldCharType="begin"/>
        </w:r>
        <w:r w:rsidR="00711B04" w:rsidRPr="002D6093">
          <w:rPr>
            <w:webHidden/>
          </w:rPr>
          <w:instrText xml:space="preserve"> PAGEREF _Toc70507219 \h </w:instrText>
        </w:r>
        <w:r w:rsidR="00711B04" w:rsidRPr="002D6093">
          <w:rPr>
            <w:webHidden/>
          </w:rPr>
        </w:r>
        <w:r w:rsidR="00711B04" w:rsidRPr="002D6093">
          <w:rPr>
            <w:webHidden/>
          </w:rPr>
          <w:fldChar w:fldCharType="separate"/>
        </w:r>
        <w:r w:rsidR="002747D0">
          <w:rPr>
            <w:webHidden/>
          </w:rPr>
          <w:t>- 54 -</w:t>
        </w:r>
        <w:r w:rsidR="00711B04" w:rsidRPr="002D6093">
          <w:rPr>
            <w:webHidden/>
          </w:rPr>
          <w:fldChar w:fldCharType="end"/>
        </w:r>
      </w:hyperlink>
    </w:p>
    <w:p w14:paraId="6651D94A" w14:textId="35ACCFEE"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0" w:history="1">
        <w:r w:rsidR="00711B04" w:rsidRPr="002D6093">
          <w:rPr>
            <w:rStyle w:val="Hyperlink"/>
            <w:bCs/>
          </w:rPr>
          <w:t>G.5.</w:t>
        </w:r>
        <w:r w:rsidR="00711B04" w:rsidRPr="002D6093">
          <w:rPr>
            <w:rFonts w:eastAsiaTheme="minorEastAsia" w:cstheme="minorBidi"/>
            <w:lang w:val="id-ID" w:eastAsia="id-ID"/>
          </w:rPr>
          <w:tab/>
        </w:r>
        <w:r w:rsidR="00711B04" w:rsidRPr="002D6093">
          <w:rPr>
            <w:rStyle w:val="Hyperlink"/>
            <w:bCs/>
          </w:rPr>
          <w:t>Cacat Mutu dan Penolakan</w:t>
        </w:r>
        <w:r w:rsidR="00711B04" w:rsidRPr="002D6093">
          <w:rPr>
            <w:webHidden/>
          </w:rPr>
          <w:tab/>
        </w:r>
        <w:r w:rsidR="00711B04" w:rsidRPr="002D6093">
          <w:rPr>
            <w:webHidden/>
          </w:rPr>
          <w:fldChar w:fldCharType="begin"/>
        </w:r>
        <w:r w:rsidR="00711B04" w:rsidRPr="002D6093">
          <w:rPr>
            <w:webHidden/>
          </w:rPr>
          <w:instrText xml:space="preserve"> PAGEREF _Toc70507220 \h </w:instrText>
        </w:r>
        <w:r w:rsidR="00711B04" w:rsidRPr="002D6093">
          <w:rPr>
            <w:webHidden/>
          </w:rPr>
        </w:r>
        <w:r w:rsidR="00711B04" w:rsidRPr="002D6093">
          <w:rPr>
            <w:webHidden/>
          </w:rPr>
          <w:fldChar w:fldCharType="separate"/>
        </w:r>
        <w:r w:rsidR="002747D0">
          <w:rPr>
            <w:webHidden/>
          </w:rPr>
          <w:t>- 55 -</w:t>
        </w:r>
        <w:r w:rsidR="00711B04" w:rsidRPr="002D6093">
          <w:rPr>
            <w:webHidden/>
          </w:rPr>
          <w:fldChar w:fldCharType="end"/>
        </w:r>
      </w:hyperlink>
    </w:p>
    <w:p w14:paraId="6D09E065" w14:textId="580BAB1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1" w:history="1">
        <w:r w:rsidR="00711B04" w:rsidRPr="002D6093">
          <w:rPr>
            <w:rStyle w:val="Hyperlink"/>
            <w:bCs/>
          </w:rPr>
          <w:t>G.6.</w:t>
        </w:r>
        <w:r w:rsidR="00711B04" w:rsidRPr="002D6093">
          <w:rPr>
            <w:rFonts w:eastAsiaTheme="minorEastAsia" w:cstheme="minorBidi"/>
            <w:lang w:val="id-ID" w:eastAsia="id-ID"/>
          </w:rPr>
          <w:tab/>
        </w:r>
        <w:r w:rsidR="00711B04" w:rsidRPr="002D6093">
          <w:rPr>
            <w:rStyle w:val="Hyperlink"/>
            <w:bCs/>
          </w:rPr>
          <w:t>Perbaikan Pekerjaan</w:t>
        </w:r>
        <w:r w:rsidR="00711B04" w:rsidRPr="002D6093">
          <w:rPr>
            <w:webHidden/>
          </w:rPr>
          <w:tab/>
        </w:r>
        <w:r w:rsidR="00711B04" w:rsidRPr="002D6093">
          <w:rPr>
            <w:webHidden/>
          </w:rPr>
          <w:fldChar w:fldCharType="begin"/>
        </w:r>
        <w:r w:rsidR="00711B04" w:rsidRPr="002D6093">
          <w:rPr>
            <w:webHidden/>
          </w:rPr>
          <w:instrText xml:space="preserve"> PAGEREF _Toc70507221 \h </w:instrText>
        </w:r>
        <w:r w:rsidR="00711B04" w:rsidRPr="002D6093">
          <w:rPr>
            <w:webHidden/>
          </w:rPr>
        </w:r>
        <w:r w:rsidR="00711B04" w:rsidRPr="002D6093">
          <w:rPr>
            <w:webHidden/>
          </w:rPr>
          <w:fldChar w:fldCharType="separate"/>
        </w:r>
        <w:r w:rsidR="002747D0">
          <w:rPr>
            <w:webHidden/>
          </w:rPr>
          <w:t>- 56 -</w:t>
        </w:r>
        <w:r w:rsidR="00711B04" w:rsidRPr="002D6093">
          <w:rPr>
            <w:webHidden/>
          </w:rPr>
          <w:fldChar w:fldCharType="end"/>
        </w:r>
      </w:hyperlink>
    </w:p>
    <w:p w14:paraId="2EF26DD7" w14:textId="1D37781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2" w:history="1">
        <w:r w:rsidR="00711B04" w:rsidRPr="002D6093">
          <w:rPr>
            <w:rStyle w:val="Hyperlink"/>
            <w:bCs/>
          </w:rPr>
          <w:t>G.7.</w:t>
        </w:r>
        <w:r w:rsidR="00711B04" w:rsidRPr="002D6093">
          <w:rPr>
            <w:rFonts w:eastAsiaTheme="minorEastAsia" w:cstheme="minorBidi"/>
            <w:lang w:val="id-ID" w:eastAsia="id-ID"/>
          </w:rPr>
          <w:tab/>
        </w:r>
        <w:r w:rsidR="00711B04" w:rsidRPr="002D6093">
          <w:rPr>
            <w:rStyle w:val="Hyperlink"/>
            <w:bCs/>
          </w:rPr>
          <w:t>Kepemilikan  atas  Peralatan dan Bahan</w:t>
        </w:r>
        <w:r w:rsidR="00711B04" w:rsidRPr="002D6093">
          <w:rPr>
            <w:webHidden/>
          </w:rPr>
          <w:tab/>
        </w:r>
        <w:r w:rsidR="00711B04" w:rsidRPr="002D6093">
          <w:rPr>
            <w:webHidden/>
          </w:rPr>
          <w:fldChar w:fldCharType="begin"/>
        </w:r>
        <w:r w:rsidR="00711B04" w:rsidRPr="002D6093">
          <w:rPr>
            <w:webHidden/>
          </w:rPr>
          <w:instrText xml:space="preserve"> PAGEREF _Toc70507222 \h </w:instrText>
        </w:r>
        <w:r w:rsidR="00711B04" w:rsidRPr="002D6093">
          <w:rPr>
            <w:webHidden/>
          </w:rPr>
        </w:r>
        <w:r w:rsidR="00711B04" w:rsidRPr="002D6093">
          <w:rPr>
            <w:webHidden/>
          </w:rPr>
          <w:fldChar w:fldCharType="separate"/>
        </w:r>
        <w:r w:rsidR="002747D0">
          <w:rPr>
            <w:webHidden/>
          </w:rPr>
          <w:t>- 57 -</w:t>
        </w:r>
        <w:r w:rsidR="00711B04" w:rsidRPr="002D6093">
          <w:rPr>
            <w:webHidden/>
          </w:rPr>
          <w:fldChar w:fldCharType="end"/>
        </w:r>
      </w:hyperlink>
    </w:p>
    <w:p w14:paraId="256CA15B" w14:textId="25B7E81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3" w:history="1">
        <w:r w:rsidR="00711B04" w:rsidRPr="002D6093">
          <w:rPr>
            <w:rStyle w:val="Hyperlink"/>
            <w:bCs/>
          </w:rPr>
          <w:t>G.8.</w:t>
        </w:r>
        <w:r w:rsidR="00711B04" w:rsidRPr="002D6093">
          <w:rPr>
            <w:rFonts w:eastAsiaTheme="minorEastAsia" w:cstheme="minorBidi"/>
            <w:lang w:val="id-ID" w:eastAsia="id-ID"/>
          </w:rPr>
          <w:tab/>
        </w:r>
        <w:r w:rsidR="00711B04" w:rsidRPr="002D6093">
          <w:rPr>
            <w:rStyle w:val="Hyperlink"/>
            <w:bCs/>
          </w:rPr>
          <w:t>Royalti</w:t>
        </w:r>
        <w:r w:rsidR="00711B04" w:rsidRPr="002D6093">
          <w:rPr>
            <w:webHidden/>
          </w:rPr>
          <w:tab/>
        </w:r>
        <w:r w:rsidR="00711B04" w:rsidRPr="002D6093">
          <w:rPr>
            <w:webHidden/>
          </w:rPr>
          <w:fldChar w:fldCharType="begin"/>
        </w:r>
        <w:r w:rsidR="00711B04" w:rsidRPr="002D6093">
          <w:rPr>
            <w:webHidden/>
          </w:rPr>
          <w:instrText xml:space="preserve"> PAGEREF _Toc70507223 \h </w:instrText>
        </w:r>
        <w:r w:rsidR="00711B04" w:rsidRPr="002D6093">
          <w:rPr>
            <w:webHidden/>
          </w:rPr>
        </w:r>
        <w:r w:rsidR="00711B04" w:rsidRPr="002D6093">
          <w:rPr>
            <w:webHidden/>
          </w:rPr>
          <w:fldChar w:fldCharType="separate"/>
        </w:r>
        <w:r w:rsidR="002747D0">
          <w:rPr>
            <w:webHidden/>
          </w:rPr>
          <w:t>- 57 -</w:t>
        </w:r>
        <w:r w:rsidR="00711B04" w:rsidRPr="002D6093">
          <w:rPr>
            <w:webHidden/>
          </w:rPr>
          <w:fldChar w:fldCharType="end"/>
        </w:r>
      </w:hyperlink>
    </w:p>
    <w:p w14:paraId="5376E824" w14:textId="3CE83FDF"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24" w:history="1">
        <w:r w:rsidR="00711B04" w:rsidRPr="002D6093">
          <w:rPr>
            <w:rStyle w:val="Hyperlink"/>
          </w:rPr>
          <w:t>H.</w:t>
        </w:r>
        <w:r w:rsidR="00711B04" w:rsidRPr="002D6093">
          <w:rPr>
            <w:rFonts w:eastAsiaTheme="minorEastAsia" w:cstheme="minorBidi"/>
            <w:lang w:val="id-ID" w:eastAsia="id-ID"/>
          </w:rPr>
          <w:tab/>
        </w:r>
        <w:r w:rsidR="00711B04" w:rsidRPr="00486745">
          <w:rPr>
            <w:rStyle w:val="Hyperlink"/>
          </w:rPr>
          <w:t>MULAI</w:t>
        </w:r>
        <w:r w:rsidR="00711B04" w:rsidRPr="002D6093">
          <w:rPr>
            <w:rStyle w:val="Hyperlink"/>
          </w:rPr>
          <w:t xml:space="preserve"> KERJA, KETERLAMBATAN DAN PENGHENTIAN</w:t>
        </w:r>
        <w:r w:rsidR="00711B04" w:rsidRPr="002D6093">
          <w:rPr>
            <w:webHidden/>
          </w:rPr>
          <w:tab/>
        </w:r>
        <w:r w:rsidR="00711B04" w:rsidRPr="002D6093">
          <w:rPr>
            <w:webHidden/>
          </w:rPr>
          <w:fldChar w:fldCharType="begin"/>
        </w:r>
        <w:r w:rsidR="00711B04" w:rsidRPr="002D6093">
          <w:rPr>
            <w:webHidden/>
          </w:rPr>
          <w:instrText xml:space="preserve"> PAGEREF _Toc70507224 \h </w:instrText>
        </w:r>
        <w:r w:rsidR="00711B04" w:rsidRPr="002D6093">
          <w:rPr>
            <w:webHidden/>
          </w:rPr>
        </w:r>
        <w:r w:rsidR="00711B04" w:rsidRPr="002D6093">
          <w:rPr>
            <w:webHidden/>
          </w:rPr>
          <w:fldChar w:fldCharType="separate"/>
        </w:r>
        <w:r w:rsidR="002747D0">
          <w:rPr>
            <w:webHidden/>
          </w:rPr>
          <w:t>- 57 -</w:t>
        </w:r>
        <w:r w:rsidR="00711B04" w:rsidRPr="002D6093">
          <w:rPr>
            <w:webHidden/>
          </w:rPr>
          <w:fldChar w:fldCharType="end"/>
        </w:r>
      </w:hyperlink>
    </w:p>
    <w:p w14:paraId="13B47CE1" w14:textId="24215A2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5" w:history="1">
        <w:r w:rsidR="00711B04" w:rsidRPr="002D6093">
          <w:rPr>
            <w:rStyle w:val="Hyperlink"/>
            <w:rFonts w:eastAsia="Footlight MT Light" w:cs="Footlight MT Light"/>
            <w:bCs/>
          </w:rPr>
          <w:t>H.1.</w:t>
        </w:r>
        <w:r w:rsidR="00711B04" w:rsidRPr="002D6093">
          <w:rPr>
            <w:rFonts w:eastAsiaTheme="minorEastAsia" w:cstheme="minorBidi"/>
            <w:lang w:val="id-ID" w:eastAsia="id-ID"/>
          </w:rPr>
          <w:tab/>
        </w:r>
        <w:r w:rsidR="00711B04" w:rsidRPr="002D6093">
          <w:rPr>
            <w:rStyle w:val="Hyperlink"/>
            <w:bCs/>
          </w:rPr>
          <w:t>Memulai Pekerjaan</w:t>
        </w:r>
        <w:r w:rsidR="00711B04" w:rsidRPr="002D6093">
          <w:rPr>
            <w:webHidden/>
          </w:rPr>
          <w:tab/>
        </w:r>
        <w:r w:rsidR="00711B04" w:rsidRPr="002D6093">
          <w:rPr>
            <w:webHidden/>
          </w:rPr>
          <w:fldChar w:fldCharType="begin"/>
        </w:r>
        <w:r w:rsidR="00711B04" w:rsidRPr="002D6093">
          <w:rPr>
            <w:webHidden/>
          </w:rPr>
          <w:instrText xml:space="preserve"> PAGEREF _Toc70507225 \h </w:instrText>
        </w:r>
        <w:r w:rsidR="00711B04" w:rsidRPr="002D6093">
          <w:rPr>
            <w:webHidden/>
          </w:rPr>
        </w:r>
        <w:r w:rsidR="00711B04" w:rsidRPr="002D6093">
          <w:rPr>
            <w:webHidden/>
          </w:rPr>
          <w:fldChar w:fldCharType="separate"/>
        </w:r>
        <w:r w:rsidR="002747D0">
          <w:rPr>
            <w:webHidden/>
          </w:rPr>
          <w:t>- 57 -</w:t>
        </w:r>
        <w:r w:rsidR="00711B04" w:rsidRPr="002D6093">
          <w:rPr>
            <w:webHidden/>
          </w:rPr>
          <w:fldChar w:fldCharType="end"/>
        </w:r>
      </w:hyperlink>
    </w:p>
    <w:p w14:paraId="0E278860" w14:textId="641A885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6" w:history="1">
        <w:r w:rsidR="00711B04" w:rsidRPr="002D6093">
          <w:rPr>
            <w:rStyle w:val="Hyperlink"/>
            <w:bCs/>
          </w:rPr>
          <w:t>H.2.</w:t>
        </w:r>
        <w:r w:rsidR="00711B04" w:rsidRPr="002D6093">
          <w:rPr>
            <w:rFonts w:eastAsiaTheme="minorEastAsia" w:cstheme="minorBidi"/>
            <w:lang w:val="id-ID" w:eastAsia="id-ID"/>
          </w:rPr>
          <w:tab/>
        </w:r>
        <w:r w:rsidR="00711B04" w:rsidRPr="002D6093">
          <w:rPr>
            <w:rStyle w:val="Hyperlink"/>
            <w:bCs/>
          </w:rPr>
          <w:t>Waktu Penyelesaian</w:t>
        </w:r>
        <w:r w:rsidR="00711B04" w:rsidRPr="002D6093">
          <w:rPr>
            <w:webHidden/>
          </w:rPr>
          <w:tab/>
        </w:r>
        <w:r w:rsidR="00711B04" w:rsidRPr="002D6093">
          <w:rPr>
            <w:webHidden/>
          </w:rPr>
          <w:fldChar w:fldCharType="begin"/>
        </w:r>
        <w:r w:rsidR="00711B04" w:rsidRPr="002D6093">
          <w:rPr>
            <w:webHidden/>
          </w:rPr>
          <w:instrText xml:space="preserve"> PAGEREF _Toc70507226 \h </w:instrText>
        </w:r>
        <w:r w:rsidR="00711B04" w:rsidRPr="002D6093">
          <w:rPr>
            <w:webHidden/>
          </w:rPr>
        </w:r>
        <w:r w:rsidR="00711B04" w:rsidRPr="002D6093">
          <w:rPr>
            <w:webHidden/>
          </w:rPr>
          <w:fldChar w:fldCharType="separate"/>
        </w:r>
        <w:r w:rsidR="002747D0">
          <w:rPr>
            <w:webHidden/>
          </w:rPr>
          <w:t>- 58 -</w:t>
        </w:r>
        <w:r w:rsidR="00711B04" w:rsidRPr="002D6093">
          <w:rPr>
            <w:webHidden/>
          </w:rPr>
          <w:fldChar w:fldCharType="end"/>
        </w:r>
      </w:hyperlink>
    </w:p>
    <w:p w14:paraId="1DA78D0A" w14:textId="0323A5E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7" w:history="1">
        <w:r w:rsidR="00711B04" w:rsidRPr="002D6093">
          <w:rPr>
            <w:rStyle w:val="Hyperlink"/>
            <w:bCs/>
          </w:rPr>
          <w:t>H.3.</w:t>
        </w:r>
        <w:r w:rsidR="00711B04" w:rsidRPr="002D6093">
          <w:rPr>
            <w:rFonts w:eastAsiaTheme="minorEastAsia" w:cstheme="minorBidi"/>
            <w:lang w:val="id-ID" w:eastAsia="id-ID"/>
          </w:rPr>
          <w:tab/>
        </w:r>
        <w:r w:rsidR="00711B04" w:rsidRPr="002D6093">
          <w:rPr>
            <w:rStyle w:val="Hyperlink"/>
            <w:bCs/>
          </w:rPr>
          <w:t>Program Kerja</w:t>
        </w:r>
        <w:r w:rsidR="00711B04" w:rsidRPr="002D6093">
          <w:rPr>
            <w:webHidden/>
          </w:rPr>
          <w:tab/>
        </w:r>
        <w:r w:rsidR="00711B04" w:rsidRPr="002D6093">
          <w:rPr>
            <w:webHidden/>
          </w:rPr>
          <w:fldChar w:fldCharType="begin"/>
        </w:r>
        <w:r w:rsidR="00711B04" w:rsidRPr="002D6093">
          <w:rPr>
            <w:webHidden/>
          </w:rPr>
          <w:instrText xml:space="preserve"> PAGEREF _Toc70507227 \h </w:instrText>
        </w:r>
        <w:r w:rsidR="00711B04" w:rsidRPr="002D6093">
          <w:rPr>
            <w:webHidden/>
          </w:rPr>
        </w:r>
        <w:r w:rsidR="00711B04" w:rsidRPr="002D6093">
          <w:rPr>
            <w:webHidden/>
          </w:rPr>
          <w:fldChar w:fldCharType="separate"/>
        </w:r>
        <w:r w:rsidR="002747D0">
          <w:rPr>
            <w:webHidden/>
          </w:rPr>
          <w:t>- 58 -</w:t>
        </w:r>
        <w:r w:rsidR="00711B04" w:rsidRPr="002D6093">
          <w:rPr>
            <w:webHidden/>
          </w:rPr>
          <w:fldChar w:fldCharType="end"/>
        </w:r>
      </w:hyperlink>
    </w:p>
    <w:p w14:paraId="3FDA7B05" w14:textId="71B0522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8" w:history="1">
        <w:r w:rsidR="00711B04" w:rsidRPr="002D6093">
          <w:rPr>
            <w:rStyle w:val="Hyperlink"/>
            <w:bCs/>
          </w:rPr>
          <w:t>H.4.</w:t>
        </w:r>
        <w:r w:rsidR="00711B04" w:rsidRPr="002D6093">
          <w:rPr>
            <w:rFonts w:eastAsiaTheme="minorEastAsia" w:cstheme="minorBidi"/>
            <w:lang w:val="id-ID" w:eastAsia="id-ID"/>
          </w:rPr>
          <w:tab/>
        </w:r>
        <w:r w:rsidR="00711B04" w:rsidRPr="002D6093">
          <w:rPr>
            <w:rStyle w:val="Hyperlink"/>
            <w:bCs/>
          </w:rPr>
          <w:t>Peringatan Awal</w:t>
        </w:r>
        <w:r w:rsidR="00711B04" w:rsidRPr="002D6093">
          <w:rPr>
            <w:webHidden/>
          </w:rPr>
          <w:tab/>
        </w:r>
        <w:r w:rsidR="00711B04" w:rsidRPr="002D6093">
          <w:rPr>
            <w:webHidden/>
          </w:rPr>
          <w:fldChar w:fldCharType="begin"/>
        </w:r>
        <w:r w:rsidR="00711B04" w:rsidRPr="002D6093">
          <w:rPr>
            <w:webHidden/>
          </w:rPr>
          <w:instrText xml:space="preserve"> PAGEREF _Toc70507228 \h </w:instrText>
        </w:r>
        <w:r w:rsidR="00711B04" w:rsidRPr="002D6093">
          <w:rPr>
            <w:webHidden/>
          </w:rPr>
        </w:r>
        <w:r w:rsidR="00711B04" w:rsidRPr="002D6093">
          <w:rPr>
            <w:webHidden/>
          </w:rPr>
          <w:fldChar w:fldCharType="separate"/>
        </w:r>
        <w:r w:rsidR="002747D0">
          <w:rPr>
            <w:webHidden/>
          </w:rPr>
          <w:t>- 60 -</w:t>
        </w:r>
        <w:r w:rsidR="00711B04" w:rsidRPr="002D6093">
          <w:rPr>
            <w:webHidden/>
          </w:rPr>
          <w:fldChar w:fldCharType="end"/>
        </w:r>
      </w:hyperlink>
    </w:p>
    <w:p w14:paraId="3BAE461C" w14:textId="42F900F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29" w:history="1">
        <w:r w:rsidR="00711B04" w:rsidRPr="002D6093">
          <w:rPr>
            <w:rStyle w:val="Hyperlink"/>
            <w:bCs/>
          </w:rPr>
          <w:t>H.5.</w:t>
        </w:r>
        <w:r w:rsidR="00711B04" w:rsidRPr="002D6093">
          <w:rPr>
            <w:rFonts w:eastAsiaTheme="minorEastAsia" w:cstheme="minorBidi"/>
            <w:lang w:val="id-ID" w:eastAsia="id-ID"/>
          </w:rPr>
          <w:tab/>
        </w:r>
        <w:r w:rsidR="00711B04" w:rsidRPr="002D6093">
          <w:rPr>
            <w:rStyle w:val="Hyperlink"/>
            <w:bCs/>
          </w:rPr>
          <w:t>Perpanjangan Waktu Penyelesaian</w:t>
        </w:r>
        <w:r w:rsidR="00711B04" w:rsidRPr="002D6093">
          <w:rPr>
            <w:webHidden/>
          </w:rPr>
          <w:tab/>
        </w:r>
        <w:r w:rsidR="00711B04" w:rsidRPr="002D6093">
          <w:rPr>
            <w:webHidden/>
          </w:rPr>
          <w:fldChar w:fldCharType="begin"/>
        </w:r>
        <w:r w:rsidR="00711B04" w:rsidRPr="002D6093">
          <w:rPr>
            <w:webHidden/>
          </w:rPr>
          <w:instrText xml:space="preserve"> PAGEREF _Toc70507229 \h </w:instrText>
        </w:r>
        <w:r w:rsidR="00711B04" w:rsidRPr="002D6093">
          <w:rPr>
            <w:webHidden/>
          </w:rPr>
        </w:r>
        <w:r w:rsidR="00711B04" w:rsidRPr="002D6093">
          <w:rPr>
            <w:webHidden/>
          </w:rPr>
          <w:fldChar w:fldCharType="separate"/>
        </w:r>
        <w:r w:rsidR="002747D0">
          <w:rPr>
            <w:webHidden/>
          </w:rPr>
          <w:t>- 60 -</w:t>
        </w:r>
        <w:r w:rsidR="00711B04" w:rsidRPr="002D6093">
          <w:rPr>
            <w:webHidden/>
          </w:rPr>
          <w:fldChar w:fldCharType="end"/>
        </w:r>
      </w:hyperlink>
    </w:p>
    <w:p w14:paraId="27C46B1A" w14:textId="36FA5FC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0" w:history="1">
        <w:r w:rsidR="00711B04" w:rsidRPr="002D6093">
          <w:rPr>
            <w:rStyle w:val="Hyperlink"/>
            <w:bCs/>
          </w:rPr>
          <w:t>H.6.</w:t>
        </w:r>
        <w:r w:rsidR="00711B04" w:rsidRPr="002D6093">
          <w:rPr>
            <w:rFonts w:eastAsiaTheme="minorEastAsia" w:cstheme="minorBidi"/>
            <w:lang w:val="id-ID" w:eastAsia="id-ID"/>
          </w:rPr>
          <w:tab/>
        </w:r>
        <w:r w:rsidR="00711B04" w:rsidRPr="002D6093">
          <w:rPr>
            <w:rStyle w:val="Hyperlink"/>
            <w:bCs/>
          </w:rPr>
          <w:t>Keterlambatan Disebabkan Oleh Pihak yang Berwenang</w:t>
        </w:r>
        <w:r w:rsidR="00711B04" w:rsidRPr="002D6093">
          <w:rPr>
            <w:webHidden/>
          </w:rPr>
          <w:tab/>
        </w:r>
        <w:r w:rsidR="00711B04" w:rsidRPr="002D6093">
          <w:rPr>
            <w:webHidden/>
          </w:rPr>
          <w:fldChar w:fldCharType="begin"/>
        </w:r>
        <w:r w:rsidR="00711B04" w:rsidRPr="002D6093">
          <w:rPr>
            <w:webHidden/>
          </w:rPr>
          <w:instrText xml:space="preserve"> PAGEREF _Toc70507230 \h </w:instrText>
        </w:r>
        <w:r w:rsidR="00711B04" w:rsidRPr="002D6093">
          <w:rPr>
            <w:webHidden/>
          </w:rPr>
        </w:r>
        <w:r w:rsidR="00711B04" w:rsidRPr="002D6093">
          <w:rPr>
            <w:webHidden/>
          </w:rPr>
          <w:fldChar w:fldCharType="separate"/>
        </w:r>
        <w:r w:rsidR="002747D0">
          <w:rPr>
            <w:webHidden/>
          </w:rPr>
          <w:t>- 61 -</w:t>
        </w:r>
        <w:r w:rsidR="00711B04" w:rsidRPr="002D6093">
          <w:rPr>
            <w:webHidden/>
          </w:rPr>
          <w:fldChar w:fldCharType="end"/>
        </w:r>
      </w:hyperlink>
    </w:p>
    <w:p w14:paraId="354D9080" w14:textId="3E6597B0"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1" w:history="1">
        <w:r w:rsidR="00711B04" w:rsidRPr="002D6093">
          <w:rPr>
            <w:rStyle w:val="Hyperlink"/>
            <w:bCs/>
          </w:rPr>
          <w:t>H.7.</w:t>
        </w:r>
        <w:r w:rsidR="00711B04" w:rsidRPr="002D6093">
          <w:rPr>
            <w:rFonts w:eastAsiaTheme="minorEastAsia" w:cstheme="minorBidi"/>
            <w:lang w:val="id-ID" w:eastAsia="id-ID"/>
          </w:rPr>
          <w:tab/>
        </w:r>
        <w:r w:rsidR="00711B04" w:rsidRPr="002D6093">
          <w:rPr>
            <w:rStyle w:val="Hyperlink"/>
            <w:bCs/>
          </w:rPr>
          <w:t>Tingkat Kemajuan</w:t>
        </w:r>
        <w:r w:rsidR="00711B04" w:rsidRPr="002D6093">
          <w:rPr>
            <w:webHidden/>
          </w:rPr>
          <w:tab/>
        </w:r>
        <w:r w:rsidR="00711B04" w:rsidRPr="002D6093">
          <w:rPr>
            <w:webHidden/>
          </w:rPr>
          <w:fldChar w:fldCharType="begin"/>
        </w:r>
        <w:r w:rsidR="00711B04" w:rsidRPr="002D6093">
          <w:rPr>
            <w:webHidden/>
          </w:rPr>
          <w:instrText xml:space="preserve"> PAGEREF _Toc70507231 \h </w:instrText>
        </w:r>
        <w:r w:rsidR="00711B04" w:rsidRPr="002D6093">
          <w:rPr>
            <w:webHidden/>
          </w:rPr>
        </w:r>
        <w:r w:rsidR="00711B04" w:rsidRPr="002D6093">
          <w:rPr>
            <w:webHidden/>
          </w:rPr>
          <w:fldChar w:fldCharType="separate"/>
        </w:r>
        <w:r w:rsidR="002747D0">
          <w:rPr>
            <w:webHidden/>
          </w:rPr>
          <w:t>- 61 -</w:t>
        </w:r>
        <w:r w:rsidR="00711B04" w:rsidRPr="002D6093">
          <w:rPr>
            <w:webHidden/>
          </w:rPr>
          <w:fldChar w:fldCharType="end"/>
        </w:r>
      </w:hyperlink>
    </w:p>
    <w:p w14:paraId="7BAD3FFC" w14:textId="737AB850"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2" w:history="1">
        <w:r w:rsidR="00711B04" w:rsidRPr="002D6093">
          <w:rPr>
            <w:rStyle w:val="Hyperlink"/>
            <w:bCs/>
          </w:rPr>
          <w:t>H.8.</w:t>
        </w:r>
        <w:r w:rsidR="00711B04" w:rsidRPr="002D6093">
          <w:rPr>
            <w:rFonts w:eastAsiaTheme="minorEastAsia" w:cstheme="minorBidi"/>
            <w:lang w:val="id-ID" w:eastAsia="id-ID"/>
          </w:rPr>
          <w:tab/>
        </w:r>
        <w:r w:rsidR="00711B04" w:rsidRPr="002D6093">
          <w:rPr>
            <w:rStyle w:val="Hyperlink"/>
            <w:bCs/>
          </w:rPr>
          <w:t>Ganti Rugi Keterlambatan</w:t>
        </w:r>
        <w:r w:rsidR="00711B04" w:rsidRPr="002D6093">
          <w:rPr>
            <w:webHidden/>
          </w:rPr>
          <w:tab/>
        </w:r>
        <w:r w:rsidR="00711B04" w:rsidRPr="002D6093">
          <w:rPr>
            <w:webHidden/>
          </w:rPr>
          <w:fldChar w:fldCharType="begin"/>
        </w:r>
        <w:r w:rsidR="00711B04" w:rsidRPr="002D6093">
          <w:rPr>
            <w:webHidden/>
          </w:rPr>
          <w:instrText xml:space="preserve"> PAGEREF _Toc70507232 \h </w:instrText>
        </w:r>
        <w:r w:rsidR="00711B04" w:rsidRPr="002D6093">
          <w:rPr>
            <w:webHidden/>
          </w:rPr>
        </w:r>
        <w:r w:rsidR="00711B04" w:rsidRPr="002D6093">
          <w:rPr>
            <w:webHidden/>
          </w:rPr>
          <w:fldChar w:fldCharType="separate"/>
        </w:r>
        <w:r w:rsidR="002747D0">
          <w:rPr>
            <w:webHidden/>
          </w:rPr>
          <w:t>- 62 -</w:t>
        </w:r>
        <w:r w:rsidR="00711B04" w:rsidRPr="002D6093">
          <w:rPr>
            <w:webHidden/>
          </w:rPr>
          <w:fldChar w:fldCharType="end"/>
        </w:r>
      </w:hyperlink>
    </w:p>
    <w:p w14:paraId="407C9D4F" w14:textId="35DD042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3" w:history="1">
        <w:r w:rsidR="00711B04" w:rsidRPr="002D6093">
          <w:rPr>
            <w:rStyle w:val="Hyperlink"/>
            <w:bCs/>
          </w:rPr>
          <w:t>H.9.</w:t>
        </w:r>
        <w:r w:rsidR="00711B04" w:rsidRPr="002D6093">
          <w:rPr>
            <w:rFonts w:eastAsiaTheme="minorEastAsia" w:cstheme="minorBidi"/>
            <w:lang w:val="id-ID" w:eastAsia="id-ID"/>
          </w:rPr>
          <w:tab/>
        </w:r>
        <w:r w:rsidR="00711B04" w:rsidRPr="002D6093">
          <w:rPr>
            <w:rStyle w:val="Hyperlink"/>
            <w:bCs/>
          </w:rPr>
          <w:t>Penghentian Sementara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_Toc70507233 \h </w:instrText>
        </w:r>
        <w:r w:rsidR="00711B04" w:rsidRPr="002D6093">
          <w:rPr>
            <w:webHidden/>
          </w:rPr>
        </w:r>
        <w:r w:rsidR="00711B04" w:rsidRPr="002D6093">
          <w:rPr>
            <w:webHidden/>
          </w:rPr>
          <w:fldChar w:fldCharType="separate"/>
        </w:r>
        <w:r w:rsidR="002747D0">
          <w:rPr>
            <w:webHidden/>
          </w:rPr>
          <w:t>- 62 -</w:t>
        </w:r>
        <w:r w:rsidR="00711B04" w:rsidRPr="002D6093">
          <w:rPr>
            <w:webHidden/>
          </w:rPr>
          <w:fldChar w:fldCharType="end"/>
        </w:r>
      </w:hyperlink>
    </w:p>
    <w:p w14:paraId="07ABB5CC" w14:textId="45DAC8B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4" w:history="1">
        <w:r w:rsidR="00711B04" w:rsidRPr="002D6093">
          <w:rPr>
            <w:rStyle w:val="Hyperlink"/>
            <w:bCs/>
          </w:rPr>
          <w:t>H.10.</w:t>
        </w:r>
        <w:r w:rsidR="00711B04" w:rsidRPr="002D6093">
          <w:rPr>
            <w:rFonts w:eastAsiaTheme="minorEastAsia" w:cstheme="minorBidi"/>
            <w:lang w:val="id-ID" w:eastAsia="id-ID"/>
          </w:rPr>
          <w:tab/>
        </w:r>
        <w:r w:rsidR="00711B04" w:rsidRPr="002D6093">
          <w:rPr>
            <w:rStyle w:val="Hyperlink"/>
            <w:bCs/>
          </w:rPr>
          <w:t>Konsekuensi dari Penghentian Sementara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_Toc70507234 \h </w:instrText>
        </w:r>
        <w:r w:rsidR="00711B04" w:rsidRPr="002D6093">
          <w:rPr>
            <w:webHidden/>
          </w:rPr>
        </w:r>
        <w:r w:rsidR="00711B04" w:rsidRPr="002D6093">
          <w:rPr>
            <w:webHidden/>
          </w:rPr>
          <w:fldChar w:fldCharType="separate"/>
        </w:r>
        <w:r w:rsidR="002747D0">
          <w:rPr>
            <w:webHidden/>
          </w:rPr>
          <w:t>- 62 -</w:t>
        </w:r>
        <w:r w:rsidR="00711B04" w:rsidRPr="002D6093">
          <w:rPr>
            <w:webHidden/>
          </w:rPr>
          <w:fldChar w:fldCharType="end"/>
        </w:r>
      </w:hyperlink>
    </w:p>
    <w:p w14:paraId="6169FB45" w14:textId="6D75950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5" w:history="1">
        <w:r w:rsidR="00711B04" w:rsidRPr="002D6093">
          <w:rPr>
            <w:rStyle w:val="Hyperlink"/>
            <w:bCs/>
          </w:rPr>
          <w:t>H.11.</w:t>
        </w:r>
        <w:r w:rsidR="00711B04" w:rsidRPr="002D6093">
          <w:rPr>
            <w:rFonts w:eastAsiaTheme="minorEastAsia" w:cstheme="minorBidi"/>
            <w:lang w:val="id-ID" w:eastAsia="id-ID"/>
          </w:rPr>
          <w:tab/>
        </w:r>
        <w:r w:rsidR="00711B04" w:rsidRPr="002D6093">
          <w:rPr>
            <w:rStyle w:val="Hyperlink"/>
            <w:bCs/>
          </w:rPr>
          <w:t xml:space="preserve">Pembayaran terhadap Peralatan dan Material </w:t>
        </w:r>
        <w:r w:rsidR="00486745">
          <w:rPr>
            <w:rStyle w:val="Hyperlink"/>
            <w:bCs/>
          </w:rPr>
          <w:br/>
        </w:r>
        <w:r w:rsidR="00711B04" w:rsidRPr="002D6093">
          <w:rPr>
            <w:rStyle w:val="Hyperlink"/>
            <w:bCs/>
          </w:rPr>
          <w:t>setelah Penghentian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_Toc70507235 \h </w:instrText>
        </w:r>
        <w:r w:rsidR="00711B04" w:rsidRPr="002D6093">
          <w:rPr>
            <w:webHidden/>
          </w:rPr>
        </w:r>
        <w:r w:rsidR="00711B04" w:rsidRPr="002D6093">
          <w:rPr>
            <w:webHidden/>
          </w:rPr>
          <w:fldChar w:fldCharType="separate"/>
        </w:r>
        <w:r w:rsidR="002747D0">
          <w:rPr>
            <w:webHidden/>
          </w:rPr>
          <w:t>- 63 -</w:t>
        </w:r>
        <w:r w:rsidR="00711B04" w:rsidRPr="002D6093">
          <w:rPr>
            <w:webHidden/>
          </w:rPr>
          <w:fldChar w:fldCharType="end"/>
        </w:r>
      </w:hyperlink>
    </w:p>
    <w:p w14:paraId="39D96DB1" w14:textId="74BA17F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6" w:history="1">
        <w:r w:rsidR="00711B04" w:rsidRPr="002D6093">
          <w:rPr>
            <w:rStyle w:val="Hyperlink"/>
            <w:bCs/>
          </w:rPr>
          <w:t>H.12.</w:t>
        </w:r>
        <w:r w:rsidR="00711B04" w:rsidRPr="002D6093">
          <w:rPr>
            <w:rFonts w:eastAsiaTheme="minorEastAsia" w:cstheme="minorBidi"/>
            <w:lang w:val="id-ID" w:eastAsia="id-ID"/>
          </w:rPr>
          <w:tab/>
        </w:r>
        <w:r w:rsidR="00711B04" w:rsidRPr="002D6093">
          <w:rPr>
            <w:rStyle w:val="Hyperlink"/>
            <w:bCs/>
          </w:rPr>
          <w:t>Penghentian Berkepanjangan</w:t>
        </w:r>
        <w:r w:rsidR="00711B04" w:rsidRPr="002D6093">
          <w:rPr>
            <w:webHidden/>
          </w:rPr>
          <w:tab/>
        </w:r>
        <w:r w:rsidR="00711B04" w:rsidRPr="002D6093">
          <w:rPr>
            <w:webHidden/>
          </w:rPr>
          <w:fldChar w:fldCharType="begin"/>
        </w:r>
        <w:r w:rsidR="00711B04" w:rsidRPr="002D6093">
          <w:rPr>
            <w:webHidden/>
          </w:rPr>
          <w:instrText xml:space="preserve"> PAGEREF _Toc70507236 \h </w:instrText>
        </w:r>
        <w:r w:rsidR="00711B04" w:rsidRPr="002D6093">
          <w:rPr>
            <w:webHidden/>
          </w:rPr>
        </w:r>
        <w:r w:rsidR="00711B04" w:rsidRPr="002D6093">
          <w:rPr>
            <w:webHidden/>
          </w:rPr>
          <w:fldChar w:fldCharType="separate"/>
        </w:r>
        <w:r w:rsidR="002747D0">
          <w:rPr>
            <w:webHidden/>
          </w:rPr>
          <w:t>- 63 -</w:t>
        </w:r>
        <w:r w:rsidR="00711B04" w:rsidRPr="002D6093">
          <w:rPr>
            <w:webHidden/>
          </w:rPr>
          <w:fldChar w:fldCharType="end"/>
        </w:r>
      </w:hyperlink>
    </w:p>
    <w:p w14:paraId="65520128" w14:textId="06B7510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7" w:history="1">
        <w:r w:rsidR="00711B04" w:rsidRPr="002D6093">
          <w:rPr>
            <w:rStyle w:val="Hyperlink"/>
            <w:bCs/>
          </w:rPr>
          <w:t>H.13.</w:t>
        </w:r>
        <w:r w:rsidR="00711B04" w:rsidRPr="002D6093">
          <w:rPr>
            <w:rFonts w:eastAsiaTheme="minorEastAsia" w:cstheme="minorBidi"/>
            <w:lang w:val="id-ID" w:eastAsia="id-ID"/>
          </w:rPr>
          <w:tab/>
        </w:r>
        <w:r w:rsidR="00711B04" w:rsidRPr="002D6093">
          <w:rPr>
            <w:rStyle w:val="Hyperlink"/>
            <w:bCs/>
          </w:rPr>
          <w:t>Melanjutkan Pekerjaan Kembali</w:t>
        </w:r>
        <w:r w:rsidR="00711B04" w:rsidRPr="002D6093">
          <w:rPr>
            <w:webHidden/>
          </w:rPr>
          <w:tab/>
        </w:r>
        <w:r w:rsidR="00711B04" w:rsidRPr="002D6093">
          <w:rPr>
            <w:webHidden/>
          </w:rPr>
          <w:fldChar w:fldCharType="begin"/>
        </w:r>
        <w:r w:rsidR="00711B04" w:rsidRPr="002D6093">
          <w:rPr>
            <w:webHidden/>
          </w:rPr>
          <w:instrText xml:space="preserve"> PAGEREF _Toc70507237 \h </w:instrText>
        </w:r>
        <w:r w:rsidR="00711B04" w:rsidRPr="002D6093">
          <w:rPr>
            <w:webHidden/>
          </w:rPr>
        </w:r>
        <w:r w:rsidR="00711B04" w:rsidRPr="002D6093">
          <w:rPr>
            <w:webHidden/>
          </w:rPr>
          <w:fldChar w:fldCharType="separate"/>
        </w:r>
        <w:r w:rsidR="002747D0">
          <w:rPr>
            <w:webHidden/>
          </w:rPr>
          <w:t>- 64 -</w:t>
        </w:r>
        <w:r w:rsidR="00711B04" w:rsidRPr="002D6093">
          <w:rPr>
            <w:webHidden/>
          </w:rPr>
          <w:fldChar w:fldCharType="end"/>
        </w:r>
      </w:hyperlink>
    </w:p>
    <w:p w14:paraId="16033DEA" w14:textId="2442A5AE"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38" w:history="1">
        <w:r w:rsidR="00711B04" w:rsidRPr="002D6093">
          <w:rPr>
            <w:rStyle w:val="Hyperlink"/>
          </w:rPr>
          <w:t>I.</w:t>
        </w:r>
        <w:r w:rsidR="00711B04" w:rsidRPr="002D6093">
          <w:rPr>
            <w:rFonts w:eastAsiaTheme="minorEastAsia" w:cstheme="minorBidi"/>
            <w:lang w:val="id-ID" w:eastAsia="id-ID"/>
          </w:rPr>
          <w:tab/>
        </w:r>
        <w:r w:rsidR="00711B04" w:rsidRPr="00486745">
          <w:rPr>
            <w:rStyle w:val="Hyperlink"/>
          </w:rPr>
          <w:t>PENGUJIAN</w:t>
        </w:r>
        <w:r w:rsidR="00711B04" w:rsidRPr="002D6093">
          <w:rPr>
            <w:rStyle w:val="Hyperlink"/>
          </w:rPr>
          <w:t xml:space="preserve"> PENYELESAIAN</w:t>
        </w:r>
        <w:r w:rsidR="00711B04" w:rsidRPr="002D6093">
          <w:rPr>
            <w:webHidden/>
          </w:rPr>
          <w:tab/>
        </w:r>
        <w:r w:rsidR="00711B04" w:rsidRPr="002D6093">
          <w:rPr>
            <w:webHidden/>
          </w:rPr>
          <w:fldChar w:fldCharType="begin"/>
        </w:r>
        <w:r w:rsidR="00711B04" w:rsidRPr="002D6093">
          <w:rPr>
            <w:webHidden/>
          </w:rPr>
          <w:instrText xml:space="preserve"> PAGEREF _Toc70507238 \h </w:instrText>
        </w:r>
        <w:r w:rsidR="00711B04" w:rsidRPr="002D6093">
          <w:rPr>
            <w:webHidden/>
          </w:rPr>
        </w:r>
        <w:r w:rsidR="00711B04" w:rsidRPr="002D6093">
          <w:rPr>
            <w:webHidden/>
          </w:rPr>
          <w:fldChar w:fldCharType="separate"/>
        </w:r>
        <w:r w:rsidR="002747D0">
          <w:rPr>
            <w:webHidden/>
          </w:rPr>
          <w:t>- 64 -</w:t>
        </w:r>
        <w:r w:rsidR="00711B04" w:rsidRPr="002D6093">
          <w:rPr>
            <w:webHidden/>
          </w:rPr>
          <w:fldChar w:fldCharType="end"/>
        </w:r>
      </w:hyperlink>
    </w:p>
    <w:p w14:paraId="156B0071" w14:textId="0449642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39" w:history="1">
        <w:r w:rsidR="00711B04" w:rsidRPr="002D6093">
          <w:rPr>
            <w:rStyle w:val="Hyperlink"/>
            <w:rFonts w:eastAsia="Footlight MT Light" w:cs="Footlight MT Light"/>
            <w:bCs/>
          </w:rPr>
          <w:t>I.1.</w:t>
        </w:r>
        <w:r w:rsidR="00711B04" w:rsidRPr="002D6093">
          <w:rPr>
            <w:rFonts w:eastAsiaTheme="minorEastAsia" w:cstheme="minorBidi"/>
            <w:lang w:val="id-ID" w:eastAsia="id-ID"/>
          </w:rPr>
          <w:tab/>
        </w:r>
        <w:r w:rsidR="00711B04" w:rsidRPr="002D6093">
          <w:rPr>
            <w:rStyle w:val="Hyperlink"/>
            <w:bCs/>
          </w:rPr>
          <w:t>Kewajiban Penyedia</w:t>
        </w:r>
        <w:r w:rsidR="00711B04" w:rsidRPr="002D6093">
          <w:rPr>
            <w:webHidden/>
          </w:rPr>
          <w:tab/>
        </w:r>
        <w:r w:rsidR="00711B04" w:rsidRPr="002D6093">
          <w:rPr>
            <w:webHidden/>
          </w:rPr>
          <w:fldChar w:fldCharType="begin"/>
        </w:r>
        <w:r w:rsidR="00711B04" w:rsidRPr="002D6093">
          <w:rPr>
            <w:webHidden/>
          </w:rPr>
          <w:instrText xml:space="preserve"> PAGEREF _Toc70507239 \h </w:instrText>
        </w:r>
        <w:r w:rsidR="00711B04" w:rsidRPr="002D6093">
          <w:rPr>
            <w:webHidden/>
          </w:rPr>
        </w:r>
        <w:r w:rsidR="00711B04" w:rsidRPr="002D6093">
          <w:rPr>
            <w:webHidden/>
          </w:rPr>
          <w:fldChar w:fldCharType="separate"/>
        </w:r>
        <w:r w:rsidR="002747D0">
          <w:rPr>
            <w:webHidden/>
          </w:rPr>
          <w:t>- 64 -</w:t>
        </w:r>
        <w:r w:rsidR="00711B04" w:rsidRPr="002D6093">
          <w:rPr>
            <w:webHidden/>
          </w:rPr>
          <w:fldChar w:fldCharType="end"/>
        </w:r>
      </w:hyperlink>
    </w:p>
    <w:p w14:paraId="44FCBF00" w14:textId="3F526181"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0" w:history="1">
        <w:r w:rsidR="00711B04" w:rsidRPr="002D6093">
          <w:rPr>
            <w:rStyle w:val="Hyperlink"/>
            <w:bCs/>
          </w:rPr>
          <w:t>I.2.</w:t>
        </w:r>
        <w:r w:rsidR="00711B04" w:rsidRPr="002D6093">
          <w:rPr>
            <w:rFonts w:eastAsiaTheme="minorEastAsia" w:cstheme="minorBidi"/>
            <w:lang w:val="id-ID" w:eastAsia="id-ID"/>
          </w:rPr>
          <w:tab/>
        </w:r>
        <w:r w:rsidR="00711B04" w:rsidRPr="002D6093">
          <w:rPr>
            <w:rStyle w:val="Hyperlink"/>
            <w:bCs/>
          </w:rPr>
          <w:t>Keterlambatan Pengujian</w:t>
        </w:r>
        <w:r w:rsidR="00711B04" w:rsidRPr="002D6093">
          <w:rPr>
            <w:webHidden/>
          </w:rPr>
          <w:tab/>
        </w:r>
        <w:r w:rsidR="00711B04" w:rsidRPr="002D6093">
          <w:rPr>
            <w:webHidden/>
          </w:rPr>
          <w:fldChar w:fldCharType="begin"/>
        </w:r>
        <w:r w:rsidR="00711B04" w:rsidRPr="002D6093">
          <w:rPr>
            <w:webHidden/>
          </w:rPr>
          <w:instrText xml:space="preserve"> PAGEREF _Toc70507240 \h </w:instrText>
        </w:r>
        <w:r w:rsidR="00711B04" w:rsidRPr="002D6093">
          <w:rPr>
            <w:webHidden/>
          </w:rPr>
        </w:r>
        <w:r w:rsidR="00711B04" w:rsidRPr="002D6093">
          <w:rPr>
            <w:webHidden/>
          </w:rPr>
          <w:fldChar w:fldCharType="separate"/>
        </w:r>
        <w:r w:rsidR="002747D0">
          <w:rPr>
            <w:webHidden/>
          </w:rPr>
          <w:t>- 66 -</w:t>
        </w:r>
        <w:r w:rsidR="00711B04" w:rsidRPr="002D6093">
          <w:rPr>
            <w:webHidden/>
          </w:rPr>
          <w:fldChar w:fldCharType="end"/>
        </w:r>
      </w:hyperlink>
    </w:p>
    <w:p w14:paraId="2F383593" w14:textId="246510A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1" w:history="1">
        <w:r w:rsidR="00711B04" w:rsidRPr="002D6093">
          <w:rPr>
            <w:rStyle w:val="Hyperlink"/>
            <w:bCs/>
          </w:rPr>
          <w:t>I.3.</w:t>
        </w:r>
        <w:r w:rsidR="00711B04" w:rsidRPr="002D6093">
          <w:rPr>
            <w:rFonts w:eastAsiaTheme="minorEastAsia" w:cstheme="minorBidi"/>
            <w:lang w:val="id-ID" w:eastAsia="id-ID"/>
          </w:rPr>
          <w:tab/>
        </w:r>
        <w:r w:rsidR="00711B04" w:rsidRPr="002D6093">
          <w:rPr>
            <w:rStyle w:val="Hyperlink"/>
            <w:bCs/>
          </w:rPr>
          <w:t>Pengujian Ulang</w:t>
        </w:r>
        <w:r w:rsidR="00711B04" w:rsidRPr="002D6093">
          <w:rPr>
            <w:webHidden/>
          </w:rPr>
          <w:tab/>
        </w:r>
        <w:r w:rsidR="00711B04" w:rsidRPr="002D6093">
          <w:rPr>
            <w:webHidden/>
          </w:rPr>
          <w:fldChar w:fldCharType="begin"/>
        </w:r>
        <w:r w:rsidR="00711B04" w:rsidRPr="002D6093">
          <w:rPr>
            <w:webHidden/>
          </w:rPr>
          <w:instrText xml:space="preserve"> PAGEREF _Toc70507241 \h </w:instrText>
        </w:r>
        <w:r w:rsidR="00711B04" w:rsidRPr="002D6093">
          <w:rPr>
            <w:webHidden/>
          </w:rPr>
        </w:r>
        <w:r w:rsidR="00711B04" w:rsidRPr="002D6093">
          <w:rPr>
            <w:webHidden/>
          </w:rPr>
          <w:fldChar w:fldCharType="separate"/>
        </w:r>
        <w:r w:rsidR="002747D0">
          <w:rPr>
            <w:webHidden/>
          </w:rPr>
          <w:t>- 66 -</w:t>
        </w:r>
        <w:r w:rsidR="00711B04" w:rsidRPr="002D6093">
          <w:rPr>
            <w:webHidden/>
          </w:rPr>
          <w:fldChar w:fldCharType="end"/>
        </w:r>
      </w:hyperlink>
    </w:p>
    <w:p w14:paraId="1A6C0253" w14:textId="3FBAFBC6"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2" w:history="1">
        <w:r w:rsidR="00711B04" w:rsidRPr="002D6093">
          <w:rPr>
            <w:rStyle w:val="Hyperlink"/>
            <w:bCs/>
          </w:rPr>
          <w:t>I.4.</w:t>
        </w:r>
        <w:r w:rsidR="00711B04" w:rsidRPr="002D6093">
          <w:rPr>
            <w:rFonts w:eastAsiaTheme="minorEastAsia" w:cstheme="minorBidi"/>
            <w:lang w:val="id-ID" w:eastAsia="id-ID"/>
          </w:rPr>
          <w:tab/>
        </w:r>
        <w:r w:rsidR="00711B04" w:rsidRPr="002D6093">
          <w:rPr>
            <w:rStyle w:val="Hyperlink"/>
            <w:bCs/>
          </w:rPr>
          <w:t>Kegagalan dalam Pengujian Penyelesaian</w:t>
        </w:r>
        <w:r w:rsidR="00711B04" w:rsidRPr="002D6093">
          <w:rPr>
            <w:webHidden/>
          </w:rPr>
          <w:tab/>
        </w:r>
        <w:r w:rsidR="00711B04" w:rsidRPr="002D6093">
          <w:rPr>
            <w:webHidden/>
          </w:rPr>
          <w:fldChar w:fldCharType="begin"/>
        </w:r>
        <w:r w:rsidR="00711B04" w:rsidRPr="002D6093">
          <w:rPr>
            <w:webHidden/>
          </w:rPr>
          <w:instrText xml:space="preserve"> PAGEREF _Toc70507242 \h </w:instrText>
        </w:r>
        <w:r w:rsidR="00711B04" w:rsidRPr="002D6093">
          <w:rPr>
            <w:webHidden/>
          </w:rPr>
        </w:r>
        <w:r w:rsidR="00711B04" w:rsidRPr="002D6093">
          <w:rPr>
            <w:webHidden/>
          </w:rPr>
          <w:fldChar w:fldCharType="separate"/>
        </w:r>
        <w:r w:rsidR="002747D0">
          <w:rPr>
            <w:webHidden/>
          </w:rPr>
          <w:t>- 66 -</w:t>
        </w:r>
        <w:r w:rsidR="00711B04" w:rsidRPr="002D6093">
          <w:rPr>
            <w:webHidden/>
          </w:rPr>
          <w:fldChar w:fldCharType="end"/>
        </w:r>
      </w:hyperlink>
    </w:p>
    <w:p w14:paraId="3CA1ED4A" w14:textId="2547866B"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43" w:history="1">
        <w:r w:rsidR="00711B04" w:rsidRPr="002D6093">
          <w:rPr>
            <w:rStyle w:val="Hyperlink"/>
          </w:rPr>
          <w:t>J.</w:t>
        </w:r>
        <w:r w:rsidR="00711B04" w:rsidRPr="002D6093">
          <w:rPr>
            <w:rFonts w:eastAsiaTheme="minorEastAsia" w:cstheme="minorBidi"/>
            <w:lang w:val="id-ID" w:eastAsia="id-ID"/>
          </w:rPr>
          <w:tab/>
        </w:r>
        <w:r w:rsidR="00711B04" w:rsidRPr="00486745">
          <w:rPr>
            <w:rStyle w:val="Hyperlink"/>
          </w:rPr>
          <w:t>SERAH</w:t>
        </w:r>
        <w:r w:rsidR="00711B04" w:rsidRPr="002D6093">
          <w:rPr>
            <w:rStyle w:val="Hyperlink"/>
          </w:rPr>
          <w:t xml:space="preserve"> TERIMA KEPADA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_Toc70507243 \h </w:instrText>
        </w:r>
        <w:r w:rsidR="00711B04" w:rsidRPr="002D6093">
          <w:rPr>
            <w:webHidden/>
          </w:rPr>
        </w:r>
        <w:r w:rsidR="00711B04" w:rsidRPr="002D6093">
          <w:rPr>
            <w:webHidden/>
          </w:rPr>
          <w:fldChar w:fldCharType="separate"/>
        </w:r>
        <w:r w:rsidR="002747D0">
          <w:rPr>
            <w:webHidden/>
          </w:rPr>
          <w:t>- 67 -</w:t>
        </w:r>
        <w:r w:rsidR="00711B04" w:rsidRPr="002D6093">
          <w:rPr>
            <w:webHidden/>
          </w:rPr>
          <w:fldChar w:fldCharType="end"/>
        </w:r>
      </w:hyperlink>
    </w:p>
    <w:p w14:paraId="2B190022" w14:textId="49851C1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4" w:history="1">
        <w:r w:rsidR="00711B04" w:rsidRPr="002D6093">
          <w:rPr>
            <w:rStyle w:val="Hyperlink"/>
            <w:bCs/>
          </w:rPr>
          <w:t>J.1.</w:t>
        </w:r>
        <w:r w:rsidR="00711B04" w:rsidRPr="002D6093">
          <w:rPr>
            <w:rFonts w:eastAsiaTheme="minorEastAsia" w:cstheme="minorBidi"/>
            <w:lang w:val="id-ID" w:eastAsia="id-ID"/>
          </w:rPr>
          <w:tab/>
        </w:r>
        <w:r w:rsidR="00711B04" w:rsidRPr="002D6093">
          <w:rPr>
            <w:rStyle w:val="Hyperlink"/>
            <w:bCs/>
          </w:rPr>
          <w:t>Serah    Terima Pekerjaan atau Bagian Pekerjaan</w:t>
        </w:r>
        <w:r w:rsidR="00711B04" w:rsidRPr="002D6093">
          <w:rPr>
            <w:webHidden/>
          </w:rPr>
          <w:tab/>
        </w:r>
        <w:r w:rsidR="00711B04" w:rsidRPr="002D6093">
          <w:rPr>
            <w:webHidden/>
          </w:rPr>
          <w:fldChar w:fldCharType="begin"/>
        </w:r>
        <w:r w:rsidR="00711B04" w:rsidRPr="002D6093">
          <w:rPr>
            <w:webHidden/>
          </w:rPr>
          <w:instrText xml:space="preserve"> PAGEREF _Toc70507244 \h </w:instrText>
        </w:r>
        <w:r w:rsidR="00711B04" w:rsidRPr="002D6093">
          <w:rPr>
            <w:webHidden/>
          </w:rPr>
        </w:r>
        <w:r w:rsidR="00711B04" w:rsidRPr="002D6093">
          <w:rPr>
            <w:webHidden/>
          </w:rPr>
          <w:fldChar w:fldCharType="separate"/>
        </w:r>
        <w:r w:rsidR="002747D0">
          <w:rPr>
            <w:webHidden/>
          </w:rPr>
          <w:t>- 67 -</w:t>
        </w:r>
        <w:r w:rsidR="00711B04" w:rsidRPr="002D6093">
          <w:rPr>
            <w:webHidden/>
          </w:rPr>
          <w:fldChar w:fldCharType="end"/>
        </w:r>
      </w:hyperlink>
    </w:p>
    <w:p w14:paraId="7926E06E" w14:textId="435F0F5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5" w:history="1">
        <w:r w:rsidR="00711B04" w:rsidRPr="002D6093">
          <w:rPr>
            <w:rStyle w:val="Hyperlink"/>
            <w:rFonts w:eastAsia="Footlight MT Light" w:cs="Footlight MT Light"/>
            <w:bCs/>
          </w:rPr>
          <w:t>J.2.</w:t>
        </w:r>
        <w:r w:rsidR="00711B04" w:rsidRPr="002D6093">
          <w:rPr>
            <w:rFonts w:eastAsiaTheme="minorEastAsia" w:cstheme="minorBidi"/>
            <w:lang w:val="id-ID" w:eastAsia="id-ID"/>
          </w:rPr>
          <w:tab/>
        </w:r>
        <w:r w:rsidR="00711B04" w:rsidRPr="002D6093">
          <w:rPr>
            <w:rStyle w:val="Hyperlink"/>
            <w:bCs/>
          </w:rPr>
          <w:t>Gangguan terhadap Pengujian Penyelesaian</w:t>
        </w:r>
        <w:r w:rsidR="00711B04" w:rsidRPr="002D6093">
          <w:rPr>
            <w:webHidden/>
          </w:rPr>
          <w:tab/>
        </w:r>
        <w:r w:rsidR="00711B04" w:rsidRPr="002D6093">
          <w:rPr>
            <w:webHidden/>
          </w:rPr>
          <w:fldChar w:fldCharType="begin"/>
        </w:r>
        <w:r w:rsidR="00711B04" w:rsidRPr="002D6093">
          <w:rPr>
            <w:webHidden/>
          </w:rPr>
          <w:instrText xml:space="preserve"> PAGEREF _Toc70507245 \h </w:instrText>
        </w:r>
        <w:r w:rsidR="00711B04" w:rsidRPr="002D6093">
          <w:rPr>
            <w:webHidden/>
          </w:rPr>
        </w:r>
        <w:r w:rsidR="00711B04" w:rsidRPr="002D6093">
          <w:rPr>
            <w:webHidden/>
          </w:rPr>
          <w:fldChar w:fldCharType="separate"/>
        </w:r>
        <w:r w:rsidR="002747D0">
          <w:rPr>
            <w:webHidden/>
          </w:rPr>
          <w:t>- 68 -</w:t>
        </w:r>
        <w:r w:rsidR="00711B04" w:rsidRPr="002D6093">
          <w:rPr>
            <w:webHidden/>
          </w:rPr>
          <w:fldChar w:fldCharType="end"/>
        </w:r>
      </w:hyperlink>
    </w:p>
    <w:p w14:paraId="637CD21F" w14:textId="73708D2F"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6" w:history="1">
        <w:r w:rsidR="00711B04" w:rsidRPr="002D6093">
          <w:rPr>
            <w:rStyle w:val="Hyperlink"/>
            <w:rFonts w:eastAsia="Footlight MT Light" w:cs="Footlight MT Light"/>
            <w:bCs/>
          </w:rPr>
          <w:t>J.3.</w:t>
        </w:r>
        <w:r w:rsidR="00711B04" w:rsidRPr="002D6093">
          <w:rPr>
            <w:rFonts w:eastAsiaTheme="minorEastAsia" w:cstheme="minorBidi"/>
            <w:lang w:val="id-ID" w:eastAsia="id-ID"/>
          </w:rPr>
          <w:tab/>
        </w:r>
        <w:r w:rsidR="00711B04" w:rsidRPr="002D6093">
          <w:rPr>
            <w:rStyle w:val="Hyperlink"/>
            <w:bCs/>
          </w:rPr>
          <w:t>Permukaan yang memerlukan Penataan Kembali</w:t>
        </w:r>
        <w:r w:rsidR="00711B04" w:rsidRPr="002D6093">
          <w:rPr>
            <w:webHidden/>
          </w:rPr>
          <w:tab/>
        </w:r>
        <w:r w:rsidR="00711B04" w:rsidRPr="002D6093">
          <w:rPr>
            <w:webHidden/>
          </w:rPr>
          <w:fldChar w:fldCharType="begin"/>
        </w:r>
        <w:r w:rsidR="00711B04" w:rsidRPr="002D6093">
          <w:rPr>
            <w:webHidden/>
          </w:rPr>
          <w:instrText xml:space="preserve"> PAGEREF _Toc70507246 \h </w:instrText>
        </w:r>
        <w:r w:rsidR="00711B04" w:rsidRPr="002D6093">
          <w:rPr>
            <w:webHidden/>
          </w:rPr>
        </w:r>
        <w:r w:rsidR="00711B04" w:rsidRPr="002D6093">
          <w:rPr>
            <w:webHidden/>
          </w:rPr>
          <w:fldChar w:fldCharType="separate"/>
        </w:r>
        <w:r w:rsidR="002747D0">
          <w:rPr>
            <w:webHidden/>
          </w:rPr>
          <w:t>- 69 -</w:t>
        </w:r>
        <w:r w:rsidR="00711B04" w:rsidRPr="002D6093">
          <w:rPr>
            <w:webHidden/>
          </w:rPr>
          <w:fldChar w:fldCharType="end"/>
        </w:r>
      </w:hyperlink>
    </w:p>
    <w:p w14:paraId="4695DA56" w14:textId="56B32968"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47" w:history="1">
        <w:r w:rsidR="00711B04" w:rsidRPr="002D6093">
          <w:rPr>
            <w:rStyle w:val="Hyperlink"/>
          </w:rPr>
          <w:t>K.</w:t>
        </w:r>
        <w:r w:rsidR="00711B04" w:rsidRPr="002D6093">
          <w:rPr>
            <w:rFonts w:eastAsiaTheme="minorEastAsia" w:cstheme="minorBidi"/>
            <w:lang w:val="id-ID" w:eastAsia="id-ID"/>
          </w:rPr>
          <w:tab/>
        </w:r>
        <w:r w:rsidR="00711B04" w:rsidRPr="002D6093">
          <w:t>CACAT</w:t>
        </w:r>
        <w:r w:rsidR="00711B04" w:rsidRPr="002D6093">
          <w:rPr>
            <w:rStyle w:val="Hyperlink"/>
          </w:rPr>
          <w:t xml:space="preserve"> MUTU SETELAH SERAH TERIMA</w:t>
        </w:r>
        <w:r w:rsidR="00711B04" w:rsidRPr="002D6093">
          <w:rPr>
            <w:webHidden/>
          </w:rPr>
          <w:tab/>
        </w:r>
        <w:r w:rsidR="00711B04" w:rsidRPr="002D6093">
          <w:rPr>
            <w:webHidden/>
          </w:rPr>
          <w:fldChar w:fldCharType="begin"/>
        </w:r>
        <w:r w:rsidR="00711B04" w:rsidRPr="002D6093">
          <w:rPr>
            <w:webHidden/>
          </w:rPr>
          <w:instrText xml:space="preserve"> PAGEREF _Toc70507247 \h </w:instrText>
        </w:r>
        <w:r w:rsidR="00711B04" w:rsidRPr="002D6093">
          <w:rPr>
            <w:webHidden/>
          </w:rPr>
        </w:r>
        <w:r w:rsidR="00711B04" w:rsidRPr="002D6093">
          <w:rPr>
            <w:webHidden/>
          </w:rPr>
          <w:fldChar w:fldCharType="separate"/>
        </w:r>
        <w:r w:rsidR="002747D0">
          <w:rPr>
            <w:webHidden/>
          </w:rPr>
          <w:t>- 69 -</w:t>
        </w:r>
        <w:r w:rsidR="00711B04" w:rsidRPr="002D6093">
          <w:rPr>
            <w:webHidden/>
          </w:rPr>
          <w:fldChar w:fldCharType="end"/>
        </w:r>
      </w:hyperlink>
    </w:p>
    <w:p w14:paraId="7DE5DE5E" w14:textId="1EE2A6E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8" w:history="1">
        <w:r w:rsidR="00711B04" w:rsidRPr="002D6093">
          <w:rPr>
            <w:rStyle w:val="Hyperlink"/>
            <w:rFonts w:eastAsia="Footlight MT Light" w:cs="Footlight MT Light"/>
            <w:bCs/>
          </w:rPr>
          <w:t>K.1.</w:t>
        </w:r>
        <w:r w:rsidR="00711B04" w:rsidRPr="002D6093">
          <w:rPr>
            <w:rFonts w:eastAsiaTheme="minorEastAsia" w:cstheme="minorBidi"/>
            <w:lang w:val="id-ID" w:eastAsia="id-ID"/>
          </w:rPr>
          <w:tab/>
        </w:r>
        <w:r w:rsidR="00711B04" w:rsidRPr="002D6093">
          <w:rPr>
            <w:rStyle w:val="Hyperlink"/>
            <w:bCs/>
          </w:rPr>
          <w:t>Penyelesaian Pekerjaan yang Belum Selesai dan Perbaikan Cacat Mutu</w:t>
        </w:r>
        <w:r w:rsidR="00711B04" w:rsidRPr="002D6093">
          <w:rPr>
            <w:webHidden/>
          </w:rPr>
          <w:tab/>
        </w:r>
        <w:r w:rsidR="00711B04" w:rsidRPr="002D6093">
          <w:rPr>
            <w:webHidden/>
          </w:rPr>
          <w:fldChar w:fldCharType="begin"/>
        </w:r>
        <w:r w:rsidR="00711B04" w:rsidRPr="002D6093">
          <w:rPr>
            <w:webHidden/>
          </w:rPr>
          <w:instrText xml:space="preserve"> PAGEREF _Toc70507248 \h </w:instrText>
        </w:r>
        <w:r w:rsidR="00711B04" w:rsidRPr="002D6093">
          <w:rPr>
            <w:webHidden/>
          </w:rPr>
        </w:r>
        <w:r w:rsidR="00711B04" w:rsidRPr="002D6093">
          <w:rPr>
            <w:webHidden/>
          </w:rPr>
          <w:fldChar w:fldCharType="separate"/>
        </w:r>
        <w:r w:rsidR="002747D0">
          <w:rPr>
            <w:webHidden/>
          </w:rPr>
          <w:t>- 69 -</w:t>
        </w:r>
        <w:r w:rsidR="00711B04" w:rsidRPr="002D6093">
          <w:rPr>
            <w:webHidden/>
          </w:rPr>
          <w:fldChar w:fldCharType="end"/>
        </w:r>
      </w:hyperlink>
    </w:p>
    <w:p w14:paraId="7690C723" w14:textId="7757C0D7" w:rsidR="00711B04" w:rsidRPr="002D6093" w:rsidRDefault="00AB1890" w:rsidP="002D6093">
      <w:pPr>
        <w:pStyle w:val="TOC2"/>
        <w:tabs>
          <w:tab w:val="clear" w:pos="851"/>
        </w:tabs>
        <w:ind w:left="993" w:hanging="567"/>
        <w:rPr>
          <w:rFonts w:eastAsiaTheme="minorEastAsia" w:cstheme="minorBidi"/>
          <w:lang w:val="id-ID" w:eastAsia="id-ID"/>
        </w:rPr>
      </w:pPr>
      <w:hyperlink w:anchor="_Toc70507249" w:history="1">
        <w:r w:rsidR="00711B04" w:rsidRPr="002D6093">
          <w:rPr>
            <w:rStyle w:val="Hyperlink"/>
            <w:bCs/>
          </w:rPr>
          <w:t>K.2.</w:t>
        </w:r>
        <w:r w:rsidR="00711B04" w:rsidRPr="002D6093">
          <w:rPr>
            <w:rFonts w:eastAsiaTheme="minorEastAsia" w:cstheme="minorBidi"/>
            <w:lang w:val="id-ID" w:eastAsia="id-ID"/>
          </w:rPr>
          <w:tab/>
        </w:r>
        <w:r w:rsidR="00711B04" w:rsidRPr="002D6093">
          <w:rPr>
            <w:rStyle w:val="Hyperlink"/>
            <w:bCs/>
          </w:rPr>
          <w:t>Biaya Perbaikan Cacat Mutu</w:t>
        </w:r>
        <w:r w:rsidR="00711B04" w:rsidRPr="002D6093">
          <w:rPr>
            <w:webHidden/>
          </w:rPr>
          <w:tab/>
        </w:r>
        <w:r w:rsidR="00711B04" w:rsidRPr="002D6093">
          <w:rPr>
            <w:webHidden/>
          </w:rPr>
          <w:fldChar w:fldCharType="begin"/>
        </w:r>
        <w:r w:rsidR="00711B04" w:rsidRPr="002D6093">
          <w:rPr>
            <w:webHidden/>
          </w:rPr>
          <w:instrText xml:space="preserve"> PAGEREF _Toc70507249 \h </w:instrText>
        </w:r>
        <w:r w:rsidR="00711B04" w:rsidRPr="002D6093">
          <w:rPr>
            <w:webHidden/>
          </w:rPr>
        </w:r>
        <w:r w:rsidR="00711B04" w:rsidRPr="002D6093">
          <w:rPr>
            <w:webHidden/>
          </w:rPr>
          <w:fldChar w:fldCharType="separate"/>
        </w:r>
        <w:r w:rsidR="002747D0">
          <w:rPr>
            <w:webHidden/>
          </w:rPr>
          <w:t>- 70 -</w:t>
        </w:r>
        <w:r w:rsidR="00711B04" w:rsidRPr="002D6093">
          <w:rPr>
            <w:webHidden/>
          </w:rPr>
          <w:fldChar w:fldCharType="end"/>
        </w:r>
      </w:hyperlink>
    </w:p>
    <w:p w14:paraId="2B3487D2" w14:textId="6E33B82B"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0" w:history="1">
        <w:r w:rsidR="00711B04" w:rsidRPr="002D6093">
          <w:rPr>
            <w:rStyle w:val="Hyperlink"/>
            <w:bCs/>
          </w:rPr>
          <w:t>K.3.</w:t>
        </w:r>
        <w:r w:rsidR="00711B04" w:rsidRPr="002D6093">
          <w:rPr>
            <w:rFonts w:eastAsiaTheme="minorEastAsia" w:cstheme="minorBidi"/>
            <w:lang w:val="id-ID" w:eastAsia="id-ID"/>
          </w:rPr>
          <w:tab/>
        </w:r>
        <w:r w:rsidR="00711B04" w:rsidRPr="002D6093">
          <w:rPr>
            <w:rStyle w:val="Hyperlink"/>
            <w:bCs/>
          </w:rPr>
          <w:t>Perpanjangan Masa Pemeliharaan</w:t>
        </w:r>
        <w:r w:rsidR="00711B04" w:rsidRPr="002D6093">
          <w:rPr>
            <w:webHidden/>
          </w:rPr>
          <w:tab/>
        </w:r>
        <w:r w:rsidR="00711B04" w:rsidRPr="002D6093">
          <w:rPr>
            <w:webHidden/>
          </w:rPr>
          <w:fldChar w:fldCharType="begin"/>
        </w:r>
        <w:r w:rsidR="00711B04" w:rsidRPr="002D6093">
          <w:rPr>
            <w:webHidden/>
          </w:rPr>
          <w:instrText xml:space="preserve"> PAGEREF _Toc70507250 \h </w:instrText>
        </w:r>
        <w:r w:rsidR="00711B04" w:rsidRPr="002D6093">
          <w:rPr>
            <w:webHidden/>
          </w:rPr>
        </w:r>
        <w:r w:rsidR="00711B04" w:rsidRPr="002D6093">
          <w:rPr>
            <w:webHidden/>
          </w:rPr>
          <w:fldChar w:fldCharType="separate"/>
        </w:r>
        <w:r w:rsidR="002747D0">
          <w:rPr>
            <w:webHidden/>
          </w:rPr>
          <w:t>- 70 -</w:t>
        </w:r>
        <w:r w:rsidR="00711B04" w:rsidRPr="002D6093">
          <w:rPr>
            <w:webHidden/>
          </w:rPr>
          <w:fldChar w:fldCharType="end"/>
        </w:r>
      </w:hyperlink>
    </w:p>
    <w:p w14:paraId="194B51BE" w14:textId="4D6B23F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1" w:history="1">
        <w:r w:rsidR="00711B04" w:rsidRPr="002D6093">
          <w:rPr>
            <w:rStyle w:val="Hyperlink"/>
            <w:bCs/>
          </w:rPr>
          <w:t>K.4.</w:t>
        </w:r>
        <w:r w:rsidR="00711B04" w:rsidRPr="002D6093">
          <w:rPr>
            <w:rFonts w:eastAsiaTheme="minorEastAsia" w:cstheme="minorBidi"/>
            <w:lang w:val="id-ID" w:eastAsia="id-ID"/>
          </w:rPr>
          <w:tab/>
        </w:r>
        <w:r w:rsidR="00711B04" w:rsidRPr="002D6093">
          <w:rPr>
            <w:rStyle w:val="Hyperlink"/>
            <w:bCs/>
          </w:rPr>
          <w:t>Kegagalan Memperbaiki Cacat Mutu</w:t>
        </w:r>
        <w:r w:rsidR="00711B04" w:rsidRPr="002D6093">
          <w:rPr>
            <w:webHidden/>
          </w:rPr>
          <w:tab/>
        </w:r>
        <w:r w:rsidR="00711B04" w:rsidRPr="002D6093">
          <w:rPr>
            <w:webHidden/>
          </w:rPr>
          <w:fldChar w:fldCharType="begin"/>
        </w:r>
        <w:r w:rsidR="00711B04" w:rsidRPr="002D6093">
          <w:rPr>
            <w:webHidden/>
          </w:rPr>
          <w:instrText xml:space="preserve"> PAGEREF _Toc70507251 \h </w:instrText>
        </w:r>
        <w:r w:rsidR="00711B04" w:rsidRPr="002D6093">
          <w:rPr>
            <w:webHidden/>
          </w:rPr>
        </w:r>
        <w:r w:rsidR="00711B04" w:rsidRPr="002D6093">
          <w:rPr>
            <w:webHidden/>
          </w:rPr>
          <w:fldChar w:fldCharType="separate"/>
        </w:r>
        <w:r w:rsidR="002747D0">
          <w:rPr>
            <w:webHidden/>
          </w:rPr>
          <w:t>- 71 -</w:t>
        </w:r>
        <w:r w:rsidR="00711B04" w:rsidRPr="002D6093">
          <w:rPr>
            <w:webHidden/>
          </w:rPr>
          <w:fldChar w:fldCharType="end"/>
        </w:r>
      </w:hyperlink>
    </w:p>
    <w:p w14:paraId="798BA051" w14:textId="559B259D"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2" w:history="1">
        <w:r w:rsidR="00711B04" w:rsidRPr="002D6093">
          <w:rPr>
            <w:rStyle w:val="Hyperlink"/>
            <w:bCs/>
          </w:rPr>
          <w:t>K.5.</w:t>
        </w:r>
        <w:r w:rsidR="00711B04" w:rsidRPr="002D6093">
          <w:rPr>
            <w:rFonts w:eastAsiaTheme="minorEastAsia" w:cstheme="minorBidi"/>
            <w:lang w:val="id-ID" w:eastAsia="id-ID"/>
          </w:rPr>
          <w:tab/>
        </w:r>
        <w:r w:rsidR="00711B04" w:rsidRPr="002D6093">
          <w:rPr>
            <w:rStyle w:val="Hyperlink"/>
            <w:bCs/>
          </w:rPr>
          <w:t>Pengujian lebih lanjut setelah Perbaikan Cacat Mutu</w:t>
        </w:r>
        <w:r w:rsidR="00711B04" w:rsidRPr="002D6093">
          <w:rPr>
            <w:webHidden/>
          </w:rPr>
          <w:tab/>
        </w:r>
        <w:r w:rsidR="00711B04" w:rsidRPr="002D6093">
          <w:rPr>
            <w:webHidden/>
          </w:rPr>
          <w:fldChar w:fldCharType="begin"/>
        </w:r>
        <w:r w:rsidR="00711B04" w:rsidRPr="002D6093">
          <w:rPr>
            <w:webHidden/>
          </w:rPr>
          <w:instrText xml:space="preserve"> PAGEREF _Toc70507252 \h </w:instrText>
        </w:r>
        <w:r w:rsidR="00711B04" w:rsidRPr="002D6093">
          <w:rPr>
            <w:webHidden/>
          </w:rPr>
        </w:r>
        <w:r w:rsidR="00711B04" w:rsidRPr="002D6093">
          <w:rPr>
            <w:webHidden/>
          </w:rPr>
          <w:fldChar w:fldCharType="separate"/>
        </w:r>
        <w:r w:rsidR="002747D0">
          <w:rPr>
            <w:webHidden/>
          </w:rPr>
          <w:t>- 72 -</w:t>
        </w:r>
        <w:r w:rsidR="00711B04" w:rsidRPr="002D6093">
          <w:rPr>
            <w:webHidden/>
          </w:rPr>
          <w:fldChar w:fldCharType="end"/>
        </w:r>
      </w:hyperlink>
    </w:p>
    <w:p w14:paraId="7C922966" w14:textId="3DBD026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3" w:history="1">
        <w:r w:rsidR="00711B04" w:rsidRPr="002D6093">
          <w:rPr>
            <w:rStyle w:val="Hyperlink"/>
            <w:bCs/>
          </w:rPr>
          <w:t>K.6.</w:t>
        </w:r>
        <w:r w:rsidR="00711B04" w:rsidRPr="002D6093">
          <w:rPr>
            <w:rFonts w:eastAsiaTheme="minorEastAsia" w:cstheme="minorBidi"/>
            <w:lang w:val="id-ID" w:eastAsia="id-ID"/>
          </w:rPr>
          <w:tab/>
        </w:r>
        <w:r w:rsidR="00711B04" w:rsidRPr="002D6093">
          <w:rPr>
            <w:rStyle w:val="Hyperlink"/>
            <w:bCs/>
          </w:rPr>
          <w:t>Hak Akses setelah Serah Terima Pertama</w:t>
        </w:r>
        <w:r w:rsidR="00711B04" w:rsidRPr="002D6093">
          <w:rPr>
            <w:webHidden/>
          </w:rPr>
          <w:tab/>
        </w:r>
        <w:r w:rsidR="00711B04" w:rsidRPr="002D6093">
          <w:rPr>
            <w:webHidden/>
          </w:rPr>
          <w:fldChar w:fldCharType="begin"/>
        </w:r>
        <w:r w:rsidR="00711B04" w:rsidRPr="002D6093">
          <w:rPr>
            <w:webHidden/>
          </w:rPr>
          <w:instrText xml:space="preserve"> PAGEREF _Toc70507253 \h </w:instrText>
        </w:r>
        <w:r w:rsidR="00711B04" w:rsidRPr="002D6093">
          <w:rPr>
            <w:webHidden/>
          </w:rPr>
        </w:r>
        <w:r w:rsidR="00711B04" w:rsidRPr="002D6093">
          <w:rPr>
            <w:webHidden/>
          </w:rPr>
          <w:fldChar w:fldCharType="separate"/>
        </w:r>
        <w:r w:rsidR="002747D0">
          <w:rPr>
            <w:webHidden/>
          </w:rPr>
          <w:t>- 72 -</w:t>
        </w:r>
        <w:r w:rsidR="00711B04" w:rsidRPr="002D6093">
          <w:rPr>
            <w:webHidden/>
          </w:rPr>
          <w:fldChar w:fldCharType="end"/>
        </w:r>
      </w:hyperlink>
    </w:p>
    <w:p w14:paraId="0E4B3681" w14:textId="1DF8EC8E"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4" w:history="1">
        <w:r w:rsidR="00711B04" w:rsidRPr="002D6093">
          <w:rPr>
            <w:rStyle w:val="Hyperlink"/>
            <w:bCs/>
          </w:rPr>
          <w:t>K.7.</w:t>
        </w:r>
        <w:r w:rsidR="00711B04" w:rsidRPr="002D6093">
          <w:rPr>
            <w:rFonts w:eastAsiaTheme="minorEastAsia" w:cstheme="minorBidi"/>
            <w:lang w:val="id-ID" w:eastAsia="id-ID"/>
          </w:rPr>
          <w:tab/>
        </w:r>
        <w:r w:rsidR="00711B04" w:rsidRPr="002D6093">
          <w:rPr>
            <w:rStyle w:val="Hyperlink"/>
            <w:bCs/>
          </w:rPr>
          <w:t>Penyelidikan oleh Penyedia</w:t>
        </w:r>
        <w:r w:rsidR="00711B04" w:rsidRPr="002D6093">
          <w:rPr>
            <w:webHidden/>
          </w:rPr>
          <w:tab/>
        </w:r>
        <w:r w:rsidR="00711B04" w:rsidRPr="002D6093">
          <w:rPr>
            <w:webHidden/>
          </w:rPr>
          <w:fldChar w:fldCharType="begin"/>
        </w:r>
        <w:r w:rsidR="00711B04" w:rsidRPr="002D6093">
          <w:rPr>
            <w:webHidden/>
          </w:rPr>
          <w:instrText xml:space="preserve"> PAGEREF _Toc70507254 \h </w:instrText>
        </w:r>
        <w:r w:rsidR="00711B04" w:rsidRPr="002D6093">
          <w:rPr>
            <w:webHidden/>
          </w:rPr>
        </w:r>
        <w:r w:rsidR="00711B04" w:rsidRPr="002D6093">
          <w:rPr>
            <w:webHidden/>
          </w:rPr>
          <w:fldChar w:fldCharType="separate"/>
        </w:r>
        <w:r w:rsidR="002747D0">
          <w:rPr>
            <w:webHidden/>
          </w:rPr>
          <w:t>- 73 -</w:t>
        </w:r>
        <w:r w:rsidR="00711B04" w:rsidRPr="002D6093">
          <w:rPr>
            <w:webHidden/>
          </w:rPr>
          <w:fldChar w:fldCharType="end"/>
        </w:r>
      </w:hyperlink>
    </w:p>
    <w:p w14:paraId="76769D7F" w14:textId="65A7035A"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5" w:history="1">
        <w:r w:rsidR="00711B04" w:rsidRPr="002D6093">
          <w:rPr>
            <w:rStyle w:val="Hyperlink"/>
            <w:bCs/>
          </w:rPr>
          <w:t>K.8.</w:t>
        </w:r>
        <w:r w:rsidR="00711B04" w:rsidRPr="002D6093">
          <w:rPr>
            <w:rFonts w:eastAsiaTheme="minorEastAsia" w:cstheme="minorBidi"/>
            <w:lang w:val="id-ID" w:eastAsia="id-ID"/>
          </w:rPr>
          <w:tab/>
        </w:r>
        <w:r w:rsidR="00711B04" w:rsidRPr="002D6093">
          <w:rPr>
            <w:rStyle w:val="Hyperlink"/>
            <w:bCs/>
          </w:rPr>
          <w:t>Berita Acara Serah Terima Akhir</w:t>
        </w:r>
        <w:r w:rsidR="00711B04" w:rsidRPr="002D6093">
          <w:rPr>
            <w:webHidden/>
          </w:rPr>
          <w:tab/>
        </w:r>
        <w:r w:rsidR="00711B04" w:rsidRPr="002D6093">
          <w:rPr>
            <w:webHidden/>
          </w:rPr>
          <w:fldChar w:fldCharType="begin"/>
        </w:r>
        <w:r w:rsidR="00711B04" w:rsidRPr="002D6093">
          <w:rPr>
            <w:webHidden/>
          </w:rPr>
          <w:instrText xml:space="preserve"> PAGEREF _Toc70507255 \h </w:instrText>
        </w:r>
        <w:r w:rsidR="00711B04" w:rsidRPr="002D6093">
          <w:rPr>
            <w:webHidden/>
          </w:rPr>
        </w:r>
        <w:r w:rsidR="00711B04" w:rsidRPr="002D6093">
          <w:rPr>
            <w:webHidden/>
          </w:rPr>
          <w:fldChar w:fldCharType="separate"/>
        </w:r>
        <w:r w:rsidR="002747D0">
          <w:rPr>
            <w:webHidden/>
          </w:rPr>
          <w:t>- 73 -</w:t>
        </w:r>
        <w:r w:rsidR="00711B04" w:rsidRPr="002D6093">
          <w:rPr>
            <w:webHidden/>
          </w:rPr>
          <w:fldChar w:fldCharType="end"/>
        </w:r>
      </w:hyperlink>
    </w:p>
    <w:p w14:paraId="3F84F88A" w14:textId="393BD68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6" w:history="1">
        <w:r w:rsidR="00711B04" w:rsidRPr="002D6093">
          <w:rPr>
            <w:rStyle w:val="Hyperlink"/>
            <w:bCs/>
          </w:rPr>
          <w:t>K.9.</w:t>
        </w:r>
        <w:r w:rsidR="00711B04" w:rsidRPr="002D6093">
          <w:rPr>
            <w:rFonts w:eastAsiaTheme="minorEastAsia" w:cstheme="minorBidi"/>
            <w:lang w:val="id-ID" w:eastAsia="id-ID"/>
          </w:rPr>
          <w:tab/>
        </w:r>
        <w:r w:rsidR="00711B04" w:rsidRPr="002D6093">
          <w:rPr>
            <w:rStyle w:val="Hyperlink"/>
            <w:bCs/>
          </w:rPr>
          <w:t>Kewajiban yang Belum Terpenuhi</w:t>
        </w:r>
        <w:r w:rsidR="00711B04" w:rsidRPr="002D6093">
          <w:rPr>
            <w:webHidden/>
          </w:rPr>
          <w:tab/>
        </w:r>
        <w:r w:rsidR="00711B04" w:rsidRPr="002D6093">
          <w:rPr>
            <w:webHidden/>
          </w:rPr>
          <w:fldChar w:fldCharType="begin"/>
        </w:r>
        <w:r w:rsidR="00711B04" w:rsidRPr="002D6093">
          <w:rPr>
            <w:webHidden/>
          </w:rPr>
          <w:instrText xml:space="preserve"> PAGEREF _Toc70507256 \h </w:instrText>
        </w:r>
        <w:r w:rsidR="00711B04" w:rsidRPr="002D6093">
          <w:rPr>
            <w:webHidden/>
          </w:rPr>
        </w:r>
        <w:r w:rsidR="00711B04" w:rsidRPr="002D6093">
          <w:rPr>
            <w:webHidden/>
          </w:rPr>
          <w:fldChar w:fldCharType="separate"/>
        </w:r>
        <w:r w:rsidR="002747D0">
          <w:rPr>
            <w:webHidden/>
          </w:rPr>
          <w:t>- 74 -</w:t>
        </w:r>
        <w:r w:rsidR="00711B04" w:rsidRPr="002D6093">
          <w:rPr>
            <w:webHidden/>
          </w:rPr>
          <w:fldChar w:fldCharType="end"/>
        </w:r>
      </w:hyperlink>
    </w:p>
    <w:p w14:paraId="6B3F9315" w14:textId="0829131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7" w:history="1">
        <w:r w:rsidR="00711B04" w:rsidRPr="002D6093">
          <w:rPr>
            <w:rStyle w:val="Hyperlink"/>
            <w:bCs/>
          </w:rPr>
          <w:t>K.10.</w:t>
        </w:r>
        <w:r w:rsidR="00711B04" w:rsidRPr="002D6093">
          <w:rPr>
            <w:rFonts w:eastAsiaTheme="minorEastAsia" w:cstheme="minorBidi"/>
            <w:lang w:val="id-ID" w:eastAsia="id-ID"/>
          </w:rPr>
          <w:tab/>
        </w:r>
        <w:r w:rsidR="00711B04" w:rsidRPr="002D6093">
          <w:rPr>
            <w:rStyle w:val="Hyperlink"/>
            <w:bCs/>
          </w:rPr>
          <w:t>Pembersihan Lapangan</w:t>
        </w:r>
        <w:r w:rsidR="00711B04" w:rsidRPr="002D6093">
          <w:rPr>
            <w:webHidden/>
          </w:rPr>
          <w:tab/>
        </w:r>
        <w:r w:rsidR="00711B04" w:rsidRPr="002D6093">
          <w:rPr>
            <w:webHidden/>
          </w:rPr>
          <w:fldChar w:fldCharType="begin"/>
        </w:r>
        <w:r w:rsidR="00711B04" w:rsidRPr="002D6093">
          <w:rPr>
            <w:webHidden/>
          </w:rPr>
          <w:instrText xml:space="preserve"> PAGEREF _Toc70507257 \h </w:instrText>
        </w:r>
        <w:r w:rsidR="00711B04" w:rsidRPr="002D6093">
          <w:rPr>
            <w:webHidden/>
          </w:rPr>
        </w:r>
        <w:r w:rsidR="00711B04" w:rsidRPr="002D6093">
          <w:rPr>
            <w:webHidden/>
          </w:rPr>
          <w:fldChar w:fldCharType="separate"/>
        </w:r>
        <w:r w:rsidR="002747D0">
          <w:rPr>
            <w:webHidden/>
          </w:rPr>
          <w:t>- 74 -</w:t>
        </w:r>
        <w:r w:rsidR="00711B04" w:rsidRPr="002D6093">
          <w:rPr>
            <w:webHidden/>
          </w:rPr>
          <w:fldChar w:fldCharType="end"/>
        </w:r>
      </w:hyperlink>
    </w:p>
    <w:p w14:paraId="00FA7B61" w14:textId="2B706CA1"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58" w:history="1">
        <w:r w:rsidR="00711B04" w:rsidRPr="002D6093">
          <w:rPr>
            <w:rStyle w:val="Hyperlink"/>
          </w:rPr>
          <w:t>L.</w:t>
        </w:r>
        <w:r w:rsidR="00711B04" w:rsidRPr="002D6093">
          <w:rPr>
            <w:rFonts w:eastAsiaTheme="minorEastAsia" w:cstheme="minorBidi"/>
            <w:lang w:val="id-ID" w:eastAsia="id-ID"/>
          </w:rPr>
          <w:tab/>
        </w:r>
        <w:r w:rsidR="00711B04" w:rsidRPr="002D6093">
          <w:t>PENGUJIAN</w:t>
        </w:r>
        <w:r w:rsidR="00711B04" w:rsidRPr="002D6093">
          <w:rPr>
            <w:rStyle w:val="Hyperlink"/>
          </w:rPr>
          <w:t xml:space="preserve"> PENYELESAIAN</w:t>
        </w:r>
        <w:r w:rsidR="00711B04" w:rsidRPr="002D6093">
          <w:rPr>
            <w:webHidden/>
          </w:rPr>
          <w:tab/>
        </w:r>
        <w:r w:rsidR="00711B04" w:rsidRPr="002D6093">
          <w:rPr>
            <w:webHidden/>
          </w:rPr>
          <w:fldChar w:fldCharType="begin"/>
        </w:r>
        <w:r w:rsidR="00711B04" w:rsidRPr="002D6093">
          <w:rPr>
            <w:webHidden/>
          </w:rPr>
          <w:instrText xml:space="preserve"> PAGEREF _Toc70507258 \h </w:instrText>
        </w:r>
        <w:r w:rsidR="00711B04" w:rsidRPr="002D6093">
          <w:rPr>
            <w:webHidden/>
          </w:rPr>
        </w:r>
        <w:r w:rsidR="00711B04" w:rsidRPr="002D6093">
          <w:rPr>
            <w:webHidden/>
          </w:rPr>
          <w:fldChar w:fldCharType="separate"/>
        </w:r>
        <w:r w:rsidR="002747D0">
          <w:rPr>
            <w:webHidden/>
          </w:rPr>
          <w:t>- 75 -</w:t>
        </w:r>
        <w:r w:rsidR="00711B04" w:rsidRPr="002D6093">
          <w:rPr>
            <w:webHidden/>
          </w:rPr>
          <w:fldChar w:fldCharType="end"/>
        </w:r>
      </w:hyperlink>
    </w:p>
    <w:p w14:paraId="245BD756" w14:textId="2218580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59" w:history="1">
        <w:r w:rsidR="00711B04" w:rsidRPr="002D6093">
          <w:rPr>
            <w:rStyle w:val="Hyperlink"/>
            <w:bCs/>
          </w:rPr>
          <w:t>L.1.</w:t>
        </w:r>
        <w:r w:rsidR="00711B04" w:rsidRPr="002D6093">
          <w:rPr>
            <w:rFonts w:eastAsiaTheme="minorEastAsia" w:cstheme="minorBidi"/>
            <w:lang w:val="id-ID" w:eastAsia="id-ID"/>
          </w:rPr>
          <w:tab/>
        </w:r>
        <w:r w:rsidR="00711B04" w:rsidRPr="002D6093">
          <w:rPr>
            <w:rStyle w:val="Hyperlink"/>
            <w:bCs/>
          </w:rPr>
          <w:t>Prosedur untuk Pengujian Setelah Penyelesaian</w:t>
        </w:r>
        <w:r w:rsidR="00711B04" w:rsidRPr="002D6093">
          <w:rPr>
            <w:webHidden/>
          </w:rPr>
          <w:tab/>
        </w:r>
        <w:r w:rsidR="00711B04" w:rsidRPr="002D6093">
          <w:rPr>
            <w:webHidden/>
          </w:rPr>
          <w:fldChar w:fldCharType="begin"/>
        </w:r>
        <w:r w:rsidR="00711B04" w:rsidRPr="002D6093">
          <w:rPr>
            <w:webHidden/>
          </w:rPr>
          <w:instrText xml:space="preserve"> PAGEREF _Toc70507259 \h </w:instrText>
        </w:r>
        <w:r w:rsidR="00711B04" w:rsidRPr="002D6093">
          <w:rPr>
            <w:webHidden/>
          </w:rPr>
        </w:r>
        <w:r w:rsidR="00711B04" w:rsidRPr="002D6093">
          <w:rPr>
            <w:webHidden/>
          </w:rPr>
          <w:fldChar w:fldCharType="separate"/>
        </w:r>
        <w:r w:rsidR="002747D0">
          <w:rPr>
            <w:webHidden/>
          </w:rPr>
          <w:t>- 75 -</w:t>
        </w:r>
        <w:r w:rsidR="00711B04" w:rsidRPr="002D6093">
          <w:rPr>
            <w:webHidden/>
          </w:rPr>
          <w:fldChar w:fldCharType="end"/>
        </w:r>
      </w:hyperlink>
    </w:p>
    <w:p w14:paraId="7260C054" w14:textId="6FCCAF42"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0" w:history="1">
        <w:r w:rsidR="00711B04" w:rsidRPr="002D6093">
          <w:rPr>
            <w:rStyle w:val="Hyperlink"/>
            <w:bCs/>
          </w:rPr>
          <w:t>L.2.</w:t>
        </w:r>
        <w:r w:rsidR="00711B04" w:rsidRPr="002D6093">
          <w:rPr>
            <w:rFonts w:eastAsiaTheme="minorEastAsia" w:cstheme="minorBidi"/>
            <w:lang w:val="id-ID" w:eastAsia="id-ID"/>
          </w:rPr>
          <w:tab/>
        </w:r>
        <w:r w:rsidR="00711B04" w:rsidRPr="002D6093">
          <w:rPr>
            <w:rStyle w:val="Hyperlink"/>
            <w:bCs/>
          </w:rPr>
          <w:t>Penundaan Pengujian</w:t>
        </w:r>
        <w:r w:rsidR="00711B04" w:rsidRPr="002D6093">
          <w:rPr>
            <w:webHidden/>
          </w:rPr>
          <w:tab/>
        </w:r>
        <w:r w:rsidR="00711B04" w:rsidRPr="002D6093">
          <w:rPr>
            <w:webHidden/>
          </w:rPr>
          <w:fldChar w:fldCharType="begin"/>
        </w:r>
        <w:r w:rsidR="00711B04" w:rsidRPr="002D6093">
          <w:rPr>
            <w:webHidden/>
          </w:rPr>
          <w:instrText xml:space="preserve"> PAGEREF _Toc70507260 \h </w:instrText>
        </w:r>
        <w:r w:rsidR="00711B04" w:rsidRPr="002D6093">
          <w:rPr>
            <w:webHidden/>
          </w:rPr>
        </w:r>
        <w:r w:rsidR="00711B04" w:rsidRPr="002D6093">
          <w:rPr>
            <w:webHidden/>
          </w:rPr>
          <w:fldChar w:fldCharType="separate"/>
        </w:r>
        <w:r w:rsidR="002747D0">
          <w:rPr>
            <w:webHidden/>
          </w:rPr>
          <w:t>- 76 -</w:t>
        </w:r>
        <w:r w:rsidR="00711B04" w:rsidRPr="002D6093">
          <w:rPr>
            <w:webHidden/>
          </w:rPr>
          <w:fldChar w:fldCharType="end"/>
        </w:r>
      </w:hyperlink>
    </w:p>
    <w:p w14:paraId="04BF43CD" w14:textId="4A1FDFC2"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61" w:history="1">
        <w:r w:rsidR="00711B04" w:rsidRPr="002D6093">
          <w:rPr>
            <w:rStyle w:val="Hyperlink"/>
          </w:rPr>
          <w:t>M.</w:t>
        </w:r>
        <w:r w:rsidR="00711B04" w:rsidRPr="002D6093">
          <w:rPr>
            <w:rFonts w:eastAsiaTheme="minorEastAsia" w:cstheme="minorBidi"/>
            <w:lang w:val="id-ID" w:eastAsia="id-ID"/>
          </w:rPr>
          <w:tab/>
        </w:r>
        <w:r w:rsidR="00711B04" w:rsidRPr="002D6093">
          <w:t>VARIASI</w:t>
        </w:r>
        <w:r w:rsidR="00711B04" w:rsidRPr="002D6093">
          <w:rPr>
            <w:rStyle w:val="Hyperlink"/>
          </w:rPr>
          <w:t xml:space="preserve"> DAN PENYESUAIAN</w:t>
        </w:r>
        <w:r w:rsidR="00711B04" w:rsidRPr="002D6093">
          <w:rPr>
            <w:webHidden/>
          </w:rPr>
          <w:tab/>
        </w:r>
        <w:r w:rsidR="00711B04" w:rsidRPr="002D6093">
          <w:rPr>
            <w:webHidden/>
          </w:rPr>
          <w:fldChar w:fldCharType="begin"/>
        </w:r>
        <w:r w:rsidR="00711B04" w:rsidRPr="002D6093">
          <w:rPr>
            <w:webHidden/>
          </w:rPr>
          <w:instrText xml:space="preserve"> PAGEREF _Toc70507261 \h </w:instrText>
        </w:r>
        <w:r w:rsidR="00711B04" w:rsidRPr="002D6093">
          <w:rPr>
            <w:webHidden/>
          </w:rPr>
        </w:r>
        <w:r w:rsidR="00711B04" w:rsidRPr="002D6093">
          <w:rPr>
            <w:webHidden/>
          </w:rPr>
          <w:fldChar w:fldCharType="separate"/>
        </w:r>
        <w:r w:rsidR="002747D0">
          <w:rPr>
            <w:webHidden/>
          </w:rPr>
          <w:t>- 77 -</w:t>
        </w:r>
        <w:r w:rsidR="00711B04" w:rsidRPr="002D6093">
          <w:rPr>
            <w:webHidden/>
          </w:rPr>
          <w:fldChar w:fldCharType="end"/>
        </w:r>
      </w:hyperlink>
    </w:p>
    <w:p w14:paraId="3898D349" w14:textId="4BDFC0C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2" w:history="1">
        <w:r w:rsidR="00711B04" w:rsidRPr="002D6093">
          <w:rPr>
            <w:rStyle w:val="Hyperlink"/>
            <w:bCs/>
          </w:rPr>
          <w:t>M.1.</w:t>
        </w:r>
        <w:r w:rsidR="00711B04" w:rsidRPr="002D6093">
          <w:rPr>
            <w:rFonts w:eastAsiaTheme="minorEastAsia" w:cstheme="minorBidi"/>
            <w:lang w:val="id-ID" w:eastAsia="id-ID"/>
          </w:rPr>
          <w:tab/>
        </w:r>
        <w:r w:rsidR="00711B04" w:rsidRPr="002D6093">
          <w:rPr>
            <w:rStyle w:val="Hyperlink"/>
            <w:bCs/>
          </w:rPr>
          <w:t>Hak untuk Melakukan Variasi</w:t>
        </w:r>
        <w:r w:rsidR="00711B04" w:rsidRPr="002D6093">
          <w:rPr>
            <w:webHidden/>
          </w:rPr>
          <w:tab/>
        </w:r>
        <w:r w:rsidR="00711B04" w:rsidRPr="002D6093">
          <w:rPr>
            <w:webHidden/>
          </w:rPr>
          <w:fldChar w:fldCharType="begin"/>
        </w:r>
        <w:r w:rsidR="00711B04" w:rsidRPr="002D6093">
          <w:rPr>
            <w:webHidden/>
          </w:rPr>
          <w:instrText xml:space="preserve"> PAGEREF _Toc70507262 \h </w:instrText>
        </w:r>
        <w:r w:rsidR="00711B04" w:rsidRPr="002D6093">
          <w:rPr>
            <w:webHidden/>
          </w:rPr>
        </w:r>
        <w:r w:rsidR="00711B04" w:rsidRPr="002D6093">
          <w:rPr>
            <w:webHidden/>
          </w:rPr>
          <w:fldChar w:fldCharType="separate"/>
        </w:r>
        <w:r w:rsidR="002747D0">
          <w:rPr>
            <w:webHidden/>
          </w:rPr>
          <w:t>- 77 -</w:t>
        </w:r>
        <w:r w:rsidR="00711B04" w:rsidRPr="002D6093">
          <w:rPr>
            <w:webHidden/>
          </w:rPr>
          <w:fldChar w:fldCharType="end"/>
        </w:r>
      </w:hyperlink>
    </w:p>
    <w:p w14:paraId="59EE59C1" w14:textId="722F597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3" w:history="1">
        <w:r w:rsidR="00711B04" w:rsidRPr="002D6093">
          <w:rPr>
            <w:rStyle w:val="Hyperlink"/>
            <w:bCs/>
          </w:rPr>
          <w:t>M.2.</w:t>
        </w:r>
        <w:r w:rsidR="00711B04" w:rsidRPr="002D6093">
          <w:rPr>
            <w:rFonts w:eastAsiaTheme="minorEastAsia" w:cstheme="minorBidi"/>
            <w:lang w:val="id-ID" w:eastAsia="id-ID"/>
          </w:rPr>
          <w:tab/>
        </w:r>
        <w:r w:rsidR="00711B04" w:rsidRPr="002D6093">
          <w:rPr>
            <w:rStyle w:val="Hyperlink"/>
            <w:bCs/>
          </w:rPr>
          <w:t>Value Engineering/ Rekayasa Nilai</w:t>
        </w:r>
        <w:r w:rsidR="00711B04" w:rsidRPr="002D6093">
          <w:rPr>
            <w:webHidden/>
          </w:rPr>
          <w:tab/>
        </w:r>
        <w:r w:rsidR="00711B04" w:rsidRPr="002D6093">
          <w:rPr>
            <w:webHidden/>
          </w:rPr>
          <w:fldChar w:fldCharType="begin"/>
        </w:r>
        <w:r w:rsidR="00711B04" w:rsidRPr="002D6093">
          <w:rPr>
            <w:webHidden/>
          </w:rPr>
          <w:instrText xml:space="preserve"> PAGEREF _Toc70507263 \h </w:instrText>
        </w:r>
        <w:r w:rsidR="00711B04" w:rsidRPr="002D6093">
          <w:rPr>
            <w:webHidden/>
          </w:rPr>
        </w:r>
        <w:r w:rsidR="00711B04" w:rsidRPr="002D6093">
          <w:rPr>
            <w:webHidden/>
          </w:rPr>
          <w:fldChar w:fldCharType="separate"/>
        </w:r>
        <w:r w:rsidR="002747D0">
          <w:rPr>
            <w:webHidden/>
          </w:rPr>
          <w:t>- 78 -</w:t>
        </w:r>
        <w:r w:rsidR="00711B04" w:rsidRPr="002D6093">
          <w:rPr>
            <w:webHidden/>
          </w:rPr>
          <w:fldChar w:fldCharType="end"/>
        </w:r>
      </w:hyperlink>
    </w:p>
    <w:p w14:paraId="27F630D5" w14:textId="75C613D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4" w:history="1">
        <w:r w:rsidR="00711B04" w:rsidRPr="002D6093">
          <w:rPr>
            <w:rStyle w:val="Hyperlink"/>
            <w:bCs/>
          </w:rPr>
          <w:t>M.3.</w:t>
        </w:r>
        <w:r w:rsidR="00711B04" w:rsidRPr="002D6093">
          <w:rPr>
            <w:rFonts w:eastAsiaTheme="minorEastAsia" w:cstheme="minorBidi"/>
            <w:lang w:val="id-ID" w:eastAsia="id-ID"/>
          </w:rPr>
          <w:tab/>
        </w:r>
        <w:r w:rsidR="00711B04" w:rsidRPr="002D6093">
          <w:rPr>
            <w:rStyle w:val="Hyperlink"/>
            <w:bCs/>
          </w:rPr>
          <w:t>Prosedur Variasi</w:t>
        </w:r>
        <w:r w:rsidR="00711B04" w:rsidRPr="002D6093">
          <w:rPr>
            <w:webHidden/>
          </w:rPr>
          <w:tab/>
        </w:r>
        <w:r w:rsidR="00711B04" w:rsidRPr="002D6093">
          <w:rPr>
            <w:webHidden/>
          </w:rPr>
          <w:fldChar w:fldCharType="begin"/>
        </w:r>
        <w:r w:rsidR="00711B04" w:rsidRPr="002D6093">
          <w:rPr>
            <w:webHidden/>
          </w:rPr>
          <w:instrText xml:space="preserve"> PAGEREF _Toc70507264 \h </w:instrText>
        </w:r>
        <w:r w:rsidR="00711B04" w:rsidRPr="002D6093">
          <w:rPr>
            <w:webHidden/>
          </w:rPr>
        </w:r>
        <w:r w:rsidR="00711B04" w:rsidRPr="002D6093">
          <w:rPr>
            <w:webHidden/>
          </w:rPr>
          <w:fldChar w:fldCharType="separate"/>
        </w:r>
        <w:r w:rsidR="002747D0">
          <w:rPr>
            <w:webHidden/>
          </w:rPr>
          <w:t>- 79 -</w:t>
        </w:r>
        <w:r w:rsidR="00711B04" w:rsidRPr="002D6093">
          <w:rPr>
            <w:webHidden/>
          </w:rPr>
          <w:fldChar w:fldCharType="end"/>
        </w:r>
      </w:hyperlink>
    </w:p>
    <w:p w14:paraId="2ABC2E8D" w14:textId="2E4EC9E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5" w:history="1">
        <w:r w:rsidR="00711B04" w:rsidRPr="002D6093">
          <w:rPr>
            <w:rStyle w:val="Hyperlink"/>
            <w:bCs/>
          </w:rPr>
          <w:t>M.4.</w:t>
        </w:r>
        <w:r w:rsidR="00711B04" w:rsidRPr="002D6093">
          <w:rPr>
            <w:rFonts w:eastAsiaTheme="minorEastAsia" w:cstheme="minorBidi"/>
            <w:lang w:val="id-ID" w:eastAsia="id-ID"/>
          </w:rPr>
          <w:tab/>
        </w:r>
        <w:r w:rsidR="00711B04" w:rsidRPr="002D6093">
          <w:rPr>
            <w:rStyle w:val="Hyperlink"/>
            <w:bCs/>
          </w:rPr>
          <w:t>Dana Cadangan</w:t>
        </w:r>
        <w:r w:rsidR="00711B04" w:rsidRPr="002D6093">
          <w:rPr>
            <w:webHidden/>
          </w:rPr>
          <w:tab/>
        </w:r>
        <w:r w:rsidR="00711B04" w:rsidRPr="002D6093">
          <w:rPr>
            <w:webHidden/>
          </w:rPr>
          <w:fldChar w:fldCharType="begin"/>
        </w:r>
        <w:r w:rsidR="00711B04" w:rsidRPr="002D6093">
          <w:rPr>
            <w:webHidden/>
          </w:rPr>
          <w:instrText xml:space="preserve"> PAGEREF _Toc70507265 \h </w:instrText>
        </w:r>
        <w:r w:rsidR="00711B04" w:rsidRPr="002D6093">
          <w:rPr>
            <w:webHidden/>
          </w:rPr>
        </w:r>
        <w:r w:rsidR="00711B04" w:rsidRPr="002D6093">
          <w:rPr>
            <w:webHidden/>
          </w:rPr>
          <w:fldChar w:fldCharType="separate"/>
        </w:r>
        <w:r w:rsidR="002747D0">
          <w:rPr>
            <w:webHidden/>
          </w:rPr>
          <w:t>- 81 -</w:t>
        </w:r>
        <w:r w:rsidR="00711B04" w:rsidRPr="002D6093">
          <w:rPr>
            <w:webHidden/>
          </w:rPr>
          <w:fldChar w:fldCharType="end"/>
        </w:r>
      </w:hyperlink>
    </w:p>
    <w:p w14:paraId="1052A287" w14:textId="6E708C3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6" w:history="1">
        <w:r w:rsidR="00711B04" w:rsidRPr="002D6093">
          <w:rPr>
            <w:rStyle w:val="Hyperlink"/>
            <w:bCs/>
          </w:rPr>
          <w:t>M.5.</w:t>
        </w:r>
        <w:r w:rsidR="00711B04" w:rsidRPr="002D6093">
          <w:rPr>
            <w:rFonts w:eastAsiaTheme="minorEastAsia" w:cstheme="minorBidi"/>
            <w:lang w:val="id-ID" w:eastAsia="id-ID"/>
          </w:rPr>
          <w:tab/>
        </w:r>
        <w:r w:rsidR="00711B04" w:rsidRPr="002D6093">
          <w:rPr>
            <w:rStyle w:val="Hyperlink"/>
            <w:bCs/>
          </w:rPr>
          <w:t>Kerja Harian</w:t>
        </w:r>
        <w:r w:rsidR="00711B04" w:rsidRPr="002D6093">
          <w:rPr>
            <w:webHidden/>
          </w:rPr>
          <w:tab/>
        </w:r>
        <w:r w:rsidR="00711B04" w:rsidRPr="002D6093">
          <w:rPr>
            <w:webHidden/>
          </w:rPr>
          <w:fldChar w:fldCharType="begin"/>
        </w:r>
        <w:r w:rsidR="00711B04" w:rsidRPr="002D6093">
          <w:rPr>
            <w:webHidden/>
          </w:rPr>
          <w:instrText xml:space="preserve"> PAGEREF _Toc70507266 \h </w:instrText>
        </w:r>
        <w:r w:rsidR="00711B04" w:rsidRPr="002D6093">
          <w:rPr>
            <w:webHidden/>
          </w:rPr>
        </w:r>
        <w:r w:rsidR="00711B04" w:rsidRPr="002D6093">
          <w:rPr>
            <w:webHidden/>
          </w:rPr>
          <w:fldChar w:fldCharType="separate"/>
        </w:r>
        <w:r w:rsidR="002747D0">
          <w:rPr>
            <w:webHidden/>
          </w:rPr>
          <w:t>- 81 -</w:t>
        </w:r>
        <w:r w:rsidR="00711B04" w:rsidRPr="002D6093">
          <w:rPr>
            <w:webHidden/>
          </w:rPr>
          <w:fldChar w:fldCharType="end"/>
        </w:r>
      </w:hyperlink>
    </w:p>
    <w:p w14:paraId="4D31DD93" w14:textId="45C2A03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7" w:history="1">
        <w:r w:rsidR="00711B04" w:rsidRPr="002D6093">
          <w:rPr>
            <w:rStyle w:val="Hyperlink"/>
            <w:bCs/>
          </w:rPr>
          <w:t>M.6.</w:t>
        </w:r>
        <w:r w:rsidR="00711B04" w:rsidRPr="002D6093">
          <w:rPr>
            <w:rFonts w:eastAsiaTheme="minorEastAsia" w:cstheme="minorBidi"/>
            <w:lang w:val="id-ID" w:eastAsia="id-ID"/>
          </w:rPr>
          <w:tab/>
        </w:r>
        <w:r w:rsidR="00711B04" w:rsidRPr="002D6093">
          <w:rPr>
            <w:rStyle w:val="Hyperlink"/>
            <w:bCs/>
          </w:rPr>
          <w:t>Penyesuaian untuk Perubahan Peraturan perundang-undangan</w:t>
        </w:r>
        <w:r w:rsidR="00711B04" w:rsidRPr="002D6093">
          <w:rPr>
            <w:webHidden/>
          </w:rPr>
          <w:tab/>
        </w:r>
        <w:r w:rsidR="00711B04" w:rsidRPr="002D6093">
          <w:rPr>
            <w:webHidden/>
          </w:rPr>
          <w:fldChar w:fldCharType="begin"/>
        </w:r>
        <w:r w:rsidR="00711B04" w:rsidRPr="002D6093">
          <w:rPr>
            <w:webHidden/>
          </w:rPr>
          <w:instrText xml:space="preserve"> PAGEREF _Toc70507267 \h </w:instrText>
        </w:r>
        <w:r w:rsidR="00711B04" w:rsidRPr="002D6093">
          <w:rPr>
            <w:webHidden/>
          </w:rPr>
        </w:r>
        <w:r w:rsidR="00711B04" w:rsidRPr="002D6093">
          <w:rPr>
            <w:webHidden/>
          </w:rPr>
          <w:fldChar w:fldCharType="separate"/>
        </w:r>
        <w:r w:rsidR="002747D0">
          <w:rPr>
            <w:webHidden/>
          </w:rPr>
          <w:t>- 82 -</w:t>
        </w:r>
        <w:r w:rsidR="00711B04" w:rsidRPr="002D6093">
          <w:rPr>
            <w:webHidden/>
          </w:rPr>
          <w:fldChar w:fldCharType="end"/>
        </w:r>
      </w:hyperlink>
    </w:p>
    <w:p w14:paraId="0D0E23A7" w14:textId="4F956BD3"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68" w:history="1">
        <w:r w:rsidR="00711B04" w:rsidRPr="002D6093">
          <w:rPr>
            <w:rStyle w:val="Hyperlink"/>
          </w:rPr>
          <w:t>N.</w:t>
        </w:r>
        <w:r w:rsidR="00711B04" w:rsidRPr="002D6093">
          <w:rPr>
            <w:rFonts w:eastAsiaTheme="minorEastAsia" w:cstheme="minorBidi"/>
            <w:lang w:val="id-ID" w:eastAsia="id-ID"/>
          </w:rPr>
          <w:tab/>
        </w:r>
        <w:r w:rsidR="00711B04" w:rsidRPr="002D6093">
          <w:t>HARGA</w:t>
        </w:r>
        <w:r w:rsidR="00711B04" w:rsidRPr="002D6093">
          <w:rPr>
            <w:rStyle w:val="Hyperlink"/>
          </w:rPr>
          <w:t xml:space="preserve"> KONTRAK DAN PEMBAYARAN</w:t>
        </w:r>
        <w:r w:rsidR="00711B04" w:rsidRPr="002D6093">
          <w:rPr>
            <w:webHidden/>
          </w:rPr>
          <w:tab/>
        </w:r>
        <w:r w:rsidR="00711B04" w:rsidRPr="002D6093">
          <w:rPr>
            <w:webHidden/>
          </w:rPr>
          <w:fldChar w:fldCharType="begin"/>
        </w:r>
        <w:r w:rsidR="00711B04" w:rsidRPr="002D6093">
          <w:rPr>
            <w:webHidden/>
          </w:rPr>
          <w:instrText xml:space="preserve"> PAGEREF _Toc70507268 \h </w:instrText>
        </w:r>
        <w:r w:rsidR="00711B04" w:rsidRPr="002D6093">
          <w:rPr>
            <w:webHidden/>
          </w:rPr>
        </w:r>
        <w:r w:rsidR="00711B04" w:rsidRPr="002D6093">
          <w:rPr>
            <w:webHidden/>
          </w:rPr>
          <w:fldChar w:fldCharType="separate"/>
        </w:r>
        <w:r w:rsidR="002747D0">
          <w:rPr>
            <w:webHidden/>
          </w:rPr>
          <w:t>- 83 -</w:t>
        </w:r>
        <w:r w:rsidR="00711B04" w:rsidRPr="002D6093">
          <w:rPr>
            <w:webHidden/>
          </w:rPr>
          <w:fldChar w:fldCharType="end"/>
        </w:r>
      </w:hyperlink>
    </w:p>
    <w:p w14:paraId="727A6993" w14:textId="34E3146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69" w:history="1">
        <w:r w:rsidR="00711B04" w:rsidRPr="002D6093">
          <w:rPr>
            <w:rStyle w:val="Hyperlink"/>
            <w:bCs/>
          </w:rPr>
          <w:t>N.1.</w:t>
        </w:r>
        <w:r w:rsidR="00711B04" w:rsidRPr="002D6093">
          <w:rPr>
            <w:rFonts w:eastAsiaTheme="minorEastAsia" w:cstheme="minorBidi"/>
            <w:lang w:val="id-ID" w:eastAsia="id-ID"/>
          </w:rPr>
          <w:tab/>
        </w:r>
        <w:r w:rsidR="00711B04" w:rsidRPr="002D6093">
          <w:rPr>
            <w:rStyle w:val="Hyperlink"/>
            <w:bCs/>
          </w:rPr>
          <w:t>Harga Kontrak</w:t>
        </w:r>
        <w:r w:rsidR="00711B04" w:rsidRPr="002D6093">
          <w:rPr>
            <w:webHidden/>
          </w:rPr>
          <w:tab/>
        </w:r>
        <w:r w:rsidR="00711B04" w:rsidRPr="002D6093">
          <w:rPr>
            <w:webHidden/>
          </w:rPr>
          <w:fldChar w:fldCharType="begin"/>
        </w:r>
        <w:r w:rsidR="00711B04" w:rsidRPr="002D6093">
          <w:rPr>
            <w:webHidden/>
          </w:rPr>
          <w:instrText xml:space="preserve"> PAGEREF _Toc70507269 \h </w:instrText>
        </w:r>
        <w:r w:rsidR="00711B04" w:rsidRPr="002D6093">
          <w:rPr>
            <w:webHidden/>
          </w:rPr>
        </w:r>
        <w:r w:rsidR="00711B04" w:rsidRPr="002D6093">
          <w:rPr>
            <w:webHidden/>
          </w:rPr>
          <w:fldChar w:fldCharType="separate"/>
        </w:r>
        <w:r w:rsidR="002747D0">
          <w:rPr>
            <w:webHidden/>
          </w:rPr>
          <w:t>- 83 -</w:t>
        </w:r>
        <w:r w:rsidR="00711B04" w:rsidRPr="002D6093">
          <w:rPr>
            <w:webHidden/>
          </w:rPr>
          <w:fldChar w:fldCharType="end"/>
        </w:r>
      </w:hyperlink>
    </w:p>
    <w:p w14:paraId="5D31172C" w14:textId="335AF7B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0" w:history="1">
        <w:r w:rsidR="00711B04" w:rsidRPr="002D6093">
          <w:rPr>
            <w:rStyle w:val="Hyperlink"/>
            <w:bCs/>
          </w:rPr>
          <w:t>N.2.</w:t>
        </w:r>
        <w:r w:rsidR="00711B04" w:rsidRPr="002D6093">
          <w:rPr>
            <w:rFonts w:eastAsiaTheme="minorEastAsia" w:cstheme="minorBidi"/>
            <w:lang w:val="id-ID" w:eastAsia="id-ID"/>
          </w:rPr>
          <w:tab/>
        </w:r>
        <w:r w:rsidR="00711B04" w:rsidRPr="002D6093">
          <w:rPr>
            <w:rStyle w:val="Hyperlink"/>
            <w:bCs/>
          </w:rPr>
          <w:t>Uang Muka</w:t>
        </w:r>
        <w:r w:rsidR="00711B04" w:rsidRPr="002D6093">
          <w:rPr>
            <w:webHidden/>
          </w:rPr>
          <w:tab/>
        </w:r>
        <w:r w:rsidR="00711B04" w:rsidRPr="002D6093">
          <w:rPr>
            <w:webHidden/>
          </w:rPr>
          <w:fldChar w:fldCharType="begin"/>
        </w:r>
        <w:r w:rsidR="00711B04" w:rsidRPr="002D6093">
          <w:rPr>
            <w:webHidden/>
          </w:rPr>
          <w:instrText xml:space="preserve"> PAGEREF _Toc70507270 \h </w:instrText>
        </w:r>
        <w:r w:rsidR="00711B04" w:rsidRPr="002D6093">
          <w:rPr>
            <w:webHidden/>
          </w:rPr>
        </w:r>
        <w:r w:rsidR="00711B04" w:rsidRPr="002D6093">
          <w:rPr>
            <w:webHidden/>
          </w:rPr>
          <w:fldChar w:fldCharType="separate"/>
        </w:r>
        <w:r w:rsidR="002747D0">
          <w:rPr>
            <w:webHidden/>
          </w:rPr>
          <w:t>- 85 -</w:t>
        </w:r>
        <w:r w:rsidR="00711B04" w:rsidRPr="002D6093">
          <w:rPr>
            <w:webHidden/>
          </w:rPr>
          <w:fldChar w:fldCharType="end"/>
        </w:r>
      </w:hyperlink>
    </w:p>
    <w:p w14:paraId="3F52ED0B" w14:textId="52CF76F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1" w:history="1">
        <w:r w:rsidR="00711B04" w:rsidRPr="002D6093">
          <w:rPr>
            <w:rStyle w:val="Hyperlink"/>
            <w:bCs/>
            <w:lang w:val="id-ID"/>
          </w:rPr>
          <w:t>N.3.</w:t>
        </w:r>
        <w:r w:rsidR="00711B04" w:rsidRPr="002D6093">
          <w:rPr>
            <w:rFonts w:eastAsiaTheme="minorEastAsia" w:cstheme="minorBidi"/>
            <w:lang w:val="id-ID" w:eastAsia="id-ID"/>
          </w:rPr>
          <w:tab/>
        </w:r>
        <w:r w:rsidR="00711B04" w:rsidRPr="002D6093">
          <w:rPr>
            <w:rStyle w:val="Hyperlink"/>
            <w:bCs/>
          </w:rPr>
          <w:t>Permohonan Pembayaran</w:t>
        </w:r>
        <w:r w:rsidR="00711B04" w:rsidRPr="002D6093">
          <w:rPr>
            <w:webHidden/>
          </w:rPr>
          <w:tab/>
        </w:r>
        <w:r w:rsidR="00711B04" w:rsidRPr="002D6093">
          <w:rPr>
            <w:webHidden/>
          </w:rPr>
          <w:fldChar w:fldCharType="begin"/>
        </w:r>
        <w:r w:rsidR="00711B04" w:rsidRPr="002D6093">
          <w:rPr>
            <w:webHidden/>
          </w:rPr>
          <w:instrText xml:space="preserve"> PAGEREF _Toc70507271 \h </w:instrText>
        </w:r>
        <w:r w:rsidR="00711B04" w:rsidRPr="002D6093">
          <w:rPr>
            <w:webHidden/>
          </w:rPr>
        </w:r>
        <w:r w:rsidR="00711B04" w:rsidRPr="002D6093">
          <w:rPr>
            <w:webHidden/>
          </w:rPr>
          <w:fldChar w:fldCharType="separate"/>
        </w:r>
        <w:r w:rsidR="002747D0">
          <w:rPr>
            <w:webHidden/>
          </w:rPr>
          <w:t>- 85 -</w:t>
        </w:r>
        <w:r w:rsidR="00711B04" w:rsidRPr="002D6093">
          <w:rPr>
            <w:webHidden/>
          </w:rPr>
          <w:fldChar w:fldCharType="end"/>
        </w:r>
      </w:hyperlink>
    </w:p>
    <w:p w14:paraId="6B5C94B6" w14:textId="10342A4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2" w:history="1">
        <w:r w:rsidR="00711B04" w:rsidRPr="002D6093">
          <w:rPr>
            <w:rStyle w:val="Hyperlink"/>
            <w:bCs/>
          </w:rPr>
          <w:t>N.4.</w:t>
        </w:r>
        <w:r w:rsidR="00711B04" w:rsidRPr="002D6093">
          <w:rPr>
            <w:rFonts w:eastAsiaTheme="minorEastAsia" w:cstheme="minorBidi"/>
            <w:lang w:val="id-ID" w:eastAsia="id-ID"/>
          </w:rPr>
          <w:tab/>
        </w:r>
        <w:r w:rsidR="00711B04" w:rsidRPr="002D6093">
          <w:rPr>
            <w:rStyle w:val="Hyperlink"/>
            <w:bCs/>
          </w:rPr>
          <w:t>Jadwal Pembayaran</w:t>
        </w:r>
        <w:r w:rsidR="00711B04" w:rsidRPr="002D6093">
          <w:rPr>
            <w:webHidden/>
          </w:rPr>
          <w:tab/>
        </w:r>
        <w:r w:rsidR="00711B04" w:rsidRPr="002D6093">
          <w:rPr>
            <w:webHidden/>
          </w:rPr>
          <w:fldChar w:fldCharType="begin"/>
        </w:r>
        <w:r w:rsidR="00711B04" w:rsidRPr="002D6093">
          <w:rPr>
            <w:webHidden/>
          </w:rPr>
          <w:instrText xml:space="preserve"> PAGEREF _Toc70507272 \h </w:instrText>
        </w:r>
        <w:r w:rsidR="00711B04" w:rsidRPr="002D6093">
          <w:rPr>
            <w:webHidden/>
          </w:rPr>
        </w:r>
        <w:r w:rsidR="00711B04" w:rsidRPr="002D6093">
          <w:rPr>
            <w:webHidden/>
          </w:rPr>
          <w:fldChar w:fldCharType="separate"/>
        </w:r>
        <w:r w:rsidR="002747D0">
          <w:rPr>
            <w:webHidden/>
          </w:rPr>
          <w:t>- 86 -</w:t>
        </w:r>
        <w:r w:rsidR="00711B04" w:rsidRPr="002D6093">
          <w:rPr>
            <w:webHidden/>
          </w:rPr>
          <w:fldChar w:fldCharType="end"/>
        </w:r>
      </w:hyperlink>
    </w:p>
    <w:p w14:paraId="59C20287" w14:textId="03AADF1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3" w:history="1">
        <w:r w:rsidR="00711B04" w:rsidRPr="002D6093">
          <w:rPr>
            <w:rStyle w:val="Hyperlink"/>
            <w:bCs/>
          </w:rPr>
          <w:t>N.5.</w:t>
        </w:r>
        <w:r w:rsidR="00711B04" w:rsidRPr="002D6093">
          <w:rPr>
            <w:rFonts w:eastAsiaTheme="minorEastAsia" w:cstheme="minorBidi"/>
            <w:lang w:val="id-ID" w:eastAsia="id-ID"/>
          </w:rPr>
          <w:tab/>
        </w:r>
        <w:r w:rsidR="00711B04" w:rsidRPr="002D6093">
          <w:rPr>
            <w:rStyle w:val="Hyperlink"/>
            <w:bCs/>
          </w:rPr>
          <w:t>Instalasi Mesin dan Material untuk Pekerjaan</w:t>
        </w:r>
        <w:r w:rsidR="00711B04" w:rsidRPr="002D6093">
          <w:rPr>
            <w:webHidden/>
          </w:rPr>
          <w:tab/>
        </w:r>
        <w:r w:rsidR="00711B04" w:rsidRPr="002D6093">
          <w:rPr>
            <w:webHidden/>
          </w:rPr>
          <w:fldChar w:fldCharType="begin"/>
        </w:r>
        <w:r w:rsidR="00711B04" w:rsidRPr="002D6093">
          <w:rPr>
            <w:webHidden/>
          </w:rPr>
          <w:instrText xml:space="preserve"> PAGEREF _Toc70507273 \h </w:instrText>
        </w:r>
        <w:r w:rsidR="00711B04" w:rsidRPr="002D6093">
          <w:rPr>
            <w:webHidden/>
          </w:rPr>
        </w:r>
        <w:r w:rsidR="00711B04" w:rsidRPr="002D6093">
          <w:rPr>
            <w:webHidden/>
          </w:rPr>
          <w:fldChar w:fldCharType="separate"/>
        </w:r>
        <w:r w:rsidR="002747D0">
          <w:rPr>
            <w:webHidden/>
          </w:rPr>
          <w:t>- 87 -</w:t>
        </w:r>
        <w:r w:rsidR="00711B04" w:rsidRPr="002D6093">
          <w:rPr>
            <w:webHidden/>
          </w:rPr>
          <w:fldChar w:fldCharType="end"/>
        </w:r>
      </w:hyperlink>
    </w:p>
    <w:p w14:paraId="02E7CAFD" w14:textId="29607660"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4" w:history="1">
        <w:r w:rsidR="00711B04" w:rsidRPr="002D6093">
          <w:rPr>
            <w:rStyle w:val="Hyperlink"/>
            <w:bCs/>
          </w:rPr>
          <w:t>N.6.</w:t>
        </w:r>
        <w:r w:rsidR="00711B04" w:rsidRPr="002D6093">
          <w:rPr>
            <w:rFonts w:eastAsiaTheme="minorEastAsia" w:cstheme="minorBidi"/>
            <w:lang w:val="id-ID" w:eastAsia="id-ID"/>
          </w:rPr>
          <w:tab/>
        </w:r>
        <w:r w:rsidR="00711B04" w:rsidRPr="002D6093">
          <w:rPr>
            <w:rStyle w:val="Hyperlink"/>
            <w:bCs/>
          </w:rPr>
          <w:t>Penertiban Berita Acara Pembayaran</w:t>
        </w:r>
        <w:r w:rsidR="00711B04" w:rsidRPr="002D6093">
          <w:rPr>
            <w:webHidden/>
          </w:rPr>
          <w:tab/>
        </w:r>
        <w:r w:rsidR="00711B04" w:rsidRPr="002D6093">
          <w:rPr>
            <w:webHidden/>
          </w:rPr>
          <w:fldChar w:fldCharType="begin"/>
        </w:r>
        <w:r w:rsidR="00711B04" w:rsidRPr="002D6093">
          <w:rPr>
            <w:webHidden/>
          </w:rPr>
          <w:instrText xml:space="preserve"> PAGEREF _Toc70507274 \h </w:instrText>
        </w:r>
        <w:r w:rsidR="00711B04" w:rsidRPr="002D6093">
          <w:rPr>
            <w:webHidden/>
          </w:rPr>
        </w:r>
        <w:r w:rsidR="00711B04" w:rsidRPr="002D6093">
          <w:rPr>
            <w:webHidden/>
          </w:rPr>
          <w:fldChar w:fldCharType="separate"/>
        </w:r>
        <w:r w:rsidR="002747D0">
          <w:rPr>
            <w:webHidden/>
          </w:rPr>
          <w:t>- 88 -</w:t>
        </w:r>
        <w:r w:rsidR="00711B04" w:rsidRPr="002D6093">
          <w:rPr>
            <w:webHidden/>
          </w:rPr>
          <w:fldChar w:fldCharType="end"/>
        </w:r>
      </w:hyperlink>
    </w:p>
    <w:p w14:paraId="11630C80" w14:textId="3993D566"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5" w:history="1">
        <w:r w:rsidR="00711B04" w:rsidRPr="002D6093">
          <w:rPr>
            <w:rStyle w:val="Hyperlink"/>
            <w:bCs/>
          </w:rPr>
          <w:t>N.7.</w:t>
        </w:r>
        <w:r w:rsidR="00711B04" w:rsidRPr="002D6093">
          <w:rPr>
            <w:rFonts w:eastAsiaTheme="minorEastAsia" w:cstheme="minorBidi"/>
            <w:lang w:val="id-ID" w:eastAsia="id-ID"/>
          </w:rPr>
          <w:tab/>
        </w:r>
        <w:r w:rsidR="00711B04" w:rsidRPr="002D6093">
          <w:rPr>
            <w:rStyle w:val="Hyperlink"/>
            <w:bCs/>
          </w:rPr>
          <w:t>Pembayaran</w:t>
        </w:r>
        <w:r w:rsidR="00711B04" w:rsidRPr="002D6093">
          <w:rPr>
            <w:webHidden/>
          </w:rPr>
          <w:tab/>
        </w:r>
        <w:r w:rsidR="00711B04" w:rsidRPr="002D6093">
          <w:rPr>
            <w:webHidden/>
          </w:rPr>
          <w:fldChar w:fldCharType="begin"/>
        </w:r>
        <w:r w:rsidR="00711B04" w:rsidRPr="002D6093">
          <w:rPr>
            <w:webHidden/>
          </w:rPr>
          <w:instrText xml:space="preserve"> PAGEREF _Toc70507275 \h </w:instrText>
        </w:r>
        <w:r w:rsidR="00711B04" w:rsidRPr="002D6093">
          <w:rPr>
            <w:webHidden/>
          </w:rPr>
        </w:r>
        <w:r w:rsidR="00711B04" w:rsidRPr="002D6093">
          <w:rPr>
            <w:webHidden/>
          </w:rPr>
          <w:fldChar w:fldCharType="separate"/>
        </w:r>
        <w:r w:rsidR="002747D0">
          <w:rPr>
            <w:webHidden/>
          </w:rPr>
          <w:t>- 89 -</w:t>
        </w:r>
        <w:r w:rsidR="00711B04" w:rsidRPr="002D6093">
          <w:rPr>
            <w:webHidden/>
          </w:rPr>
          <w:fldChar w:fldCharType="end"/>
        </w:r>
      </w:hyperlink>
    </w:p>
    <w:p w14:paraId="1FE35402" w14:textId="655F3E84"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6" w:history="1">
        <w:r w:rsidR="00711B04" w:rsidRPr="002D6093">
          <w:rPr>
            <w:rStyle w:val="Hyperlink"/>
            <w:bCs/>
            <w:lang w:val="id-ID"/>
          </w:rPr>
          <w:t>N.8.</w:t>
        </w:r>
        <w:r w:rsidR="00711B04" w:rsidRPr="002D6093">
          <w:rPr>
            <w:rFonts w:eastAsiaTheme="minorEastAsia" w:cstheme="minorBidi"/>
            <w:lang w:val="id-ID" w:eastAsia="id-ID"/>
          </w:rPr>
          <w:tab/>
        </w:r>
        <w:r w:rsidR="00711B04" w:rsidRPr="002D6093">
          <w:rPr>
            <w:rStyle w:val="Hyperlink"/>
            <w:bCs/>
          </w:rPr>
          <w:t>Pengembalian Uang Retensi</w:t>
        </w:r>
        <w:r w:rsidR="00711B04" w:rsidRPr="002D6093">
          <w:rPr>
            <w:webHidden/>
          </w:rPr>
          <w:tab/>
        </w:r>
        <w:r w:rsidR="00711B04" w:rsidRPr="002D6093">
          <w:rPr>
            <w:webHidden/>
          </w:rPr>
          <w:fldChar w:fldCharType="begin"/>
        </w:r>
        <w:r w:rsidR="00711B04" w:rsidRPr="002D6093">
          <w:rPr>
            <w:webHidden/>
          </w:rPr>
          <w:instrText xml:space="preserve"> PAGEREF _Toc70507276 \h </w:instrText>
        </w:r>
        <w:r w:rsidR="00711B04" w:rsidRPr="002D6093">
          <w:rPr>
            <w:webHidden/>
          </w:rPr>
        </w:r>
        <w:r w:rsidR="00711B04" w:rsidRPr="002D6093">
          <w:rPr>
            <w:webHidden/>
          </w:rPr>
          <w:fldChar w:fldCharType="separate"/>
        </w:r>
        <w:r w:rsidR="002747D0">
          <w:rPr>
            <w:webHidden/>
          </w:rPr>
          <w:t>- 90 -</w:t>
        </w:r>
        <w:r w:rsidR="00711B04" w:rsidRPr="002D6093">
          <w:rPr>
            <w:webHidden/>
          </w:rPr>
          <w:fldChar w:fldCharType="end"/>
        </w:r>
      </w:hyperlink>
    </w:p>
    <w:p w14:paraId="6F1AA279" w14:textId="7D6A2F83"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7" w:history="1">
        <w:r w:rsidR="00711B04" w:rsidRPr="002D6093">
          <w:rPr>
            <w:rStyle w:val="Hyperlink"/>
            <w:bCs/>
          </w:rPr>
          <w:t>N.9.</w:t>
        </w:r>
        <w:r w:rsidR="00711B04" w:rsidRPr="002D6093">
          <w:rPr>
            <w:rFonts w:eastAsiaTheme="minorEastAsia" w:cstheme="minorBidi"/>
            <w:lang w:val="id-ID" w:eastAsia="id-ID"/>
          </w:rPr>
          <w:tab/>
        </w:r>
        <w:r w:rsidR="00711B04" w:rsidRPr="002D6093">
          <w:rPr>
            <w:rStyle w:val="Hyperlink"/>
            <w:bCs/>
          </w:rPr>
          <w:t>Tagihan saat Pekerjaan Selesai</w:t>
        </w:r>
        <w:r w:rsidR="00711B04" w:rsidRPr="002D6093">
          <w:rPr>
            <w:webHidden/>
          </w:rPr>
          <w:tab/>
        </w:r>
        <w:r w:rsidR="00711B04" w:rsidRPr="002D6093">
          <w:rPr>
            <w:webHidden/>
          </w:rPr>
          <w:fldChar w:fldCharType="begin"/>
        </w:r>
        <w:r w:rsidR="00711B04" w:rsidRPr="002D6093">
          <w:rPr>
            <w:webHidden/>
          </w:rPr>
          <w:instrText xml:space="preserve"> PAGEREF _Toc70507277 \h </w:instrText>
        </w:r>
        <w:r w:rsidR="00711B04" w:rsidRPr="002D6093">
          <w:rPr>
            <w:webHidden/>
          </w:rPr>
        </w:r>
        <w:r w:rsidR="00711B04" w:rsidRPr="002D6093">
          <w:rPr>
            <w:webHidden/>
          </w:rPr>
          <w:fldChar w:fldCharType="separate"/>
        </w:r>
        <w:r w:rsidR="002747D0">
          <w:rPr>
            <w:webHidden/>
          </w:rPr>
          <w:t>- 90 -</w:t>
        </w:r>
        <w:r w:rsidR="00711B04" w:rsidRPr="002D6093">
          <w:rPr>
            <w:webHidden/>
          </w:rPr>
          <w:fldChar w:fldCharType="end"/>
        </w:r>
      </w:hyperlink>
    </w:p>
    <w:p w14:paraId="6BD7DC50" w14:textId="3A6573D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8" w:history="1">
        <w:r w:rsidR="00711B04" w:rsidRPr="002D6093">
          <w:rPr>
            <w:rStyle w:val="Hyperlink"/>
            <w:bCs/>
          </w:rPr>
          <w:t>N.10.</w:t>
        </w:r>
        <w:r w:rsidR="00711B04" w:rsidRPr="002D6093">
          <w:rPr>
            <w:rFonts w:eastAsiaTheme="minorEastAsia" w:cstheme="minorBidi"/>
            <w:lang w:val="id-ID" w:eastAsia="id-ID"/>
          </w:rPr>
          <w:tab/>
        </w:r>
        <w:r w:rsidR="00711B04" w:rsidRPr="002D6093">
          <w:rPr>
            <w:rStyle w:val="Hyperlink"/>
            <w:bCs/>
          </w:rPr>
          <w:t>Tagihan Akhir</w:t>
        </w:r>
        <w:r w:rsidR="00711B04" w:rsidRPr="002D6093">
          <w:rPr>
            <w:webHidden/>
          </w:rPr>
          <w:tab/>
        </w:r>
        <w:r w:rsidR="00711B04" w:rsidRPr="002D6093">
          <w:rPr>
            <w:webHidden/>
          </w:rPr>
          <w:fldChar w:fldCharType="begin"/>
        </w:r>
        <w:r w:rsidR="00711B04" w:rsidRPr="002D6093">
          <w:rPr>
            <w:webHidden/>
          </w:rPr>
          <w:instrText xml:space="preserve"> PAGEREF _Toc70507278 \h </w:instrText>
        </w:r>
        <w:r w:rsidR="00711B04" w:rsidRPr="002D6093">
          <w:rPr>
            <w:webHidden/>
          </w:rPr>
        </w:r>
        <w:r w:rsidR="00711B04" w:rsidRPr="002D6093">
          <w:rPr>
            <w:webHidden/>
          </w:rPr>
          <w:fldChar w:fldCharType="separate"/>
        </w:r>
        <w:r w:rsidR="002747D0">
          <w:rPr>
            <w:webHidden/>
          </w:rPr>
          <w:t>- 91 -</w:t>
        </w:r>
        <w:r w:rsidR="00711B04" w:rsidRPr="002D6093">
          <w:rPr>
            <w:webHidden/>
          </w:rPr>
          <w:fldChar w:fldCharType="end"/>
        </w:r>
      </w:hyperlink>
    </w:p>
    <w:p w14:paraId="532BD9AE" w14:textId="51162888" w:rsidR="00711B04" w:rsidRPr="002D6093" w:rsidRDefault="00AB1890" w:rsidP="002D6093">
      <w:pPr>
        <w:pStyle w:val="TOC2"/>
        <w:tabs>
          <w:tab w:val="clear" w:pos="851"/>
        </w:tabs>
        <w:ind w:left="993" w:hanging="567"/>
        <w:rPr>
          <w:rFonts w:eastAsiaTheme="minorEastAsia" w:cstheme="minorBidi"/>
          <w:lang w:val="id-ID" w:eastAsia="id-ID"/>
        </w:rPr>
      </w:pPr>
      <w:hyperlink w:anchor="_Toc70507279" w:history="1">
        <w:r w:rsidR="00711B04" w:rsidRPr="002D6093">
          <w:rPr>
            <w:rStyle w:val="Hyperlink"/>
            <w:bCs/>
          </w:rPr>
          <w:t>N.11.</w:t>
        </w:r>
        <w:r w:rsidR="00711B04" w:rsidRPr="002D6093">
          <w:rPr>
            <w:rFonts w:eastAsiaTheme="minorEastAsia" w:cstheme="minorBidi"/>
            <w:lang w:val="id-ID" w:eastAsia="id-ID"/>
          </w:rPr>
          <w:tab/>
        </w:r>
        <w:r w:rsidR="00711B04" w:rsidRPr="002D6093">
          <w:rPr>
            <w:rStyle w:val="Hyperlink"/>
            <w:bCs/>
          </w:rPr>
          <w:t>Pembebaasan dari Kewajiban</w:t>
        </w:r>
        <w:r w:rsidR="00711B04" w:rsidRPr="002D6093">
          <w:rPr>
            <w:webHidden/>
          </w:rPr>
          <w:tab/>
        </w:r>
        <w:r w:rsidR="00711B04" w:rsidRPr="002D6093">
          <w:rPr>
            <w:webHidden/>
          </w:rPr>
          <w:fldChar w:fldCharType="begin"/>
        </w:r>
        <w:r w:rsidR="00711B04" w:rsidRPr="002D6093">
          <w:rPr>
            <w:webHidden/>
          </w:rPr>
          <w:instrText xml:space="preserve"> PAGEREF _Toc70507279 \h </w:instrText>
        </w:r>
        <w:r w:rsidR="00711B04" w:rsidRPr="002D6093">
          <w:rPr>
            <w:webHidden/>
          </w:rPr>
        </w:r>
        <w:r w:rsidR="00711B04" w:rsidRPr="002D6093">
          <w:rPr>
            <w:webHidden/>
          </w:rPr>
          <w:fldChar w:fldCharType="separate"/>
        </w:r>
        <w:r w:rsidR="002747D0">
          <w:rPr>
            <w:webHidden/>
          </w:rPr>
          <w:t>- 92 -</w:t>
        </w:r>
        <w:r w:rsidR="00711B04" w:rsidRPr="002D6093">
          <w:rPr>
            <w:webHidden/>
          </w:rPr>
          <w:fldChar w:fldCharType="end"/>
        </w:r>
      </w:hyperlink>
    </w:p>
    <w:p w14:paraId="544AC259" w14:textId="461F73CC" w:rsidR="00711B04" w:rsidRPr="002D6093" w:rsidRDefault="00AB1890" w:rsidP="002D6093">
      <w:pPr>
        <w:pStyle w:val="TOC2"/>
        <w:tabs>
          <w:tab w:val="clear" w:pos="851"/>
        </w:tabs>
        <w:ind w:left="993" w:hanging="567"/>
        <w:rPr>
          <w:rFonts w:eastAsiaTheme="minorEastAsia" w:cstheme="minorBidi"/>
          <w:lang w:val="id-ID" w:eastAsia="id-ID"/>
        </w:rPr>
      </w:pPr>
      <w:hyperlink w:anchor="_Toc70507280" w:history="1">
        <w:r w:rsidR="00711B04" w:rsidRPr="002D6093">
          <w:rPr>
            <w:rStyle w:val="Hyperlink"/>
            <w:bCs/>
          </w:rPr>
          <w:t>N.12.</w:t>
        </w:r>
        <w:r w:rsidR="00711B04" w:rsidRPr="002D6093">
          <w:rPr>
            <w:rFonts w:eastAsiaTheme="minorEastAsia" w:cstheme="minorBidi"/>
            <w:lang w:val="id-ID" w:eastAsia="id-ID"/>
          </w:rPr>
          <w:tab/>
        </w:r>
        <w:r w:rsidR="00711B04" w:rsidRPr="002D6093">
          <w:rPr>
            <w:rStyle w:val="Hyperlink"/>
            <w:bCs/>
          </w:rPr>
          <w:t>Penerbitan Berita Acara Pembayaran Akhir</w:t>
        </w:r>
        <w:r w:rsidR="00711B04" w:rsidRPr="002D6093">
          <w:rPr>
            <w:webHidden/>
          </w:rPr>
          <w:tab/>
        </w:r>
        <w:r w:rsidR="00711B04" w:rsidRPr="002D6093">
          <w:rPr>
            <w:webHidden/>
          </w:rPr>
          <w:fldChar w:fldCharType="begin"/>
        </w:r>
        <w:r w:rsidR="00711B04" w:rsidRPr="002D6093">
          <w:rPr>
            <w:webHidden/>
          </w:rPr>
          <w:instrText xml:space="preserve"> PAGEREF _Toc70507280 \h </w:instrText>
        </w:r>
        <w:r w:rsidR="00711B04" w:rsidRPr="002D6093">
          <w:rPr>
            <w:webHidden/>
          </w:rPr>
        </w:r>
        <w:r w:rsidR="00711B04" w:rsidRPr="002D6093">
          <w:rPr>
            <w:webHidden/>
          </w:rPr>
          <w:fldChar w:fldCharType="separate"/>
        </w:r>
        <w:r w:rsidR="002747D0">
          <w:rPr>
            <w:webHidden/>
          </w:rPr>
          <w:t>- 92 -</w:t>
        </w:r>
        <w:r w:rsidR="00711B04" w:rsidRPr="002D6093">
          <w:rPr>
            <w:webHidden/>
          </w:rPr>
          <w:fldChar w:fldCharType="end"/>
        </w:r>
      </w:hyperlink>
    </w:p>
    <w:p w14:paraId="530EBDE0" w14:textId="7D43BF0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81" w:history="1">
        <w:r w:rsidR="00711B04" w:rsidRPr="002D6093">
          <w:rPr>
            <w:rStyle w:val="Hyperlink"/>
            <w:bCs/>
          </w:rPr>
          <w:t>N.13.</w:t>
        </w:r>
        <w:r w:rsidR="00711B04" w:rsidRPr="002D6093">
          <w:rPr>
            <w:rFonts w:eastAsiaTheme="minorEastAsia" w:cstheme="minorBidi"/>
            <w:lang w:val="id-ID" w:eastAsia="id-ID"/>
          </w:rPr>
          <w:tab/>
        </w:r>
        <w:r w:rsidR="00711B04" w:rsidRPr="002D6093">
          <w:rPr>
            <w:rStyle w:val="Hyperlink"/>
            <w:bCs/>
          </w:rPr>
          <w:t>Penghentian Kewajiban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_Toc70507281 \h </w:instrText>
        </w:r>
        <w:r w:rsidR="00711B04" w:rsidRPr="002D6093">
          <w:rPr>
            <w:webHidden/>
          </w:rPr>
        </w:r>
        <w:r w:rsidR="00711B04" w:rsidRPr="002D6093">
          <w:rPr>
            <w:webHidden/>
          </w:rPr>
          <w:fldChar w:fldCharType="separate"/>
        </w:r>
        <w:r w:rsidR="002747D0">
          <w:rPr>
            <w:webHidden/>
          </w:rPr>
          <w:t>- 93 -</w:t>
        </w:r>
        <w:r w:rsidR="00711B04" w:rsidRPr="002D6093">
          <w:rPr>
            <w:webHidden/>
          </w:rPr>
          <w:fldChar w:fldCharType="end"/>
        </w:r>
      </w:hyperlink>
    </w:p>
    <w:p w14:paraId="779729A4" w14:textId="6EC24B15"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82" w:history="1">
        <w:r w:rsidR="00711B04" w:rsidRPr="002D6093">
          <w:rPr>
            <w:rStyle w:val="Hyperlink"/>
          </w:rPr>
          <w:t>O.</w:t>
        </w:r>
        <w:r w:rsidR="00711B04" w:rsidRPr="002D6093">
          <w:rPr>
            <w:rFonts w:eastAsiaTheme="minorEastAsia" w:cstheme="minorBidi"/>
            <w:lang w:val="id-ID" w:eastAsia="id-ID"/>
          </w:rPr>
          <w:tab/>
        </w:r>
        <w:r w:rsidR="00711B04" w:rsidRPr="002D6093">
          <w:t>PEMUTUSAN</w:t>
        </w:r>
        <w:r w:rsidR="00711B04" w:rsidRPr="002D6093">
          <w:rPr>
            <w:rStyle w:val="Hyperlink"/>
          </w:rPr>
          <w:t xml:space="preserve"> KONTRAK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_Toc70507282 \h </w:instrText>
        </w:r>
        <w:r w:rsidR="00711B04" w:rsidRPr="002D6093">
          <w:rPr>
            <w:webHidden/>
          </w:rPr>
        </w:r>
        <w:r w:rsidR="00711B04" w:rsidRPr="002D6093">
          <w:rPr>
            <w:webHidden/>
          </w:rPr>
          <w:fldChar w:fldCharType="separate"/>
        </w:r>
        <w:r w:rsidR="002747D0">
          <w:rPr>
            <w:webHidden/>
          </w:rPr>
          <w:t>- 94 -</w:t>
        </w:r>
        <w:r w:rsidR="00711B04" w:rsidRPr="002D6093">
          <w:rPr>
            <w:webHidden/>
          </w:rPr>
          <w:fldChar w:fldCharType="end"/>
        </w:r>
      </w:hyperlink>
    </w:p>
    <w:p w14:paraId="7D256EA9" w14:textId="30494A29" w:rsidR="00711B04" w:rsidRPr="002D6093" w:rsidRDefault="00AB1890" w:rsidP="002D6093">
      <w:pPr>
        <w:pStyle w:val="TOC2"/>
        <w:tabs>
          <w:tab w:val="clear" w:pos="851"/>
        </w:tabs>
        <w:ind w:left="993" w:hanging="567"/>
        <w:rPr>
          <w:rFonts w:eastAsiaTheme="minorEastAsia" w:cstheme="minorBidi"/>
          <w:lang w:val="id-ID" w:eastAsia="id-ID"/>
        </w:rPr>
      </w:pPr>
      <w:hyperlink w:anchor="_Toc70507283" w:history="1">
        <w:r w:rsidR="00711B04" w:rsidRPr="002D6093">
          <w:rPr>
            <w:rStyle w:val="Hyperlink"/>
            <w:bCs/>
          </w:rPr>
          <w:t>O.1.</w:t>
        </w:r>
        <w:r w:rsidR="00711B04" w:rsidRPr="002D6093">
          <w:rPr>
            <w:rFonts w:eastAsiaTheme="minorEastAsia" w:cstheme="minorBidi"/>
            <w:lang w:val="id-ID" w:eastAsia="id-ID"/>
          </w:rPr>
          <w:tab/>
        </w:r>
        <w:r w:rsidR="00711B04" w:rsidRPr="002D6093">
          <w:rPr>
            <w:rStyle w:val="Hyperlink"/>
            <w:bCs/>
          </w:rPr>
          <w:t>Pemberitahuan untuk Memperbaiki</w:t>
        </w:r>
        <w:r w:rsidR="00711B04" w:rsidRPr="002D6093">
          <w:rPr>
            <w:webHidden/>
          </w:rPr>
          <w:tab/>
        </w:r>
        <w:r w:rsidR="00711B04" w:rsidRPr="002D6093">
          <w:rPr>
            <w:webHidden/>
          </w:rPr>
          <w:fldChar w:fldCharType="begin"/>
        </w:r>
        <w:r w:rsidR="00711B04" w:rsidRPr="002D6093">
          <w:rPr>
            <w:webHidden/>
          </w:rPr>
          <w:instrText xml:space="preserve"> PAGEREF _Toc70507283 \h </w:instrText>
        </w:r>
        <w:r w:rsidR="00711B04" w:rsidRPr="002D6093">
          <w:rPr>
            <w:webHidden/>
          </w:rPr>
        </w:r>
        <w:r w:rsidR="00711B04" w:rsidRPr="002D6093">
          <w:rPr>
            <w:webHidden/>
          </w:rPr>
          <w:fldChar w:fldCharType="separate"/>
        </w:r>
        <w:r w:rsidR="002747D0">
          <w:rPr>
            <w:webHidden/>
          </w:rPr>
          <w:t>- 94 -</w:t>
        </w:r>
        <w:r w:rsidR="00711B04" w:rsidRPr="002D6093">
          <w:rPr>
            <w:webHidden/>
          </w:rPr>
          <w:fldChar w:fldCharType="end"/>
        </w:r>
      </w:hyperlink>
    </w:p>
    <w:p w14:paraId="208232BE" w14:textId="7E6BF867" w:rsidR="00711B04" w:rsidRPr="002D6093" w:rsidRDefault="00AB1890" w:rsidP="002D6093">
      <w:pPr>
        <w:pStyle w:val="TOC2"/>
        <w:tabs>
          <w:tab w:val="clear" w:pos="851"/>
        </w:tabs>
        <w:ind w:left="993" w:hanging="567"/>
        <w:rPr>
          <w:rFonts w:eastAsiaTheme="minorEastAsia" w:cstheme="minorBidi"/>
          <w:lang w:val="id-ID" w:eastAsia="id-ID"/>
        </w:rPr>
      </w:pPr>
      <w:hyperlink w:anchor="_Toc70507284" w:history="1">
        <w:r w:rsidR="00711B04" w:rsidRPr="002D6093">
          <w:rPr>
            <w:rStyle w:val="Hyperlink"/>
            <w:bCs/>
          </w:rPr>
          <w:t>O.2.</w:t>
        </w:r>
        <w:r w:rsidR="00711B04" w:rsidRPr="002D6093">
          <w:rPr>
            <w:rFonts w:eastAsiaTheme="minorEastAsia" w:cstheme="minorBidi"/>
            <w:lang w:val="id-ID" w:eastAsia="id-ID"/>
          </w:rPr>
          <w:tab/>
        </w:r>
        <w:r w:rsidR="00711B04" w:rsidRPr="002D6093">
          <w:rPr>
            <w:rStyle w:val="Hyperlink"/>
            <w:bCs/>
          </w:rPr>
          <w:t>Pemutusan akibat</w:t>
        </w:r>
        <w:r w:rsidR="002D6093" w:rsidRPr="002D6093">
          <w:rPr>
            <w:webHidden/>
          </w:rPr>
          <w:t xml:space="preserve"> </w:t>
        </w:r>
      </w:hyperlink>
      <w:hyperlink w:anchor="_Toc70507285" w:history="1">
        <w:r w:rsidR="00711B04" w:rsidRPr="002D6093">
          <w:rPr>
            <w:rStyle w:val="Hyperlink"/>
            <w:bCs/>
          </w:rPr>
          <w:t>Kesalahan Penyedia</w:t>
        </w:r>
        <w:r w:rsidR="00711B04" w:rsidRPr="002D6093">
          <w:rPr>
            <w:webHidden/>
          </w:rPr>
          <w:tab/>
        </w:r>
        <w:r w:rsidR="00711B04" w:rsidRPr="002D6093">
          <w:rPr>
            <w:webHidden/>
          </w:rPr>
          <w:fldChar w:fldCharType="begin"/>
        </w:r>
        <w:r w:rsidR="00711B04" w:rsidRPr="002D6093">
          <w:rPr>
            <w:webHidden/>
          </w:rPr>
          <w:instrText xml:space="preserve"> PAGEREF _Toc70507285 \h </w:instrText>
        </w:r>
        <w:r w:rsidR="00711B04" w:rsidRPr="002D6093">
          <w:rPr>
            <w:webHidden/>
          </w:rPr>
        </w:r>
        <w:r w:rsidR="00711B04" w:rsidRPr="002D6093">
          <w:rPr>
            <w:webHidden/>
          </w:rPr>
          <w:fldChar w:fldCharType="separate"/>
        </w:r>
        <w:r w:rsidR="002747D0">
          <w:rPr>
            <w:webHidden/>
          </w:rPr>
          <w:t>- 94 -</w:t>
        </w:r>
        <w:r w:rsidR="00711B04" w:rsidRPr="002D6093">
          <w:rPr>
            <w:webHidden/>
          </w:rPr>
          <w:fldChar w:fldCharType="end"/>
        </w:r>
      </w:hyperlink>
    </w:p>
    <w:p w14:paraId="43D21086" w14:textId="2FEFF7FE" w:rsidR="00711B04" w:rsidRPr="002D6093" w:rsidRDefault="00AB1890" w:rsidP="002D6093">
      <w:pPr>
        <w:pStyle w:val="TOC2"/>
        <w:tabs>
          <w:tab w:val="clear" w:pos="851"/>
        </w:tabs>
        <w:ind w:left="993" w:hanging="567"/>
        <w:rPr>
          <w:rFonts w:eastAsiaTheme="minorEastAsia" w:cstheme="minorBidi"/>
          <w:lang w:val="id-ID" w:eastAsia="id-ID"/>
        </w:rPr>
      </w:pPr>
      <w:hyperlink w:anchor="_Toc70507295" w:history="1">
        <w:r w:rsidR="00711B04" w:rsidRPr="002D6093">
          <w:rPr>
            <w:rStyle w:val="Hyperlink"/>
            <w:bCs/>
          </w:rPr>
          <w:t>O.3.</w:t>
        </w:r>
        <w:r w:rsidR="00711B04" w:rsidRPr="002D6093">
          <w:rPr>
            <w:rFonts w:eastAsiaTheme="minorEastAsia" w:cstheme="minorBidi"/>
            <w:lang w:val="id-ID" w:eastAsia="id-ID"/>
          </w:rPr>
          <w:tab/>
        </w:r>
        <w:r w:rsidR="00711B04" w:rsidRPr="002D6093">
          <w:rPr>
            <w:rStyle w:val="Hyperlink"/>
            <w:bCs/>
          </w:rPr>
          <w:t>Pembayaran setelah Pemutusan Kontrak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_Toc70507295 \h </w:instrText>
        </w:r>
        <w:r w:rsidR="00711B04" w:rsidRPr="002D6093">
          <w:rPr>
            <w:webHidden/>
          </w:rPr>
        </w:r>
        <w:r w:rsidR="00711B04" w:rsidRPr="002D6093">
          <w:rPr>
            <w:webHidden/>
          </w:rPr>
          <w:fldChar w:fldCharType="separate"/>
        </w:r>
        <w:r w:rsidR="002747D0">
          <w:rPr>
            <w:webHidden/>
          </w:rPr>
          <w:t>- 95 -</w:t>
        </w:r>
        <w:r w:rsidR="00711B04" w:rsidRPr="002D6093">
          <w:rPr>
            <w:webHidden/>
          </w:rPr>
          <w:fldChar w:fldCharType="end"/>
        </w:r>
      </w:hyperlink>
    </w:p>
    <w:p w14:paraId="16603157" w14:textId="1F415008"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298" w:history="1">
        <w:r w:rsidR="00711B04" w:rsidRPr="002D6093">
          <w:rPr>
            <w:rStyle w:val="Hyperlink"/>
          </w:rPr>
          <w:t>P.</w:t>
        </w:r>
        <w:r w:rsidR="00711B04" w:rsidRPr="002D6093">
          <w:rPr>
            <w:rFonts w:eastAsiaTheme="minorEastAsia" w:cstheme="minorBidi"/>
            <w:lang w:val="id-ID" w:eastAsia="id-ID"/>
          </w:rPr>
          <w:tab/>
        </w:r>
        <w:r w:rsidR="00711B04" w:rsidRPr="002D6093">
          <w:t>PENGHENTIAN</w:t>
        </w:r>
        <w:r w:rsidR="00711B04" w:rsidRPr="002D6093">
          <w:rPr>
            <w:rStyle w:val="Hyperlink"/>
          </w:rPr>
          <w:t xml:space="preserve"> DAN PEMUTUSAN KONTRAK OLEH PENYEDIA</w:t>
        </w:r>
        <w:r w:rsidR="00711B04" w:rsidRPr="002D6093">
          <w:rPr>
            <w:webHidden/>
          </w:rPr>
          <w:tab/>
        </w:r>
        <w:r w:rsidR="00711B04" w:rsidRPr="002D6093">
          <w:rPr>
            <w:webHidden/>
          </w:rPr>
          <w:fldChar w:fldCharType="begin"/>
        </w:r>
        <w:r w:rsidR="00711B04" w:rsidRPr="002D6093">
          <w:rPr>
            <w:webHidden/>
          </w:rPr>
          <w:instrText xml:space="preserve"> PAGEREF _Toc70507298 \h </w:instrText>
        </w:r>
        <w:r w:rsidR="00711B04" w:rsidRPr="002D6093">
          <w:rPr>
            <w:webHidden/>
          </w:rPr>
        </w:r>
        <w:r w:rsidR="00711B04" w:rsidRPr="002D6093">
          <w:rPr>
            <w:webHidden/>
          </w:rPr>
          <w:fldChar w:fldCharType="separate"/>
        </w:r>
        <w:r w:rsidR="002747D0">
          <w:rPr>
            <w:webHidden/>
          </w:rPr>
          <w:t>- 96 -</w:t>
        </w:r>
        <w:r w:rsidR="00711B04" w:rsidRPr="002D6093">
          <w:rPr>
            <w:webHidden/>
          </w:rPr>
          <w:fldChar w:fldCharType="end"/>
        </w:r>
      </w:hyperlink>
    </w:p>
    <w:p w14:paraId="0351A6C8" w14:textId="7344AC85" w:rsidR="00711B04" w:rsidRPr="002D6093" w:rsidRDefault="00AB1890" w:rsidP="002D6093">
      <w:pPr>
        <w:pStyle w:val="TOC2"/>
        <w:tabs>
          <w:tab w:val="clear" w:pos="851"/>
        </w:tabs>
        <w:ind w:left="993" w:hanging="567"/>
        <w:rPr>
          <w:rFonts w:eastAsiaTheme="minorEastAsia" w:cstheme="minorBidi"/>
          <w:lang w:val="id-ID" w:eastAsia="id-ID"/>
        </w:rPr>
      </w:pPr>
      <w:hyperlink w:anchor="_Toc70507299" w:history="1">
        <w:r w:rsidR="00711B04" w:rsidRPr="002D6093">
          <w:rPr>
            <w:rStyle w:val="Hyperlink"/>
            <w:bCs/>
          </w:rPr>
          <w:t>P.1.</w:t>
        </w:r>
        <w:r w:rsidR="00711B04" w:rsidRPr="002D6093">
          <w:rPr>
            <w:rFonts w:eastAsiaTheme="minorEastAsia" w:cstheme="minorBidi"/>
            <w:lang w:val="id-ID" w:eastAsia="id-ID"/>
          </w:rPr>
          <w:tab/>
        </w:r>
        <w:r w:rsidR="00711B04" w:rsidRPr="002D6093">
          <w:rPr>
            <w:rStyle w:val="Hyperlink"/>
            <w:bCs/>
          </w:rPr>
          <w:t xml:space="preserve">Penghentian Sementara oleh </w:t>
        </w:r>
        <w:r w:rsidR="00711B04" w:rsidRPr="002D6093">
          <w:rPr>
            <w:rStyle w:val="Hyperlink"/>
            <w:bCs/>
            <w:lang w:val="id-ID"/>
          </w:rPr>
          <w:t>Penyedia</w:t>
        </w:r>
        <w:r w:rsidR="00711B04" w:rsidRPr="002D6093">
          <w:rPr>
            <w:webHidden/>
          </w:rPr>
          <w:tab/>
        </w:r>
        <w:r w:rsidR="00711B04" w:rsidRPr="002D6093">
          <w:rPr>
            <w:webHidden/>
          </w:rPr>
          <w:fldChar w:fldCharType="begin"/>
        </w:r>
        <w:r w:rsidR="00711B04" w:rsidRPr="002D6093">
          <w:rPr>
            <w:webHidden/>
          </w:rPr>
          <w:instrText xml:space="preserve"> PAGEREF _Toc70507299 \h </w:instrText>
        </w:r>
        <w:r w:rsidR="00711B04" w:rsidRPr="002D6093">
          <w:rPr>
            <w:webHidden/>
          </w:rPr>
        </w:r>
        <w:r w:rsidR="00711B04" w:rsidRPr="002D6093">
          <w:rPr>
            <w:webHidden/>
          </w:rPr>
          <w:fldChar w:fldCharType="separate"/>
        </w:r>
        <w:r w:rsidR="002747D0">
          <w:rPr>
            <w:webHidden/>
          </w:rPr>
          <w:t>- 96 -</w:t>
        </w:r>
        <w:r w:rsidR="00711B04" w:rsidRPr="002D6093">
          <w:rPr>
            <w:webHidden/>
          </w:rPr>
          <w:fldChar w:fldCharType="end"/>
        </w:r>
      </w:hyperlink>
    </w:p>
    <w:p w14:paraId="6E7807C4" w14:textId="5DF10910"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0" w:history="1">
        <w:r w:rsidR="00711B04" w:rsidRPr="002D6093">
          <w:rPr>
            <w:rStyle w:val="Hyperlink"/>
            <w:bCs/>
          </w:rPr>
          <w:t>P.2.</w:t>
        </w:r>
        <w:r w:rsidR="00711B04" w:rsidRPr="002D6093">
          <w:rPr>
            <w:rFonts w:eastAsiaTheme="minorEastAsia" w:cstheme="minorBidi"/>
            <w:lang w:val="id-ID" w:eastAsia="id-ID"/>
          </w:rPr>
          <w:tab/>
        </w:r>
        <w:r w:rsidR="00711B04" w:rsidRPr="002D6093">
          <w:rPr>
            <w:rStyle w:val="Hyperlink"/>
            <w:bCs/>
          </w:rPr>
          <w:t>Pemutusan Kontrak oleh Penyedia</w:t>
        </w:r>
        <w:r w:rsidR="00711B04" w:rsidRPr="002D6093">
          <w:rPr>
            <w:webHidden/>
          </w:rPr>
          <w:tab/>
        </w:r>
        <w:r w:rsidR="00711B04" w:rsidRPr="002D6093">
          <w:rPr>
            <w:webHidden/>
          </w:rPr>
          <w:fldChar w:fldCharType="begin"/>
        </w:r>
        <w:r w:rsidR="00711B04" w:rsidRPr="002D6093">
          <w:rPr>
            <w:webHidden/>
          </w:rPr>
          <w:instrText xml:space="preserve"> PAGEREF _Toc70507300 \h </w:instrText>
        </w:r>
        <w:r w:rsidR="00711B04" w:rsidRPr="002D6093">
          <w:rPr>
            <w:webHidden/>
          </w:rPr>
        </w:r>
        <w:r w:rsidR="00711B04" w:rsidRPr="002D6093">
          <w:rPr>
            <w:webHidden/>
          </w:rPr>
          <w:fldChar w:fldCharType="separate"/>
        </w:r>
        <w:r w:rsidR="002747D0">
          <w:rPr>
            <w:webHidden/>
          </w:rPr>
          <w:t>- 96 -</w:t>
        </w:r>
        <w:r w:rsidR="00711B04" w:rsidRPr="002D6093">
          <w:rPr>
            <w:webHidden/>
          </w:rPr>
          <w:fldChar w:fldCharType="end"/>
        </w:r>
      </w:hyperlink>
    </w:p>
    <w:p w14:paraId="0DCEE47E" w14:textId="23DFBEF3"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1" w:history="1">
        <w:r w:rsidR="00711B04" w:rsidRPr="002D6093">
          <w:rPr>
            <w:rStyle w:val="Hyperlink"/>
            <w:bCs/>
          </w:rPr>
          <w:t>P.3.</w:t>
        </w:r>
        <w:r w:rsidR="00711B04" w:rsidRPr="002D6093">
          <w:rPr>
            <w:rFonts w:eastAsiaTheme="minorEastAsia" w:cstheme="minorBidi"/>
            <w:lang w:val="id-ID" w:eastAsia="id-ID"/>
          </w:rPr>
          <w:tab/>
        </w:r>
        <w:r w:rsidR="00711B04" w:rsidRPr="002D6093">
          <w:rPr>
            <w:rStyle w:val="Hyperlink"/>
            <w:bCs/>
          </w:rPr>
          <w:t>Pembayaran setelah Pemutusan Kontrak oleh Penyedia</w:t>
        </w:r>
        <w:r w:rsidR="00711B04" w:rsidRPr="002D6093">
          <w:rPr>
            <w:webHidden/>
          </w:rPr>
          <w:tab/>
        </w:r>
        <w:r w:rsidR="00711B04" w:rsidRPr="002D6093">
          <w:rPr>
            <w:webHidden/>
          </w:rPr>
          <w:fldChar w:fldCharType="begin"/>
        </w:r>
        <w:r w:rsidR="00711B04" w:rsidRPr="002D6093">
          <w:rPr>
            <w:webHidden/>
          </w:rPr>
          <w:instrText xml:space="preserve"> PAGEREF _Toc70507301 \h </w:instrText>
        </w:r>
        <w:r w:rsidR="00711B04" w:rsidRPr="002D6093">
          <w:rPr>
            <w:webHidden/>
          </w:rPr>
        </w:r>
        <w:r w:rsidR="00711B04" w:rsidRPr="002D6093">
          <w:rPr>
            <w:webHidden/>
          </w:rPr>
          <w:fldChar w:fldCharType="separate"/>
        </w:r>
        <w:r w:rsidR="002747D0">
          <w:rPr>
            <w:webHidden/>
          </w:rPr>
          <w:t>- 97 -</w:t>
        </w:r>
        <w:r w:rsidR="00711B04" w:rsidRPr="002D6093">
          <w:rPr>
            <w:webHidden/>
          </w:rPr>
          <w:fldChar w:fldCharType="end"/>
        </w:r>
      </w:hyperlink>
    </w:p>
    <w:p w14:paraId="55206ABF" w14:textId="63E25909"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2" w:history="1">
        <w:r w:rsidR="00711B04" w:rsidRPr="002D6093">
          <w:rPr>
            <w:rStyle w:val="Hyperlink"/>
            <w:bCs/>
          </w:rPr>
          <w:t>P.4.</w:t>
        </w:r>
        <w:r w:rsidR="00711B04" w:rsidRPr="002D6093">
          <w:rPr>
            <w:rFonts w:eastAsiaTheme="minorEastAsia" w:cstheme="minorBidi"/>
            <w:lang w:val="id-ID" w:eastAsia="id-ID"/>
          </w:rPr>
          <w:tab/>
        </w:r>
        <w:r w:rsidR="00711B04" w:rsidRPr="002D6093">
          <w:rPr>
            <w:rStyle w:val="Hyperlink"/>
            <w:bCs/>
          </w:rPr>
          <w:t>Tanggung Jawab Penyedia Setelah Pemutusan Kontrak</w:t>
        </w:r>
        <w:r w:rsidR="00711B04" w:rsidRPr="002D6093">
          <w:rPr>
            <w:webHidden/>
          </w:rPr>
          <w:tab/>
        </w:r>
        <w:r w:rsidR="00711B04" w:rsidRPr="002D6093">
          <w:rPr>
            <w:webHidden/>
          </w:rPr>
          <w:fldChar w:fldCharType="begin"/>
        </w:r>
        <w:r w:rsidR="00711B04" w:rsidRPr="002D6093">
          <w:rPr>
            <w:webHidden/>
          </w:rPr>
          <w:instrText xml:space="preserve"> PAGEREF _Toc70507302 \h </w:instrText>
        </w:r>
        <w:r w:rsidR="00711B04" w:rsidRPr="002D6093">
          <w:rPr>
            <w:webHidden/>
          </w:rPr>
        </w:r>
        <w:r w:rsidR="00711B04" w:rsidRPr="002D6093">
          <w:rPr>
            <w:webHidden/>
          </w:rPr>
          <w:fldChar w:fldCharType="separate"/>
        </w:r>
        <w:r w:rsidR="002747D0">
          <w:rPr>
            <w:webHidden/>
          </w:rPr>
          <w:t>- 97 -</w:t>
        </w:r>
        <w:r w:rsidR="00711B04" w:rsidRPr="002D6093">
          <w:rPr>
            <w:webHidden/>
          </w:rPr>
          <w:fldChar w:fldCharType="end"/>
        </w:r>
      </w:hyperlink>
    </w:p>
    <w:p w14:paraId="57AC0B56" w14:textId="7B3B2033"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03" w:history="1">
        <w:r w:rsidR="00711B04" w:rsidRPr="002D6093">
          <w:rPr>
            <w:rStyle w:val="Hyperlink"/>
          </w:rPr>
          <w:t>Q.</w:t>
        </w:r>
        <w:r w:rsidR="00711B04" w:rsidRPr="002D6093">
          <w:rPr>
            <w:rFonts w:eastAsiaTheme="minorEastAsia" w:cstheme="minorBidi"/>
            <w:lang w:val="id-ID" w:eastAsia="id-ID"/>
          </w:rPr>
          <w:tab/>
        </w:r>
        <w:r w:rsidR="00711B04" w:rsidRPr="002D6093">
          <w:t>PENGAKHIRAN</w:t>
        </w:r>
        <w:r w:rsidR="00711B04" w:rsidRPr="002D6093">
          <w:rPr>
            <w:rStyle w:val="Hyperlink"/>
          </w:rPr>
          <w:t xml:space="preserve"> PEKERJAAN DAN BERAKHIRNYA KONTRAK</w:t>
        </w:r>
        <w:r w:rsidR="00711B04" w:rsidRPr="002D6093">
          <w:rPr>
            <w:webHidden/>
          </w:rPr>
          <w:tab/>
        </w:r>
        <w:r w:rsidR="00711B04" w:rsidRPr="002D6093">
          <w:rPr>
            <w:webHidden/>
          </w:rPr>
          <w:fldChar w:fldCharType="begin"/>
        </w:r>
        <w:r w:rsidR="00711B04" w:rsidRPr="002D6093">
          <w:rPr>
            <w:webHidden/>
          </w:rPr>
          <w:instrText xml:space="preserve"> PAGEREF _Toc70507303 \h </w:instrText>
        </w:r>
        <w:r w:rsidR="00711B04" w:rsidRPr="002D6093">
          <w:rPr>
            <w:webHidden/>
          </w:rPr>
        </w:r>
        <w:r w:rsidR="00711B04" w:rsidRPr="002D6093">
          <w:rPr>
            <w:webHidden/>
          </w:rPr>
          <w:fldChar w:fldCharType="separate"/>
        </w:r>
        <w:r w:rsidR="002747D0">
          <w:rPr>
            <w:webHidden/>
          </w:rPr>
          <w:t>- 97 -</w:t>
        </w:r>
        <w:r w:rsidR="00711B04" w:rsidRPr="002D6093">
          <w:rPr>
            <w:webHidden/>
          </w:rPr>
          <w:fldChar w:fldCharType="end"/>
        </w:r>
      </w:hyperlink>
    </w:p>
    <w:p w14:paraId="7E3BB5EF" w14:textId="4BE3F678"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4" w:history="1">
        <w:r w:rsidR="00711B04" w:rsidRPr="002D6093">
          <w:rPr>
            <w:rStyle w:val="Hyperlink"/>
            <w:bCs/>
          </w:rPr>
          <w:t>Q.1.</w:t>
        </w:r>
        <w:r w:rsidR="00711B04" w:rsidRPr="002D6093">
          <w:rPr>
            <w:rFonts w:eastAsiaTheme="minorEastAsia" w:cstheme="minorBidi"/>
            <w:lang w:val="id-ID" w:eastAsia="id-ID"/>
          </w:rPr>
          <w:tab/>
        </w:r>
        <w:r w:rsidR="00711B04" w:rsidRPr="002D6093">
          <w:rPr>
            <w:rStyle w:val="Hyperlink"/>
            <w:bCs/>
          </w:rPr>
          <w:t>Pengakhiran Pekerjaan</w:t>
        </w:r>
        <w:r w:rsidR="00711B04" w:rsidRPr="002D6093">
          <w:rPr>
            <w:webHidden/>
          </w:rPr>
          <w:tab/>
        </w:r>
        <w:r w:rsidR="00711B04" w:rsidRPr="002D6093">
          <w:rPr>
            <w:webHidden/>
          </w:rPr>
          <w:fldChar w:fldCharType="begin"/>
        </w:r>
        <w:r w:rsidR="00711B04" w:rsidRPr="002D6093">
          <w:rPr>
            <w:webHidden/>
          </w:rPr>
          <w:instrText xml:space="preserve"> PAGEREF _Toc70507304 \h </w:instrText>
        </w:r>
        <w:r w:rsidR="00711B04" w:rsidRPr="002D6093">
          <w:rPr>
            <w:webHidden/>
          </w:rPr>
        </w:r>
        <w:r w:rsidR="00711B04" w:rsidRPr="002D6093">
          <w:rPr>
            <w:webHidden/>
          </w:rPr>
          <w:fldChar w:fldCharType="separate"/>
        </w:r>
        <w:r w:rsidR="002747D0">
          <w:rPr>
            <w:webHidden/>
          </w:rPr>
          <w:t>- 97 -</w:t>
        </w:r>
        <w:r w:rsidR="00711B04" w:rsidRPr="002D6093">
          <w:rPr>
            <w:webHidden/>
          </w:rPr>
          <w:fldChar w:fldCharType="end"/>
        </w:r>
      </w:hyperlink>
    </w:p>
    <w:p w14:paraId="53BF8DE8" w14:textId="78B67665"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5" w:history="1">
        <w:r w:rsidR="00711B04" w:rsidRPr="002D6093">
          <w:rPr>
            <w:rStyle w:val="Hyperlink"/>
            <w:bCs/>
          </w:rPr>
          <w:t>Q.2.</w:t>
        </w:r>
        <w:r w:rsidR="00711B04" w:rsidRPr="002D6093">
          <w:rPr>
            <w:rFonts w:eastAsiaTheme="minorEastAsia" w:cstheme="minorBidi"/>
            <w:lang w:val="id-ID" w:eastAsia="id-ID"/>
          </w:rPr>
          <w:tab/>
        </w:r>
        <w:r w:rsidR="00711B04" w:rsidRPr="002D6093">
          <w:rPr>
            <w:rStyle w:val="Hyperlink"/>
            <w:bCs/>
          </w:rPr>
          <w:t>Berakhirnya Kontrak</w:t>
        </w:r>
        <w:r w:rsidR="00711B04" w:rsidRPr="002D6093">
          <w:rPr>
            <w:webHidden/>
          </w:rPr>
          <w:tab/>
        </w:r>
        <w:r w:rsidR="00711B04" w:rsidRPr="002D6093">
          <w:rPr>
            <w:webHidden/>
          </w:rPr>
          <w:fldChar w:fldCharType="begin"/>
        </w:r>
        <w:r w:rsidR="00711B04" w:rsidRPr="002D6093">
          <w:rPr>
            <w:webHidden/>
          </w:rPr>
          <w:instrText xml:space="preserve"> PAGEREF _Toc70507305 \h </w:instrText>
        </w:r>
        <w:r w:rsidR="00711B04" w:rsidRPr="002D6093">
          <w:rPr>
            <w:webHidden/>
          </w:rPr>
        </w:r>
        <w:r w:rsidR="00711B04" w:rsidRPr="002D6093">
          <w:rPr>
            <w:webHidden/>
          </w:rPr>
          <w:fldChar w:fldCharType="separate"/>
        </w:r>
        <w:r w:rsidR="002747D0">
          <w:rPr>
            <w:webHidden/>
          </w:rPr>
          <w:t>- 98 -</w:t>
        </w:r>
        <w:r w:rsidR="00711B04" w:rsidRPr="002D6093">
          <w:rPr>
            <w:webHidden/>
          </w:rPr>
          <w:fldChar w:fldCharType="end"/>
        </w:r>
      </w:hyperlink>
    </w:p>
    <w:p w14:paraId="76B3CF53" w14:textId="25759E27"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06" w:history="1">
        <w:r w:rsidR="00711B04" w:rsidRPr="002D6093">
          <w:rPr>
            <w:rStyle w:val="Hyperlink"/>
          </w:rPr>
          <w:t>R.</w:t>
        </w:r>
        <w:r w:rsidR="00711B04" w:rsidRPr="002D6093">
          <w:rPr>
            <w:rFonts w:eastAsiaTheme="minorEastAsia" w:cstheme="minorBidi"/>
            <w:lang w:val="id-ID" w:eastAsia="id-ID"/>
          </w:rPr>
          <w:tab/>
        </w:r>
        <w:r w:rsidR="00711B04" w:rsidRPr="002D6093">
          <w:t>PEMELIHARAAN</w:t>
        </w:r>
        <w:r w:rsidR="00711B04" w:rsidRPr="002D6093">
          <w:rPr>
            <w:rStyle w:val="Hyperlink"/>
          </w:rPr>
          <w:t xml:space="preserve"> PEKERJAAN DAN PERTANGGUNGAN RISIKO</w:t>
        </w:r>
        <w:r w:rsidR="00711B04" w:rsidRPr="002D6093">
          <w:rPr>
            <w:webHidden/>
          </w:rPr>
          <w:tab/>
        </w:r>
        <w:r w:rsidR="00711B04" w:rsidRPr="002D6093">
          <w:rPr>
            <w:webHidden/>
          </w:rPr>
          <w:fldChar w:fldCharType="begin"/>
        </w:r>
        <w:r w:rsidR="00711B04" w:rsidRPr="002D6093">
          <w:rPr>
            <w:webHidden/>
          </w:rPr>
          <w:instrText xml:space="preserve"> PAGEREF _Toc70507306 \h </w:instrText>
        </w:r>
        <w:r w:rsidR="00711B04" w:rsidRPr="002D6093">
          <w:rPr>
            <w:webHidden/>
          </w:rPr>
        </w:r>
        <w:r w:rsidR="00711B04" w:rsidRPr="002D6093">
          <w:rPr>
            <w:webHidden/>
          </w:rPr>
          <w:fldChar w:fldCharType="separate"/>
        </w:r>
        <w:r w:rsidR="002747D0">
          <w:rPr>
            <w:webHidden/>
          </w:rPr>
          <w:t>- 98 -</w:t>
        </w:r>
        <w:r w:rsidR="00711B04" w:rsidRPr="002D6093">
          <w:rPr>
            <w:webHidden/>
          </w:rPr>
          <w:fldChar w:fldCharType="end"/>
        </w:r>
      </w:hyperlink>
    </w:p>
    <w:p w14:paraId="6B259F62" w14:textId="56460D4A"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7" w:history="1">
        <w:r w:rsidR="00711B04" w:rsidRPr="002D6093">
          <w:rPr>
            <w:rStyle w:val="Hyperlink"/>
            <w:bCs/>
          </w:rPr>
          <w:t>R.1.</w:t>
        </w:r>
        <w:r w:rsidR="00711B04" w:rsidRPr="002D6093">
          <w:rPr>
            <w:rFonts w:eastAsiaTheme="minorEastAsia" w:cstheme="minorBidi"/>
            <w:lang w:val="id-ID" w:eastAsia="id-ID"/>
          </w:rPr>
          <w:tab/>
        </w:r>
        <w:r w:rsidR="00711B04" w:rsidRPr="002D6093">
          <w:rPr>
            <w:rStyle w:val="Hyperlink"/>
            <w:bCs/>
          </w:rPr>
          <w:t>Pertanggungjawaban untuk Pemeliharaan Pekerjaan</w:t>
        </w:r>
        <w:r w:rsidR="00711B04" w:rsidRPr="002D6093">
          <w:rPr>
            <w:webHidden/>
          </w:rPr>
          <w:tab/>
        </w:r>
        <w:r w:rsidR="00711B04" w:rsidRPr="002D6093">
          <w:rPr>
            <w:webHidden/>
          </w:rPr>
          <w:fldChar w:fldCharType="begin"/>
        </w:r>
        <w:r w:rsidR="00711B04" w:rsidRPr="002D6093">
          <w:rPr>
            <w:webHidden/>
          </w:rPr>
          <w:instrText xml:space="preserve"> PAGEREF _Toc70507307 \h </w:instrText>
        </w:r>
        <w:r w:rsidR="00711B04" w:rsidRPr="002D6093">
          <w:rPr>
            <w:webHidden/>
          </w:rPr>
        </w:r>
        <w:r w:rsidR="00711B04" w:rsidRPr="002D6093">
          <w:rPr>
            <w:webHidden/>
          </w:rPr>
          <w:fldChar w:fldCharType="separate"/>
        </w:r>
        <w:r w:rsidR="002747D0">
          <w:rPr>
            <w:webHidden/>
          </w:rPr>
          <w:t>- 98 -</w:t>
        </w:r>
        <w:r w:rsidR="00711B04" w:rsidRPr="002D6093">
          <w:rPr>
            <w:webHidden/>
          </w:rPr>
          <w:fldChar w:fldCharType="end"/>
        </w:r>
      </w:hyperlink>
    </w:p>
    <w:p w14:paraId="1D6052BD" w14:textId="2816CFC0"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8" w:history="1">
        <w:r w:rsidR="00711B04" w:rsidRPr="002D6093">
          <w:rPr>
            <w:rStyle w:val="Hyperlink"/>
            <w:bCs/>
          </w:rPr>
          <w:t>R.2.</w:t>
        </w:r>
        <w:r w:rsidR="00711B04" w:rsidRPr="002D6093">
          <w:rPr>
            <w:rFonts w:eastAsiaTheme="minorEastAsia" w:cstheme="minorBidi"/>
            <w:lang w:val="id-ID" w:eastAsia="id-ID"/>
          </w:rPr>
          <w:tab/>
        </w:r>
        <w:r w:rsidR="00711B04" w:rsidRPr="002D6093">
          <w:rPr>
            <w:rStyle w:val="Hyperlink"/>
            <w:bCs/>
          </w:rPr>
          <w:t>Kewajiban untuk Pemeliharaan Pekerjaan</w:t>
        </w:r>
        <w:r w:rsidR="00711B04" w:rsidRPr="002D6093">
          <w:rPr>
            <w:webHidden/>
          </w:rPr>
          <w:tab/>
        </w:r>
        <w:r w:rsidR="00711B04" w:rsidRPr="002D6093">
          <w:rPr>
            <w:webHidden/>
          </w:rPr>
          <w:fldChar w:fldCharType="begin"/>
        </w:r>
        <w:r w:rsidR="00711B04" w:rsidRPr="002D6093">
          <w:rPr>
            <w:webHidden/>
          </w:rPr>
          <w:instrText xml:space="preserve"> PAGEREF _Toc70507308 \h </w:instrText>
        </w:r>
        <w:r w:rsidR="00711B04" w:rsidRPr="002D6093">
          <w:rPr>
            <w:webHidden/>
          </w:rPr>
        </w:r>
        <w:r w:rsidR="00711B04" w:rsidRPr="002D6093">
          <w:rPr>
            <w:webHidden/>
          </w:rPr>
          <w:fldChar w:fldCharType="separate"/>
        </w:r>
        <w:r w:rsidR="002747D0">
          <w:rPr>
            <w:webHidden/>
          </w:rPr>
          <w:t>- 99 -</w:t>
        </w:r>
        <w:r w:rsidR="00711B04" w:rsidRPr="002D6093">
          <w:rPr>
            <w:webHidden/>
          </w:rPr>
          <w:fldChar w:fldCharType="end"/>
        </w:r>
      </w:hyperlink>
    </w:p>
    <w:p w14:paraId="1352D1F0" w14:textId="67E8646A" w:rsidR="00711B04" w:rsidRPr="002D6093" w:rsidRDefault="00AB1890" w:rsidP="002D6093">
      <w:pPr>
        <w:pStyle w:val="TOC2"/>
        <w:tabs>
          <w:tab w:val="clear" w:pos="851"/>
        </w:tabs>
        <w:ind w:left="993" w:hanging="567"/>
        <w:rPr>
          <w:rFonts w:eastAsiaTheme="minorEastAsia" w:cstheme="minorBidi"/>
          <w:lang w:val="id-ID" w:eastAsia="id-ID"/>
        </w:rPr>
      </w:pPr>
      <w:hyperlink w:anchor="_Toc70507309" w:history="1">
        <w:r w:rsidR="00711B04" w:rsidRPr="002D6093">
          <w:rPr>
            <w:rStyle w:val="Hyperlink"/>
            <w:bCs/>
          </w:rPr>
          <w:t>R.3.</w:t>
        </w:r>
        <w:r w:rsidR="00711B04" w:rsidRPr="002D6093">
          <w:rPr>
            <w:rFonts w:eastAsiaTheme="minorEastAsia" w:cstheme="minorBidi"/>
            <w:lang w:val="id-ID" w:eastAsia="id-ID"/>
          </w:rPr>
          <w:tab/>
        </w:r>
        <w:r w:rsidR="00711B04" w:rsidRPr="002D6093">
          <w:rPr>
            <w:rStyle w:val="Hyperlink"/>
            <w:bCs/>
          </w:rPr>
          <w:t>Hak Kekayaan Intelektual dan Industrial</w:t>
        </w:r>
        <w:r w:rsidR="00711B04" w:rsidRPr="002D6093">
          <w:rPr>
            <w:webHidden/>
          </w:rPr>
          <w:tab/>
        </w:r>
        <w:r w:rsidR="00711B04" w:rsidRPr="002D6093">
          <w:rPr>
            <w:webHidden/>
          </w:rPr>
          <w:fldChar w:fldCharType="begin"/>
        </w:r>
        <w:r w:rsidR="00711B04" w:rsidRPr="002D6093">
          <w:rPr>
            <w:webHidden/>
          </w:rPr>
          <w:instrText xml:space="preserve"> PAGEREF _Toc70507309 \h </w:instrText>
        </w:r>
        <w:r w:rsidR="00711B04" w:rsidRPr="002D6093">
          <w:rPr>
            <w:webHidden/>
          </w:rPr>
        </w:r>
        <w:r w:rsidR="00711B04" w:rsidRPr="002D6093">
          <w:rPr>
            <w:webHidden/>
          </w:rPr>
          <w:fldChar w:fldCharType="separate"/>
        </w:r>
        <w:r w:rsidR="002747D0">
          <w:rPr>
            <w:webHidden/>
          </w:rPr>
          <w:t>- 100 -</w:t>
        </w:r>
        <w:r w:rsidR="00711B04" w:rsidRPr="002D6093">
          <w:rPr>
            <w:webHidden/>
          </w:rPr>
          <w:fldChar w:fldCharType="end"/>
        </w:r>
      </w:hyperlink>
    </w:p>
    <w:p w14:paraId="6B4C9D48" w14:textId="7ED9342D"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0" w:history="1">
        <w:r w:rsidR="00711B04" w:rsidRPr="002D6093">
          <w:rPr>
            <w:rStyle w:val="Hyperlink"/>
            <w:bCs/>
          </w:rPr>
          <w:t>R.4.</w:t>
        </w:r>
        <w:r w:rsidR="00711B04" w:rsidRPr="002D6093">
          <w:rPr>
            <w:rFonts w:eastAsiaTheme="minorEastAsia" w:cstheme="minorBidi"/>
            <w:lang w:val="id-ID" w:eastAsia="id-ID"/>
          </w:rPr>
          <w:tab/>
        </w:r>
        <w:r w:rsidR="00711B04" w:rsidRPr="002D6093">
          <w:rPr>
            <w:rStyle w:val="Hyperlink"/>
            <w:bCs/>
          </w:rPr>
          <w:t>Pertanggungan Risiko oleh Pejabat Penandatangan Kontrak</w:t>
        </w:r>
        <w:r w:rsidR="00711B04" w:rsidRPr="002D6093">
          <w:rPr>
            <w:webHidden/>
          </w:rPr>
          <w:tab/>
        </w:r>
        <w:r w:rsidR="00711B04" w:rsidRPr="002D6093">
          <w:rPr>
            <w:webHidden/>
          </w:rPr>
          <w:fldChar w:fldCharType="begin"/>
        </w:r>
        <w:r w:rsidR="00711B04" w:rsidRPr="002D6093">
          <w:rPr>
            <w:webHidden/>
          </w:rPr>
          <w:instrText xml:space="preserve"> PAGEREF _Toc70507310 \h </w:instrText>
        </w:r>
        <w:r w:rsidR="00711B04" w:rsidRPr="002D6093">
          <w:rPr>
            <w:webHidden/>
          </w:rPr>
        </w:r>
        <w:r w:rsidR="00711B04" w:rsidRPr="002D6093">
          <w:rPr>
            <w:webHidden/>
          </w:rPr>
          <w:fldChar w:fldCharType="separate"/>
        </w:r>
        <w:r w:rsidR="002747D0">
          <w:rPr>
            <w:webHidden/>
          </w:rPr>
          <w:t>- 101 -</w:t>
        </w:r>
        <w:r w:rsidR="00711B04" w:rsidRPr="002D6093">
          <w:rPr>
            <w:webHidden/>
          </w:rPr>
          <w:fldChar w:fldCharType="end"/>
        </w:r>
      </w:hyperlink>
    </w:p>
    <w:p w14:paraId="753ABCBA" w14:textId="20C5DDA8"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1" w:history="1">
        <w:r w:rsidR="00711B04" w:rsidRPr="002D6093">
          <w:rPr>
            <w:rStyle w:val="Hyperlink"/>
            <w:bCs/>
          </w:rPr>
          <w:t>R.5.</w:t>
        </w:r>
        <w:r w:rsidR="00711B04" w:rsidRPr="002D6093">
          <w:rPr>
            <w:rFonts w:eastAsiaTheme="minorEastAsia" w:cstheme="minorBidi"/>
            <w:lang w:val="id-ID" w:eastAsia="id-ID"/>
          </w:rPr>
          <w:tab/>
        </w:r>
        <w:r w:rsidR="00711B04" w:rsidRPr="002D6093">
          <w:rPr>
            <w:rStyle w:val="Hyperlink"/>
            <w:bCs/>
          </w:rPr>
          <w:t>Pertanggungan Risiko Bersama</w:t>
        </w:r>
        <w:r w:rsidR="00711B04" w:rsidRPr="002D6093">
          <w:rPr>
            <w:webHidden/>
          </w:rPr>
          <w:tab/>
        </w:r>
        <w:r w:rsidR="00711B04" w:rsidRPr="002D6093">
          <w:rPr>
            <w:webHidden/>
          </w:rPr>
          <w:fldChar w:fldCharType="begin"/>
        </w:r>
        <w:r w:rsidR="00711B04" w:rsidRPr="002D6093">
          <w:rPr>
            <w:webHidden/>
          </w:rPr>
          <w:instrText xml:space="preserve"> PAGEREF _Toc70507311 \h </w:instrText>
        </w:r>
        <w:r w:rsidR="00711B04" w:rsidRPr="002D6093">
          <w:rPr>
            <w:webHidden/>
          </w:rPr>
        </w:r>
        <w:r w:rsidR="00711B04" w:rsidRPr="002D6093">
          <w:rPr>
            <w:webHidden/>
          </w:rPr>
          <w:fldChar w:fldCharType="separate"/>
        </w:r>
        <w:r w:rsidR="002747D0">
          <w:rPr>
            <w:webHidden/>
          </w:rPr>
          <w:t>- 101 -</w:t>
        </w:r>
        <w:r w:rsidR="00711B04" w:rsidRPr="002D6093">
          <w:rPr>
            <w:webHidden/>
          </w:rPr>
          <w:fldChar w:fldCharType="end"/>
        </w:r>
      </w:hyperlink>
    </w:p>
    <w:p w14:paraId="69672939" w14:textId="4CED8C23"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12" w:history="1">
        <w:r w:rsidR="00711B04" w:rsidRPr="002D6093">
          <w:rPr>
            <w:rStyle w:val="Hyperlink"/>
            <w:lang w:val="en-US"/>
          </w:rPr>
          <w:t>S.</w:t>
        </w:r>
        <w:r w:rsidR="00711B04" w:rsidRPr="002D6093">
          <w:rPr>
            <w:rFonts w:eastAsiaTheme="minorEastAsia" w:cstheme="minorBidi"/>
            <w:lang w:val="id-ID" w:eastAsia="id-ID"/>
          </w:rPr>
          <w:tab/>
        </w:r>
        <w:r w:rsidR="00711B04" w:rsidRPr="002D6093">
          <w:t>KEAADAAN</w:t>
        </w:r>
        <w:r w:rsidR="00711B04" w:rsidRPr="002D6093">
          <w:rPr>
            <w:rStyle w:val="Hyperlink"/>
            <w:lang w:val="en-US"/>
          </w:rPr>
          <w:t xml:space="preserve"> KAHAR</w:t>
        </w:r>
        <w:r w:rsidR="00711B04" w:rsidRPr="002D6093">
          <w:rPr>
            <w:webHidden/>
          </w:rPr>
          <w:tab/>
        </w:r>
        <w:r w:rsidR="00711B04" w:rsidRPr="002D6093">
          <w:rPr>
            <w:webHidden/>
          </w:rPr>
          <w:fldChar w:fldCharType="begin"/>
        </w:r>
        <w:r w:rsidR="00711B04" w:rsidRPr="002D6093">
          <w:rPr>
            <w:webHidden/>
          </w:rPr>
          <w:instrText xml:space="preserve"> PAGEREF _Toc70507312 \h </w:instrText>
        </w:r>
        <w:r w:rsidR="00711B04" w:rsidRPr="002D6093">
          <w:rPr>
            <w:webHidden/>
          </w:rPr>
        </w:r>
        <w:r w:rsidR="00711B04" w:rsidRPr="002D6093">
          <w:rPr>
            <w:webHidden/>
          </w:rPr>
          <w:fldChar w:fldCharType="separate"/>
        </w:r>
        <w:r w:rsidR="002747D0">
          <w:rPr>
            <w:webHidden/>
          </w:rPr>
          <w:t>- 102 -</w:t>
        </w:r>
        <w:r w:rsidR="00711B04" w:rsidRPr="002D6093">
          <w:rPr>
            <w:webHidden/>
          </w:rPr>
          <w:fldChar w:fldCharType="end"/>
        </w:r>
      </w:hyperlink>
    </w:p>
    <w:p w14:paraId="35A56113" w14:textId="58F61659"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3" w:history="1">
        <w:r w:rsidR="00711B04" w:rsidRPr="002D6093">
          <w:rPr>
            <w:rStyle w:val="Hyperlink"/>
            <w:bCs/>
          </w:rPr>
          <w:t>S.1.</w:t>
        </w:r>
        <w:r w:rsidR="00711B04" w:rsidRPr="002D6093">
          <w:rPr>
            <w:rFonts w:eastAsiaTheme="minorEastAsia" w:cstheme="minorBidi"/>
            <w:lang w:val="id-ID" w:eastAsia="id-ID"/>
          </w:rPr>
          <w:tab/>
        </w:r>
        <w:r w:rsidR="00711B04" w:rsidRPr="002D6093">
          <w:rPr>
            <w:rStyle w:val="Hyperlink"/>
            <w:bCs/>
          </w:rPr>
          <w:t>Keaadaan Kahar</w:t>
        </w:r>
        <w:r w:rsidR="00711B04" w:rsidRPr="002D6093">
          <w:rPr>
            <w:webHidden/>
          </w:rPr>
          <w:tab/>
        </w:r>
        <w:r w:rsidR="00711B04" w:rsidRPr="002D6093">
          <w:rPr>
            <w:webHidden/>
          </w:rPr>
          <w:fldChar w:fldCharType="begin"/>
        </w:r>
        <w:r w:rsidR="00711B04" w:rsidRPr="002D6093">
          <w:rPr>
            <w:webHidden/>
          </w:rPr>
          <w:instrText xml:space="preserve"> PAGEREF _Toc70507313 \h </w:instrText>
        </w:r>
        <w:r w:rsidR="00711B04" w:rsidRPr="002D6093">
          <w:rPr>
            <w:webHidden/>
          </w:rPr>
        </w:r>
        <w:r w:rsidR="00711B04" w:rsidRPr="002D6093">
          <w:rPr>
            <w:webHidden/>
          </w:rPr>
          <w:fldChar w:fldCharType="separate"/>
        </w:r>
        <w:r w:rsidR="002747D0">
          <w:rPr>
            <w:webHidden/>
          </w:rPr>
          <w:t>- 102 -</w:t>
        </w:r>
        <w:r w:rsidR="00711B04" w:rsidRPr="002D6093">
          <w:rPr>
            <w:webHidden/>
          </w:rPr>
          <w:fldChar w:fldCharType="end"/>
        </w:r>
      </w:hyperlink>
    </w:p>
    <w:p w14:paraId="2489E8ED" w14:textId="472F2B09"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4" w:history="1">
        <w:r w:rsidR="00711B04" w:rsidRPr="002D6093">
          <w:rPr>
            <w:rStyle w:val="Hyperlink"/>
            <w:bCs/>
          </w:rPr>
          <w:t>S.2.</w:t>
        </w:r>
        <w:r w:rsidR="00711B04" w:rsidRPr="002D6093">
          <w:rPr>
            <w:rFonts w:eastAsiaTheme="minorEastAsia" w:cstheme="minorBidi"/>
            <w:lang w:val="id-ID" w:eastAsia="id-ID"/>
          </w:rPr>
          <w:tab/>
        </w:r>
        <w:r w:rsidR="00711B04" w:rsidRPr="002D6093">
          <w:rPr>
            <w:rStyle w:val="Hyperlink"/>
            <w:bCs/>
          </w:rPr>
          <w:t>Pemberitahuan  Keaadaan Kahar</w:t>
        </w:r>
        <w:r w:rsidR="00711B04" w:rsidRPr="002D6093">
          <w:rPr>
            <w:webHidden/>
          </w:rPr>
          <w:tab/>
        </w:r>
        <w:r w:rsidR="00711B04" w:rsidRPr="002D6093">
          <w:rPr>
            <w:webHidden/>
          </w:rPr>
          <w:fldChar w:fldCharType="begin"/>
        </w:r>
        <w:r w:rsidR="00711B04" w:rsidRPr="002D6093">
          <w:rPr>
            <w:webHidden/>
          </w:rPr>
          <w:instrText xml:space="preserve"> PAGEREF _Toc70507314 \h </w:instrText>
        </w:r>
        <w:r w:rsidR="00711B04" w:rsidRPr="002D6093">
          <w:rPr>
            <w:webHidden/>
          </w:rPr>
        </w:r>
        <w:r w:rsidR="00711B04" w:rsidRPr="002D6093">
          <w:rPr>
            <w:webHidden/>
          </w:rPr>
          <w:fldChar w:fldCharType="separate"/>
        </w:r>
        <w:r w:rsidR="002747D0">
          <w:rPr>
            <w:webHidden/>
          </w:rPr>
          <w:t>- 102 -</w:t>
        </w:r>
        <w:r w:rsidR="00711B04" w:rsidRPr="002D6093">
          <w:rPr>
            <w:webHidden/>
          </w:rPr>
          <w:fldChar w:fldCharType="end"/>
        </w:r>
      </w:hyperlink>
    </w:p>
    <w:p w14:paraId="59B98976" w14:textId="5922B05B"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5" w:history="1">
        <w:r w:rsidR="00711B04" w:rsidRPr="002D6093">
          <w:rPr>
            <w:rStyle w:val="Hyperlink"/>
            <w:bCs/>
          </w:rPr>
          <w:t>S.3.</w:t>
        </w:r>
        <w:r w:rsidR="00711B04" w:rsidRPr="002D6093">
          <w:rPr>
            <w:rFonts w:eastAsiaTheme="minorEastAsia" w:cstheme="minorBidi"/>
            <w:lang w:val="id-ID" w:eastAsia="id-ID"/>
          </w:rPr>
          <w:tab/>
        </w:r>
        <w:r w:rsidR="00711B04" w:rsidRPr="002D6093">
          <w:rPr>
            <w:rStyle w:val="Hyperlink"/>
            <w:bCs/>
          </w:rPr>
          <w:t>Tugas untuk menghindari penundaan</w:t>
        </w:r>
        <w:r w:rsidR="00711B04" w:rsidRPr="002D6093">
          <w:rPr>
            <w:webHidden/>
          </w:rPr>
          <w:tab/>
        </w:r>
        <w:r w:rsidR="00711B04" w:rsidRPr="002D6093">
          <w:rPr>
            <w:webHidden/>
          </w:rPr>
          <w:fldChar w:fldCharType="begin"/>
        </w:r>
        <w:r w:rsidR="00711B04" w:rsidRPr="002D6093">
          <w:rPr>
            <w:webHidden/>
          </w:rPr>
          <w:instrText xml:space="preserve"> PAGEREF _Toc70507315 \h </w:instrText>
        </w:r>
        <w:r w:rsidR="00711B04" w:rsidRPr="002D6093">
          <w:rPr>
            <w:webHidden/>
          </w:rPr>
        </w:r>
        <w:r w:rsidR="00711B04" w:rsidRPr="002D6093">
          <w:rPr>
            <w:webHidden/>
          </w:rPr>
          <w:fldChar w:fldCharType="separate"/>
        </w:r>
        <w:r w:rsidR="002747D0">
          <w:rPr>
            <w:webHidden/>
          </w:rPr>
          <w:t>- 103 -</w:t>
        </w:r>
        <w:r w:rsidR="00711B04" w:rsidRPr="002D6093">
          <w:rPr>
            <w:webHidden/>
          </w:rPr>
          <w:fldChar w:fldCharType="end"/>
        </w:r>
      </w:hyperlink>
    </w:p>
    <w:p w14:paraId="3DDB6B01" w14:textId="4D42641E"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6" w:history="1">
        <w:r w:rsidR="00711B04" w:rsidRPr="002D6093">
          <w:rPr>
            <w:rStyle w:val="Hyperlink"/>
            <w:bCs/>
          </w:rPr>
          <w:t>S.4.</w:t>
        </w:r>
        <w:r w:rsidR="00711B04" w:rsidRPr="002D6093">
          <w:rPr>
            <w:rFonts w:eastAsiaTheme="minorEastAsia" w:cstheme="minorBidi"/>
            <w:lang w:val="id-ID" w:eastAsia="id-ID"/>
          </w:rPr>
          <w:tab/>
        </w:r>
        <w:r w:rsidR="00711B04" w:rsidRPr="002D6093">
          <w:rPr>
            <w:rStyle w:val="Hyperlink"/>
            <w:bCs/>
          </w:rPr>
          <w:t>Konsekuensi dari Keadaan Kahar</w:t>
        </w:r>
        <w:r w:rsidR="00711B04" w:rsidRPr="002D6093">
          <w:rPr>
            <w:webHidden/>
          </w:rPr>
          <w:tab/>
        </w:r>
        <w:r w:rsidR="00711B04" w:rsidRPr="002D6093">
          <w:rPr>
            <w:webHidden/>
          </w:rPr>
          <w:fldChar w:fldCharType="begin"/>
        </w:r>
        <w:r w:rsidR="00711B04" w:rsidRPr="002D6093">
          <w:rPr>
            <w:webHidden/>
          </w:rPr>
          <w:instrText xml:space="preserve"> PAGEREF _Toc70507316 \h </w:instrText>
        </w:r>
        <w:r w:rsidR="00711B04" w:rsidRPr="002D6093">
          <w:rPr>
            <w:webHidden/>
          </w:rPr>
        </w:r>
        <w:r w:rsidR="00711B04" w:rsidRPr="002D6093">
          <w:rPr>
            <w:webHidden/>
          </w:rPr>
          <w:fldChar w:fldCharType="separate"/>
        </w:r>
        <w:r w:rsidR="002747D0">
          <w:rPr>
            <w:webHidden/>
          </w:rPr>
          <w:t>- 103 -</w:t>
        </w:r>
        <w:r w:rsidR="00711B04" w:rsidRPr="002D6093">
          <w:rPr>
            <w:webHidden/>
          </w:rPr>
          <w:fldChar w:fldCharType="end"/>
        </w:r>
      </w:hyperlink>
    </w:p>
    <w:p w14:paraId="25A4D7DC" w14:textId="4F494000"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7" w:history="1">
        <w:r w:rsidR="00711B04" w:rsidRPr="002D6093">
          <w:rPr>
            <w:rStyle w:val="Hyperlink"/>
            <w:bCs/>
          </w:rPr>
          <w:t>S.5.</w:t>
        </w:r>
        <w:r w:rsidR="00711B04" w:rsidRPr="002D6093">
          <w:rPr>
            <w:rFonts w:eastAsiaTheme="minorEastAsia" w:cstheme="minorBidi"/>
            <w:lang w:val="id-ID" w:eastAsia="id-ID"/>
          </w:rPr>
          <w:tab/>
        </w:r>
        <w:r w:rsidR="00711B04" w:rsidRPr="002D6093">
          <w:rPr>
            <w:rStyle w:val="Hyperlink"/>
            <w:bCs/>
          </w:rPr>
          <w:t>Opsi untuk Pengakhiran, Pembayaran dan Pembebasan</w:t>
        </w:r>
        <w:r w:rsidR="00711B04" w:rsidRPr="002D6093">
          <w:rPr>
            <w:webHidden/>
          </w:rPr>
          <w:tab/>
        </w:r>
        <w:r w:rsidR="00711B04" w:rsidRPr="002D6093">
          <w:rPr>
            <w:webHidden/>
          </w:rPr>
          <w:fldChar w:fldCharType="begin"/>
        </w:r>
        <w:r w:rsidR="00711B04" w:rsidRPr="002D6093">
          <w:rPr>
            <w:webHidden/>
          </w:rPr>
          <w:instrText xml:space="preserve"> PAGEREF _Toc70507317 \h </w:instrText>
        </w:r>
        <w:r w:rsidR="00711B04" w:rsidRPr="002D6093">
          <w:rPr>
            <w:webHidden/>
          </w:rPr>
        </w:r>
        <w:r w:rsidR="00711B04" w:rsidRPr="002D6093">
          <w:rPr>
            <w:webHidden/>
          </w:rPr>
          <w:fldChar w:fldCharType="separate"/>
        </w:r>
        <w:r w:rsidR="002747D0">
          <w:rPr>
            <w:webHidden/>
          </w:rPr>
          <w:t>- 104 -</w:t>
        </w:r>
        <w:r w:rsidR="00711B04" w:rsidRPr="002D6093">
          <w:rPr>
            <w:webHidden/>
          </w:rPr>
          <w:fldChar w:fldCharType="end"/>
        </w:r>
      </w:hyperlink>
    </w:p>
    <w:p w14:paraId="3FF9EC3D" w14:textId="6C9495FB"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18" w:history="1">
        <w:r w:rsidR="00711B04" w:rsidRPr="002D6093">
          <w:rPr>
            <w:rStyle w:val="Hyperlink"/>
            <w:lang w:val="en-US"/>
          </w:rPr>
          <w:t>T.</w:t>
        </w:r>
        <w:r w:rsidR="00711B04" w:rsidRPr="002D6093">
          <w:rPr>
            <w:rFonts w:eastAsiaTheme="minorEastAsia" w:cstheme="minorBidi"/>
            <w:lang w:val="id-ID" w:eastAsia="id-ID"/>
          </w:rPr>
          <w:tab/>
        </w:r>
        <w:r w:rsidR="00711B04" w:rsidRPr="002D6093">
          <w:t>ASURANSI</w:t>
        </w:r>
        <w:r w:rsidR="00711B04" w:rsidRPr="002D6093">
          <w:rPr>
            <w:webHidden/>
          </w:rPr>
          <w:tab/>
        </w:r>
        <w:r w:rsidR="00711B04" w:rsidRPr="002D6093">
          <w:rPr>
            <w:webHidden/>
          </w:rPr>
          <w:fldChar w:fldCharType="begin"/>
        </w:r>
        <w:r w:rsidR="00711B04" w:rsidRPr="002D6093">
          <w:rPr>
            <w:webHidden/>
          </w:rPr>
          <w:instrText xml:space="preserve"> PAGEREF _Toc70507318 \h </w:instrText>
        </w:r>
        <w:r w:rsidR="00711B04" w:rsidRPr="002D6093">
          <w:rPr>
            <w:webHidden/>
          </w:rPr>
        </w:r>
        <w:r w:rsidR="00711B04" w:rsidRPr="002D6093">
          <w:rPr>
            <w:webHidden/>
          </w:rPr>
          <w:fldChar w:fldCharType="separate"/>
        </w:r>
        <w:r w:rsidR="002747D0">
          <w:rPr>
            <w:webHidden/>
          </w:rPr>
          <w:t>- 104 -</w:t>
        </w:r>
        <w:r w:rsidR="00711B04" w:rsidRPr="002D6093">
          <w:rPr>
            <w:webHidden/>
          </w:rPr>
          <w:fldChar w:fldCharType="end"/>
        </w:r>
      </w:hyperlink>
    </w:p>
    <w:p w14:paraId="71E8A76A" w14:textId="1BA502AA" w:rsidR="00711B04" w:rsidRPr="002D6093" w:rsidRDefault="00AB1890" w:rsidP="002D6093">
      <w:pPr>
        <w:pStyle w:val="TOC2"/>
        <w:tabs>
          <w:tab w:val="clear" w:pos="851"/>
        </w:tabs>
        <w:ind w:left="993" w:hanging="567"/>
        <w:rPr>
          <w:rFonts w:eastAsiaTheme="minorEastAsia" w:cstheme="minorBidi"/>
          <w:lang w:val="id-ID" w:eastAsia="id-ID"/>
        </w:rPr>
      </w:pPr>
      <w:hyperlink w:anchor="_Toc70507319" w:history="1">
        <w:r w:rsidR="00711B04" w:rsidRPr="002D6093">
          <w:rPr>
            <w:rStyle w:val="Hyperlink"/>
            <w:bCs/>
          </w:rPr>
          <w:t>T.1.</w:t>
        </w:r>
        <w:r w:rsidR="00711B04" w:rsidRPr="002D6093">
          <w:rPr>
            <w:rFonts w:eastAsiaTheme="minorEastAsia" w:cstheme="minorBidi"/>
            <w:lang w:val="id-ID" w:eastAsia="id-ID"/>
          </w:rPr>
          <w:tab/>
        </w:r>
        <w:r w:rsidR="00711B04" w:rsidRPr="002D6093">
          <w:rPr>
            <w:rStyle w:val="Hyperlink"/>
            <w:rFonts w:eastAsia="Calibri"/>
            <w:bCs/>
            <w:lang w:val="en-US"/>
          </w:rPr>
          <w:t>Syarat-syarat</w:t>
        </w:r>
        <w:r w:rsidR="00711B04" w:rsidRPr="002D6093">
          <w:rPr>
            <w:rStyle w:val="Hyperlink"/>
            <w:bCs/>
          </w:rPr>
          <w:t xml:space="preserve"> Umum </w:t>
        </w:r>
        <w:r w:rsidR="00711B04" w:rsidRPr="002D6093">
          <w:rPr>
            <w:rStyle w:val="Hyperlink"/>
            <w:bCs/>
            <w:lang w:val="en-US"/>
          </w:rPr>
          <w:t>Asuransi</w:t>
        </w:r>
        <w:r w:rsidR="00711B04" w:rsidRPr="002D6093">
          <w:rPr>
            <w:webHidden/>
          </w:rPr>
          <w:tab/>
        </w:r>
        <w:r w:rsidR="00711B04" w:rsidRPr="002D6093">
          <w:rPr>
            <w:webHidden/>
          </w:rPr>
          <w:fldChar w:fldCharType="begin"/>
        </w:r>
        <w:r w:rsidR="00711B04" w:rsidRPr="002D6093">
          <w:rPr>
            <w:webHidden/>
          </w:rPr>
          <w:instrText xml:space="preserve"> PAGEREF _Toc70507319 \h </w:instrText>
        </w:r>
        <w:r w:rsidR="00711B04" w:rsidRPr="002D6093">
          <w:rPr>
            <w:webHidden/>
          </w:rPr>
        </w:r>
        <w:r w:rsidR="00711B04" w:rsidRPr="002D6093">
          <w:rPr>
            <w:webHidden/>
          </w:rPr>
          <w:fldChar w:fldCharType="separate"/>
        </w:r>
        <w:r w:rsidR="002747D0">
          <w:rPr>
            <w:webHidden/>
          </w:rPr>
          <w:t>- 104 -</w:t>
        </w:r>
        <w:r w:rsidR="00711B04" w:rsidRPr="002D6093">
          <w:rPr>
            <w:webHidden/>
          </w:rPr>
          <w:fldChar w:fldCharType="end"/>
        </w:r>
      </w:hyperlink>
    </w:p>
    <w:p w14:paraId="73A8412F" w14:textId="2AF4F494"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29" w:history="1">
        <w:r w:rsidR="00711B04" w:rsidRPr="002D6093">
          <w:rPr>
            <w:rStyle w:val="Hyperlink"/>
            <w:lang w:val="en-US"/>
          </w:rPr>
          <w:t>U.</w:t>
        </w:r>
        <w:r w:rsidR="00711B04" w:rsidRPr="002D6093">
          <w:rPr>
            <w:rFonts w:eastAsiaTheme="minorEastAsia" w:cstheme="minorBidi"/>
            <w:lang w:val="id-ID" w:eastAsia="id-ID"/>
          </w:rPr>
          <w:tab/>
        </w:r>
        <w:r w:rsidR="00711B04" w:rsidRPr="002D6093">
          <w:rPr>
            <w:rStyle w:val="Hyperlink"/>
            <w:lang w:val="en-US"/>
          </w:rPr>
          <w:t xml:space="preserve">KLAIM </w:t>
        </w:r>
        <w:r w:rsidR="00711B04" w:rsidRPr="002D6093">
          <w:t>PEJABAT</w:t>
        </w:r>
        <w:r w:rsidR="00711B04" w:rsidRPr="002D6093">
          <w:rPr>
            <w:rStyle w:val="Hyperlink"/>
            <w:lang w:val="en-US"/>
          </w:rPr>
          <w:t xml:space="preserve"> PENANDATANGAN KONTRAK ATAU PENYEDIA</w:t>
        </w:r>
        <w:r w:rsidR="00711B04" w:rsidRPr="002D6093">
          <w:rPr>
            <w:webHidden/>
          </w:rPr>
          <w:tab/>
        </w:r>
        <w:r w:rsidR="00711B04" w:rsidRPr="002D6093">
          <w:rPr>
            <w:webHidden/>
          </w:rPr>
          <w:fldChar w:fldCharType="begin"/>
        </w:r>
        <w:r w:rsidR="00711B04" w:rsidRPr="002D6093">
          <w:rPr>
            <w:webHidden/>
          </w:rPr>
          <w:instrText xml:space="preserve"> PAGEREF _Toc70507329 \h </w:instrText>
        </w:r>
        <w:r w:rsidR="00711B04" w:rsidRPr="002D6093">
          <w:rPr>
            <w:webHidden/>
          </w:rPr>
        </w:r>
        <w:r w:rsidR="00711B04" w:rsidRPr="002D6093">
          <w:rPr>
            <w:webHidden/>
          </w:rPr>
          <w:fldChar w:fldCharType="separate"/>
        </w:r>
        <w:r w:rsidR="002747D0">
          <w:rPr>
            <w:webHidden/>
          </w:rPr>
          <w:t>- 106 -</w:t>
        </w:r>
        <w:r w:rsidR="00711B04" w:rsidRPr="002D6093">
          <w:rPr>
            <w:webHidden/>
          </w:rPr>
          <w:fldChar w:fldCharType="end"/>
        </w:r>
      </w:hyperlink>
    </w:p>
    <w:p w14:paraId="18D98AAF" w14:textId="45936B2F" w:rsidR="00711B04" w:rsidRPr="002D6093" w:rsidRDefault="00AB1890" w:rsidP="002D6093">
      <w:pPr>
        <w:pStyle w:val="TOC2"/>
        <w:tabs>
          <w:tab w:val="clear" w:pos="851"/>
        </w:tabs>
        <w:ind w:left="993" w:hanging="567"/>
        <w:rPr>
          <w:rFonts w:eastAsiaTheme="minorEastAsia" w:cstheme="minorBidi"/>
          <w:lang w:val="id-ID" w:eastAsia="id-ID"/>
        </w:rPr>
      </w:pPr>
      <w:hyperlink w:anchor="_Toc70507330" w:history="1">
        <w:r w:rsidR="00711B04" w:rsidRPr="002D6093">
          <w:rPr>
            <w:rStyle w:val="Hyperlink"/>
            <w:bCs/>
          </w:rPr>
          <w:t>U.1.</w:t>
        </w:r>
        <w:r w:rsidR="00711B04" w:rsidRPr="002D6093">
          <w:rPr>
            <w:rFonts w:eastAsiaTheme="minorEastAsia" w:cstheme="minorBidi"/>
            <w:lang w:val="id-ID" w:eastAsia="id-ID"/>
          </w:rPr>
          <w:tab/>
        </w:r>
        <w:r w:rsidR="00711B04" w:rsidRPr="002D6093">
          <w:rPr>
            <w:rStyle w:val="Hyperlink"/>
            <w:bCs/>
          </w:rPr>
          <w:t>Klaim</w:t>
        </w:r>
        <w:r w:rsidR="00711B04" w:rsidRPr="002D6093">
          <w:rPr>
            <w:webHidden/>
          </w:rPr>
          <w:tab/>
        </w:r>
        <w:r w:rsidR="00711B04" w:rsidRPr="002D6093">
          <w:rPr>
            <w:webHidden/>
          </w:rPr>
          <w:fldChar w:fldCharType="begin"/>
        </w:r>
        <w:r w:rsidR="00711B04" w:rsidRPr="002D6093">
          <w:rPr>
            <w:webHidden/>
          </w:rPr>
          <w:instrText xml:space="preserve"> PAGEREF _Toc70507330 \h </w:instrText>
        </w:r>
        <w:r w:rsidR="00711B04" w:rsidRPr="002D6093">
          <w:rPr>
            <w:webHidden/>
          </w:rPr>
        </w:r>
        <w:r w:rsidR="00711B04" w:rsidRPr="002D6093">
          <w:rPr>
            <w:webHidden/>
          </w:rPr>
          <w:fldChar w:fldCharType="separate"/>
        </w:r>
        <w:r w:rsidR="002747D0">
          <w:rPr>
            <w:webHidden/>
          </w:rPr>
          <w:t>- 106 -</w:t>
        </w:r>
        <w:r w:rsidR="00711B04" w:rsidRPr="002D6093">
          <w:rPr>
            <w:webHidden/>
          </w:rPr>
          <w:fldChar w:fldCharType="end"/>
        </w:r>
      </w:hyperlink>
    </w:p>
    <w:p w14:paraId="6CAA108C" w14:textId="2F7BAB24" w:rsidR="00711B04" w:rsidRPr="002D6093" w:rsidRDefault="00AB1890" w:rsidP="002D6093">
      <w:pPr>
        <w:pStyle w:val="TOC2"/>
        <w:tabs>
          <w:tab w:val="clear" w:pos="851"/>
        </w:tabs>
        <w:ind w:left="993" w:hanging="567"/>
        <w:rPr>
          <w:rFonts w:eastAsiaTheme="minorEastAsia" w:cstheme="minorBidi"/>
          <w:lang w:val="id-ID" w:eastAsia="id-ID"/>
        </w:rPr>
      </w:pPr>
      <w:hyperlink w:anchor="_Toc70507331" w:history="1">
        <w:r w:rsidR="00711B04" w:rsidRPr="002D6093">
          <w:rPr>
            <w:rStyle w:val="Hyperlink"/>
            <w:bCs/>
          </w:rPr>
          <w:t>U.2.</w:t>
        </w:r>
        <w:r w:rsidR="00711B04" w:rsidRPr="002D6093">
          <w:rPr>
            <w:rFonts w:eastAsiaTheme="minorEastAsia" w:cstheme="minorBidi"/>
            <w:lang w:val="id-ID" w:eastAsia="id-ID"/>
          </w:rPr>
          <w:tab/>
        </w:r>
        <w:r w:rsidR="00711B04" w:rsidRPr="002D6093">
          <w:rPr>
            <w:rStyle w:val="Hyperlink"/>
            <w:bCs/>
          </w:rPr>
          <w:t>Klaim untuk Pembayaran dan/atau Perpanjangan Waktu</w:t>
        </w:r>
        <w:r w:rsidR="00711B04" w:rsidRPr="002D6093">
          <w:rPr>
            <w:webHidden/>
          </w:rPr>
          <w:tab/>
        </w:r>
        <w:r w:rsidR="00711B04" w:rsidRPr="002D6093">
          <w:rPr>
            <w:webHidden/>
          </w:rPr>
          <w:fldChar w:fldCharType="begin"/>
        </w:r>
        <w:r w:rsidR="00711B04" w:rsidRPr="002D6093">
          <w:rPr>
            <w:webHidden/>
          </w:rPr>
          <w:instrText xml:space="preserve"> PAGEREF _Toc70507331 \h </w:instrText>
        </w:r>
        <w:r w:rsidR="00711B04" w:rsidRPr="002D6093">
          <w:rPr>
            <w:webHidden/>
          </w:rPr>
        </w:r>
        <w:r w:rsidR="00711B04" w:rsidRPr="002D6093">
          <w:rPr>
            <w:webHidden/>
          </w:rPr>
          <w:fldChar w:fldCharType="separate"/>
        </w:r>
        <w:r w:rsidR="002747D0">
          <w:rPr>
            <w:webHidden/>
          </w:rPr>
          <w:t>- 106 -</w:t>
        </w:r>
        <w:r w:rsidR="00711B04" w:rsidRPr="002D6093">
          <w:rPr>
            <w:webHidden/>
          </w:rPr>
          <w:fldChar w:fldCharType="end"/>
        </w:r>
      </w:hyperlink>
    </w:p>
    <w:p w14:paraId="5349B4CF" w14:textId="4D6E93CC" w:rsidR="00711B04" w:rsidRPr="002D6093" w:rsidRDefault="00AB1890" w:rsidP="00486745">
      <w:pPr>
        <w:pStyle w:val="TOC2"/>
        <w:tabs>
          <w:tab w:val="clear" w:pos="851"/>
        </w:tabs>
        <w:spacing w:before="60" w:after="60"/>
        <w:ind w:left="426" w:right="193" w:hanging="426"/>
        <w:rPr>
          <w:rFonts w:eastAsiaTheme="minorEastAsia" w:cstheme="minorBidi"/>
          <w:lang w:val="id-ID" w:eastAsia="id-ID"/>
        </w:rPr>
      </w:pPr>
      <w:hyperlink w:anchor="_Toc70507332" w:history="1">
        <w:r w:rsidR="00711B04" w:rsidRPr="002D6093">
          <w:rPr>
            <w:rStyle w:val="Hyperlink"/>
            <w:lang w:val="en-US"/>
          </w:rPr>
          <w:t>V.</w:t>
        </w:r>
        <w:r w:rsidR="00711B04" w:rsidRPr="002D6093">
          <w:rPr>
            <w:rFonts w:eastAsiaTheme="minorEastAsia" w:cstheme="minorBidi"/>
            <w:lang w:val="id-ID" w:eastAsia="id-ID"/>
          </w:rPr>
          <w:tab/>
        </w:r>
        <w:r w:rsidR="00711B04" w:rsidRPr="00486745">
          <w:rPr>
            <w:rStyle w:val="Hyperlink"/>
            <w:lang w:val="en-US"/>
          </w:rPr>
          <w:t>SENGKETA</w:t>
        </w:r>
        <w:r w:rsidR="00711B04" w:rsidRPr="002D6093">
          <w:rPr>
            <w:rStyle w:val="Hyperlink"/>
            <w:lang w:val="en-US"/>
          </w:rPr>
          <w:t xml:space="preserve"> DAN ARBITRASE</w:t>
        </w:r>
        <w:r w:rsidR="00711B04" w:rsidRPr="002D6093">
          <w:rPr>
            <w:webHidden/>
          </w:rPr>
          <w:tab/>
        </w:r>
        <w:r w:rsidR="00711B04" w:rsidRPr="002D6093">
          <w:rPr>
            <w:webHidden/>
          </w:rPr>
          <w:fldChar w:fldCharType="begin"/>
        </w:r>
        <w:r w:rsidR="00711B04" w:rsidRPr="002D6093">
          <w:rPr>
            <w:webHidden/>
          </w:rPr>
          <w:instrText xml:space="preserve"> PAGEREF _Toc70507332 \h </w:instrText>
        </w:r>
        <w:r w:rsidR="00711B04" w:rsidRPr="002D6093">
          <w:rPr>
            <w:webHidden/>
          </w:rPr>
        </w:r>
        <w:r w:rsidR="00711B04" w:rsidRPr="002D6093">
          <w:rPr>
            <w:webHidden/>
          </w:rPr>
          <w:fldChar w:fldCharType="separate"/>
        </w:r>
        <w:r w:rsidR="002747D0">
          <w:rPr>
            <w:webHidden/>
          </w:rPr>
          <w:t>- 111 -</w:t>
        </w:r>
        <w:r w:rsidR="00711B04" w:rsidRPr="002D6093">
          <w:rPr>
            <w:webHidden/>
          </w:rPr>
          <w:fldChar w:fldCharType="end"/>
        </w:r>
      </w:hyperlink>
    </w:p>
    <w:p w14:paraId="4DAA3D0B" w14:textId="0756E446" w:rsidR="00711B04" w:rsidRDefault="00AB1890" w:rsidP="002D6093">
      <w:pPr>
        <w:pStyle w:val="TOC2"/>
        <w:tabs>
          <w:tab w:val="clear" w:pos="851"/>
        </w:tabs>
        <w:ind w:left="993" w:hanging="567"/>
        <w:rPr>
          <w:rFonts w:asciiTheme="minorHAnsi" w:eastAsiaTheme="minorEastAsia" w:hAnsiTheme="minorHAnsi" w:cstheme="minorBidi"/>
          <w:lang w:val="id-ID" w:eastAsia="id-ID"/>
        </w:rPr>
      </w:pPr>
      <w:hyperlink w:anchor="_Toc70507333" w:history="1">
        <w:r w:rsidR="00711B04" w:rsidRPr="002D6093">
          <w:rPr>
            <w:rStyle w:val="Hyperlink"/>
            <w:bCs/>
          </w:rPr>
          <w:t>V.1.</w:t>
        </w:r>
        <w:r w:rsidR="00711B04" w:rsidRPr="002D6093">
          <w:rPr>
            <w:rFonts w:eastAsiaTheme="minorEastAsia" w:cstheme="minorBidi"/>
            <w:lang w:val="id-ID" w:eastAsia="id-ID"/>
          </w:rPr>
          <w:tab/>
        </w:r>
        <w:r w:rsidR="00711B04" w:rsidRPr="002D6093">
          <w:rPr>
            <w:rStyle w:val="Hyperlink"/>
            <w:bCs/>
          </w:rPr>
          <w:t xml:space="preserve">Penyelesaian </w:t>
        </w:r>
        <w:r w:rsidR="00711B04" w:rsidRPr="002D6093">
          <w:rPr>
            <w:rStyle w:val="Hyperlink"/>
            <w:bCs/>
            <w:lang w:val="en-US"/>
          </w:rPr>
          <w:t>Perselisihan</w:t>
        </w:r>
        <w:r w:rsidR="00711B04" w:rsidRPr="002D6093">
          <w:rPr>
            <w:rStyle w:val="Hyperlink"/>
            <w:bCs/>
          </w:rPr>
          <w:t>/ Sengketa</w:t>
        </w:r>
        <w:r w:rsidR="00711B04" w:rsidRPr="002D6093">
          <w:rPr>
            <w:webHidden/>
          </w:rPr>
          <w:tab/>
        </w:r>
        <w:r w:rsidR="00711B04" w:rsidRPr="002D6093">
          <w:rPr>
            <w:webHidden/>
          </w:rPr>
          <w:fldChar w:fldCharType="begin"/>
        </w:r>
        <w:r w:rsidR="00711B04" w:rsidRPr="002D6093">
          <w:rPr>
            <w:webHidden/>
          </w:rPr>
          <w:instrText xml:space="preserve"> PAGEREF _Toc70507333 \h </w:instrText>
        </w:r>
        <w:r w:rsidR="00711B04" w:rsidRPr="002D6093">
          <w:rPr>
            <w:webHidden/>
          </w:rPr>
        </w:r>
        <w:r w:rsidR="00711B04" w:rsidRPr="002D6093">
          <w:rPr>
            <w:webHidden/>
          </w:rPr>
          <w:fldChar w:fldCharType="separate"/>
        </w:r>
        <w:r w:rsidR="002747D0">
          <w:rPr>
            <w:webHidden/>
          </w:rPr>
          <w:t>- 11</w:t>
        </w:r>
        <w:r w:rsidR="002747D0">
          <w:rPr>
            <w:webHidden/>
          </w:rPr>
          <w:t>1 -</w:t>
        </w:r>
        <w:r w:rsidR="00711B04" w:rsidRPr="002D6093">
          <w:rPr>
            <w:webHidden/>
          </w:rPr>
          <w:fldChar w:fldCharType="end"/>
        </w:r>
      </w:hyperlink>
    </w:p>
    <w:p w14:paraId="7714683F" w14:textId="4D4AC257" w:rsidR="00AD1E2D" w:rsidRDefault="00CA1D55" w:rsidP="00AD1E2D">
      <w:pPr>
        <w:tabs>
          <w:tab w:val="right" w:leader="dot" w:pos="9781"/>
        </w:tabs>
        <w:spacing w:after="60"/>
        <w:rPr>
          <w:rFonts w:ascii="Footlight MT Light" w:hAnsi="Footlight MT Light"/>
          <w:bCs/>
          <w:caps/>
          <w:noProof/>
          <w:lang w:val="fi-FI"/>
        </w:rPr>
      </w:pPr>
      <w:r w:rsidRPr="002A51BC">
        <w:rPr>
          <w:rFonts w:ascii="Footlight MT Light" w:hAnsi="Footlight MT Light"/>
          <w:bCs/>
          <w:caps/>
          <w:noProof/>
          <w:lang w:val="fi-FI"/>
        </w:rPr>
        <w:fldChar w:fldCharType="end"/>
      </w:r>
    </w:p>
    <w:p w14:paraId="6ECDD8E5" w14:textId="77777777" w:rsidR="00AD1E2D" w:rsidRDefault="00AD1E2D">
      <w:pPr>
        <w:rPr>
          <w:rFonts w:ascii="Footlight MT Light" w:hAnsi="Footlight MT Light"/>
          <w:bCs/>
          <w:caps/>
          <w:noProof/>
          <w:lang w:val="fi-FI"/>
        </w:rPr>
      </w:pPr>
      <w:r>
        <w:rPr>
          <w:rFonts w:ascii="Footlight MT Light" w:hAnsi="Footlight MT Light"/>
          <w:bCs/>
          <w:caps/>
          <w:noProof/>
          <w:lang w:val="fi-FI"/>
        </w:rPr>
        <w:br w:type="page"/>
      </w:r>
    </w:p>
    <w:p w14:paraId="44F7E3D6" w14:textId="77777777" w:rsidR="00711B04" w:rsidRDefault="00711B04" w:rsidP="00AD1E2D">
      <w:pPr>
        <w:tabs>
          <w:tab w:val="right" w:leader="dot" w:pos="9781"/>
        </w:tabs>
        <w:spacing w:after="60"/>
        <w:rPr>
          <w:rFonts w:ascii="Footlight MT Light" w:hAnsi="Footlight MT Light"/>
          <w:sz w:val="28"/>
          <w:szCs w:val="28"/>
          <w:lang w:val="en-US"/>
        </w:rPr>
        <w:sectPr w:rsidR="00711B04" w:rsidSect="00711B04">
          <w:headerReference w:type="even" r:id="rId8"/>
          <w:headerReference w:type="default" r:id="rId9"/>
          <w:footerReference w:type="default" r:id="rId10"/>
          <w:headerReference w:type="first" r:id="rId11"/>
          <w:footerReference w:type="first" r:id="rId12"/>
          <w:type w:val="nextColumn"/>
          <w:pgSz w:w="12242" w:h="18711" w:code="5"/>
          <w:pgMar w:top="1701" w:right="1418" w:bottom="1418" w:left="1418" w:header="726" w:footer="777" w:gutter="0"/>
          <w:pgNumType w:fmt="lowerRoman" w:start="1"/>
          <w:cols w:space="720"/>
        </w:sectPr>
      </w:pPr>
    </w:p>
    <w:p w14:paraId="4C08C05E" w14:textId="1BC7398F" w:rsidR="00920D65" w:rsidRPr="002A51BC" w:rsidRDefault="00920D65" w:rsidP="00303C2D">
      <w:pPr>
        <w:pStyle w:val="Heading1"/>
        <w:numPr>
          <w:ilvl w:val="0"/>
          <w:numId w:val="204"/>
        </w:numPr>
        <w:ind w:left="426" w:hanging="425"/>
        <w:rPr>
          <w:rFonts w:ascii="Footlight MT Light" w:hAnsi="Footlight MT Light"/>
          <w:sz w:val="28"/>
          <w:szCs w:val="28"/>
          <w:lang w:val="en-US"/>
        </w:rPr>
      </w:pPr>
      <w:bookmarkStart w:id="35" w:name="_Toc70507070"/>
      <w:r w:rsidRPr="002A51BC">
        <w:rPr>
          <w:rFonts w:ascii="Footlight MT Light" w:hAnsi="Footlight MT Light"/>
          <w:sz w:val="28"/>
          <w:szCs w:val="28"/>
          <w:lang w:val="en-US"/>
        </w:rPr>
        <w:lastRenderedPageBreak/>
        <w:t>SURAT PERJANJIAN</w:t>
      </w:r>
      <w:bookmarkEnd w:id="35"/>
      <w:r w:rsidRPr="002A51BC">
        <w:rPr>
          <w:rFonts w:ascii="Footlight MT Light" w:hAnsi="Footlight MT Light"/>
          <w:sz w:val="28"/>
          <w:szCs w:val="28"/>
          <w:lang w:val="en-US"/>
        </w:rPr>
        <w:t xml:space="preserve"> </w:t>
      </w:r>
    </w:p>
    <w:p w14:paraId="6CC877CD" w14:textId="77777777" w:rsidR="0039327E" w:rsidRPr="002A51BC" w:rsidRDefault="0039327E" w:rsidP="0039327E">
      <w:pPr>
        <w:pBdr>
          <w:bottom w:val="single" w:sz="4" w:space="1" w:color="auto"/>
        </w:pBdr>
        <w:contextualSpacing/>
        <w:jc w:val="center"/>
        <w:rPr>
          <w:rFonts w:ascii="Footlight MT Light" w:hAnsi="Footlight MT Light"/>
          <w:sz w:val="20"/>
          <w:szCs w:val="20"/>
          <w:lang w:val="en-US"/>
        </w:rPr>
      </w:pPr>
    </w:p>
    <w:p w14:paraId="7AE51050" w14:textId="5D895046" w:rsidR="00920D65" w:rsidRPr="002A51BC" w:rsidRDefault="0039327E" w:rsidP="0039327E">
      <w:pPr>
        <w:contextualSpacing/>
        <w:rPr>
          <w:rFonts w:ascii="Footlight MT Light" w:hAnsi="Footlight MT Light"/>
          <w:b/>
          <w:bCs/>
          <w:lang w:val="en-US"/>
        </w:rPr>
      </w:pPr>
      <w:r w:rsidRPr="002A51BC">
        <w:rPr>
          <w:rFonts w:ascii="Footlight MT Light" w:hAnsi="Footlight MT Light"/>
          <w:noProof/>
          <w:lang w:eastAsia="id-ID"/>
        </w:rPr>
        <mc:AlternateContent>
          <mc:Choice Requires="wps">
            <w:drawing>
              <wp:anchor distT="0" distB="0" distL="114300" distR="114300" simplePos="0" relativeHeight="251660288" behindDoc="1" locked="0" layoutInCell="1" allowOverlap="1" wp14:anchorId="52D64BEA" wp14:editId="53592D16">
                <wp:simplePos x="0" y="0"/>
                <wp:positionH relativeFrom="column">
                  <wp:posOffset>3701250</wp:posOffset>
                </wp:positionH>
                <wp:positionV relativeFrom="paragraph">
                  <wp:posOffset>150798</wp:posOffset>
                </wp:positionV>
                <wp:extent cx="2719125" cy="254635"/>
                <wp:effectExtent l="0" t="0" r="2413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125" cy="2546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DEEBE" w14:textId="77777777" w:rsidR="007653F1" w:rsidRPr="0039327E" w:rsidRDefault="007653F1" w:rsidP="0039327E">
                            <w:pPr>
                              <w:pStyle w:val="BodyText"/>
                              <w:spacing w:before="70"/>
                              <w:ind w:left="142"/>
                              <w:jc w:val="center"/>
                              <w:rPr>
                                <w:rFonts w:ascii="Footlight MT Light" w:hAnsi="Footlight MT Light"/>
                              </w:rPr>
                            </w:pPr>
                            <w:r w:rsidRPr="0039327E">
                              <w:rPr>
                                <w:rFonts w:ascii="Footlight MT Light" w:hAnsi="Footlight MT Light"/>
                              </w:rPr>
                              <w:t>CONTOH-1</w:t>
                            </w:r>
                            <w:r w:rsidRPr="0039327E">
                              <w:rPr>
                                <w:rFonts w:ascii="Footlight MT Light" w:hAnsi="Footlight MT Light"/>
                                <w:spacing w:val="-4"/>
                              </w:rPr>
                              <w:t xml:space="preserve"> </w:t>
                            </w:r>
                            <w:r w:rsidRPr="0039327E">
                              <w:rPr>
                                <w:rFonts w:ascii="Footlight MT Light" w:hAnsi="Footlight MT Light"/>
                              </w:rPr>
                              <w:t>PENYEDIA</w:t>
                            </w:r>
                            <w:r w:rsidRPr="0039327E">
                              <w:rPr>
                                <w:rFonts w:ascii="Footlight MT Light" w:hAnsi="Footlight MT Light"/>
                                <w:spacing w:val="-2"/>
                              </w:rPr>
                              <w:t xml:space="preserve"> </w:t>
                            </w:r>
                            <w:r w:rsidRPr="0039327E">
                              <w:rPr>
                                <w:rFonts w:ascii="Footlight MT Light" w:hAnsi="Footlight MT Light"/>
                              </w:rPr>
                              <w:t>TUNGGAL</w:t>
                            </w:r>
                          </w:p>
                          <w:p w14:paraId="6B1C96E7" w14:textId="30945C19" w:rsidR="007653F1" w:rsidRPr="0039327E" w:rsidRDefault="007653F1" w:rsidP="0039327E">
                            <w:pPr>
                              <w:pStyle w:val="BodyText"/>
                              <w:spacing w:before="70"/>
                              <w:ind w:left="433"/>
                              <w:jc w:val="center"/>
                              <w:rPr>
                                <w:rFonts w:ascii="Footlight MT Light" w:hAnsi="Footlight MT Light"/>
                              </w:rPr>
                            </w:pPr>
                          </w:p>
                        </w:txbxContent>
                      </wps:txbx>
                      <wps:bodyPr rot="0" vert="horz" wrap="square" lIns="0" tIns="0" rIns="0" bIns="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2D64BEA" id="_x0000_t202" coordsize="21600,21600" o:spt="202" path="m,l,21600r21600,l21600,xe">
                <v:stroke joinstyle="miter"/>
                <v:path gradientshapeok="t" o:connecttype="rect"/>
              </v:shapetype>
              <v:shape id="Text Box 5" o:spid="_x0000_s1026" type="#_x0000_t202" style="position:absolute;margin-left:291.45pt;margin-top:11.85pt;width:214.1pt;height:20.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" filled="f">
                <v:textbox inset="0,0,0,0">
                  <w:txbxContent>
                    <w:p w14:paraId="469DEEBE" w14:textId="77777777" w:rsidR="007653F1" w:rsidRPr="0039327E" w:rsidRDefault="007653F1" w:rsidP="0039327E">
                      <w:pPr>
                        <w:pStyle w:val="TeksIsi"/>
                        <w:spacing w:before="70"/>
                        <w:ind w:left="142"/>
                        <w:jc w:val="center"/>
                        <w:rPr>
                          <w:rFonts w:ascii="Footlight MT Light" w:hAnsi="Footlight MT Light"/>
                        </w:rPr>
                      </w:pPr>
                      <w:r w:rsidRPr="0039327E">
                        <w:rPr>
                          <w:rFonts w:ascii="Footlight MT Light" w:hAnsi="Footlight MT Light"/>
                        </w:rPr>
                        <w:t>CONTOH-1</w:t>
                      </w:r>
                      <w:r w:rsidRPr="0039327E">
                        <w:rPr>
                          <w:rFonts w:ascii="Footlight MT Light" w:hAnsi="Footlight MT Light"/>
                          <w:spacing w:val="-4"/>
                        </w:rPr>
                        <w:t xml:space="preserve"> </w:t>
                      </w:r>
                      <w:r w:rsidRPr="0039327E">
                        <w:rPr>
                          <w:rFonts w:ascii="Footlight MT Light" w:hAnsi="Footlight MT Light"/>
                        </w:rPr>
                        <w:t>PENYEDIA</w:t>
                      </w:r>
                      <w:r w:rsidRPr="0039327E">
                        <w:rPr>
                          <w:rFonts w:ascii="Footlight MT Light" w:hAnsi="Footlight MT Light"/>
                          <w:spacing w:val="-2"/>
                        </w:rPr>
                        <w:t xml:space="preserve"> </w:t>
                      </w:r>
                      <w:r w:rsidRPr="0039327E">
                        <w:rPr>
                          <w:rFonts w:ascii="Footlight MT Light" w:hAnsi="Footlight MT Light"/>
                        </w:rPr>
                        <w:t>TUNGGAL</w:t>
                      </w:r>
                    </w:p>
                    <w:p w14:paraId="6B1C96E7" w14:textId="30945C19" w:rsidR="007653F1" w:rsidRPr="0039327E" w:rsidRDefault="007653F1" w:rsidP="0039327E">
                      <w:pPr>
                        <w:pStyle w:val="TeksIsi"/>
                        <w:spacing w:before="70"/>
                        <w:ind w:left="433"/>
                        <w:jc w:val="center"/>
                        <w:rPr>
                          <w:rFonts w:ascii="Footlight MT Light" w:hAnsi="Footlight MT Light"/>
                        </w:rPr>
                      </w:pPr>
                    </w:p>
                  </w:txbxContent>
                </v:textbox>
              </v:shape>
            </w:pict>
          </mc:Fallback>
        </mc:AlternateContent>
      </w:r>
    </w:p>
    <w:p w14:paraId="7A7DDB6B" w14:textId="4C290A9F" w:rsidR="00920D65" w:rsidRPr="002A51BC" w:rsidRDefault="00920D65" w:rsidP="0039327E">
      <w:pPr>
        <w:pStyle w:val="BodyText"/>
        <w:spacing w:after="0"/>
        <w:ind w:left="4822"/>
        <w:contextualSpacing/>
        <w:rPr>
          <w:rFonts w:ascii="Footlight MT Light" w:hAnsi="Footlight MT Light"/>
        </w:rPr>
      </w:pPr>
    </w:p>
    <w:p w14:paraId="14E9B6FC" w14:textId="77777777" w:rsidR="0039327E" w:rsidRPr="002A51BC" w:rsidRDefault="0039327E" w:rsidP="0039327E">
      <w:pPr>
        <w:pStyle w:val="BodyText"/>
        <w:spacing w:after="0"/>
        <w:ind w:right="11"/>
        <w:contextualSpacing/>
        <w:jc w:val="center"/>
        <w:rPr>
          <w:rFonts w:ascii="Footlight MT Light" w:hAnsi="Footlight MT Light"/>
          <w:spacing w:val="-2"/>
        </w:rPr>
      </w:pPr>
    </w:p>
    <w:p w14:paraId="36A2FE40" w14:textId="00C10505" w:rsidR="00920D65" w:rsidRPr="002A51BC" w:rsidRDefault="00920D65" w:rsidP="0039327E">
      <w:pPr>
        <w:pStyle w:val="BodyText"/>
        <w:spacing w:after="0"/>
        <w:ind w:right="11"/>
        <w:contextualSpacing/>
        <w:jc w:val="center"/>
        <w:rPr>
          <w:rFonts w:ascii="Footlight MT Light" w:hAnsi="Footlight MT Light"/>
          <w:b/>
          <w:bCs/>
          <w:spacing w:val="-2"/>
        </w:rPr>
      </w:pPr>
      <w:r w:rsidRPr="002A51BC">
        <w:rPr>
          <w:rFonts w:ascii="Footlight MT Light" w:hAnsi="Footlight MT Light"/>
          <w:b/>
          <w:bCs/>
          <w:spacing w:val="-2"/>
        </w:rPr>
        <w:t>SURAT</w:t>
      </w:r>
      <w:r w:rsidRPr="002A51BC">
        <w:rPr>
          <w:rFonts w:ascii="Footlight MT Light" w:hAnsi="Footlight MT Light"/>
          <w:b/>
          <w:bCs/>
          <w:spacing w:val="-6"/>
        </w:rPr>
        <w:t xml:space="preserve"> </w:t>
      </w:r>
      <w:r w:rsidRPr="002A51BC">
        <w:rPr>
          <w:rFonts w:ascii="Footlight MT Light" w:hAnsi="Footlight MT Light"/>
          <w:b/>
          <w:bCs/>
          <w:spacing w:val="-2"/>
        </w:rPr>
        <w:t>PERJANJIAN</w:t>
      </w:r>
    </w:p>
    <w:p w14:paraId="07EA4B44" w14:textId="77777777" w:rsidR="0039327E" w:rsidRPr="002A51BC" w:rsidRDefault="0039327E" w:rsidP="0039327E">
      <w:pPr>
        <w:pStyle w:val="BodyText"/>
        <w:spacing w:after="0"/>
        <w:ind w:right="11"/>
        <w:contextualSpacing/>
        <w:jc w:val="center"/>
        <w:rPr>
          <w:rFonts w:ascii="Footlight MT Light" w:hAnsi="Footlight MT Light"/>
          <w:b/>
          <w:bCs/>
        </w:rPr>
      </w:pPr>
    </w:p>
    <w:p w14:paraId="2600B6F1" w14:textId="2C25AF5E" w:rsidR="00920D65" w:rsidRPr="002A51BC" w:rsidRDefault="00920D65" w:rsidP="0039327E">
      <w:pPr>
        <w:ind w:left="3197" w:right="3211" w:hanging="6"/>
        <w:contextualSpacing/>
        <w:jc w:val="center"/>
        <w:rPr>
          <w:rFonts w:ascii="Footlight MT Light" w:hAnsi="Footlight MT Light"/>
          <w:lang w:val="en-US"/>
        </w:rPr>
      </w:pPr>
      <w:r w:rsidRPr="002A51BC">
        <w:rPr>
          <w:rFonts w:ascii="Footlight MT Light" w:hAnsi="Footlight MT Light"/>
          <w:spacing w:val="-1"/>
        </w:rPr>
        <w:t>Paket Pekerjaan Konstruksi Terintegrasi</w:t>
      </w:r>
      <w:r w:rsidRPr="002A51BC">
        <w:rPr>
          <w:rFonts w:ascii="Footlight MT Light" w:hAnsi="Footlight MT Light"/>
        </w:rPr>
        <w:t xml:space="preserve"> </w:t>
      </w:r>
      <w:r w:rsidRPr="002A51BC">
        <w:rPr>
          <w:rFonts w:ascii="Footlight MT Light" w:hAnsi="Footlight MT Light"/>
          <w:w w:val="95"/>
        </w:rPr>
        <w:t>Rancang</w:t>
      </w:r>
      <w:r w:rsidRPr="002A51BC">
        <w:rPr>
          <w:rFonts w:ascii="Footlight MT Light" w:hAnsi="Footlight MT Light"/>
          <w:spacing w:val="8"/>
          <w:w w:val="95"/>
        </w:rPr>
        <w:t xml:space="preserve"> </w:t>
      </w:r>
      <w:r w:rsidRPr="002A51BC">
        <w:rPr>
          <w:rFonts w:ascii="Footlight MT Light" w:hAnsi="Footlight MT Light"/>
          <w:w w:val="95"/>
        </w:rPr>
        <w:t>dan</w:t>
      </w:r>
      <w:r w:rsidRPr="002A51BC">
        <w:rPr>
          <w:rFonts w:ascii="Footlight MT Light" w:hAnsi="Footlight MT Light"/>
          <w:spacing w:val="9"/>
          <w:w w:val="95"/>
        </w:rPr>
        <w:t xml:space="preserve"> </w:t>
      </w:r>
      <w:r w:rsidRPr="002A51BC">
        <w:rPr>
          <w:rFonts w:ascii="Footlight MT Light" w:hAnsi="Footlight MT Light"/>
          <w:w w:val="95"/>
        </w:rPr>
        <w:t>Bangun</w:t>
      </w:r>
      <w:r w:rsidR="005E1695" w:rsidRPr="002A51BC">
        <w:rPr>
          <w:rFonts w:ascii="Footlight MT Light" w:hAnsi="Footlight MT Light"/>
          <w:spacing w:val="8"/>
          <w:w w:val="95"/>
          <w:lang w:val="en-US"/>
        </w:rPr>
        <w:t>:</w:t>
      </w:r>
    </w:p>
    <w:p w14:paraId="0476FF4A" w14:textId="77777777" w:rsidR="00920D65" w:rsidRPr="002A51BC" w:rsidRDefault="00920D65" w:rsidP="0039327E">
      <w:pPr>
        <w:ind w:right="17"/>
        <w:contextualSpacing/>
        <w:jc w:val="center"/>
        <w:rPr>
          <w:rFonts w:ascii="Footlight MT Light" w:hAnsi="Footlight MT Light"/>
          <w:i/>
        </w:rPr>
      </w:pPr>
      <w:r w:rsidRPr="002A51BC">
        <w:rPr>
          <w:rFonts w:ascii="Footlight MT Light" w:hAnsi="Footlight MT Light"/>
          <w:spacing w:val="-1"/>
          <w:w w:val="95"/>
        </w:rPr>
        <w:t>........................</w:t>
      </w:r>
      <w:r w:rsidRPr="002A51BC">
        <w:rPr>
          <w:rFonts w:ascii="Footlight MT Light" w:hAnsi="Footlight MT Light"/>
          <w:spacing w:val="-2"/>
          <w:w w:val="95"/>
        </w:rPr>
        <w:t xml:space="preserve"> </w:t>
      </w:r>
      <w:r w:rsidRPr="002A51BC">
        <w:rPr>
          <w:rFonts w:ascii="Footlight MT Light" w:hAnsi="Footlight MT Light"/>
          <w:i/>
          <w:w w:val="95"/>
        </w:rPr>
        <w:t>[diisi</w:t>
      </w:r>
      <w:r w:rsidRPr="002A51BC">
        <w:rPr>
          <w:rFonts w:ascii="Footlight MT Light" w:hAnsi="Footlight MT Light"/>
          <w:i/>
          <w:spacing w:val="-4"/>
          <w:w w:val="95"/>
        </w:rPr>
        <w:t xml:space="preserve"> </w:t>
      </w:r>
      <w:r w:rsidRPr="002A51BC">
        <w:rPr>
          <w:rFonts w:ascii="Footlight MT Light" w:hAnsi="Footlight MT Light"/>
          <w:i/>
          <w:w w:val="95"/>
        </w:rPr>
        <w:t>nama</w:t>
      </w:r>
      <w:r w:rsidRPr="002A51BC">
        <w:rPr>
          <w:rFonts w:ascii="Footlight MT Light" w:hAnsi="Footlight MT Light"/>
          <w:i/>
          <w:spacing w:val="-4"/>
          <w:w w:val="95"/>
        </w:rPr>
        <w:t xml:space="preserve"> </w:t>
      </w:r>
      <w:r w:rsidRPr="002A51BC">
        <w:rPr>
          <w:rFonts w:ascii="Footlight MT Light" w:hAnsi="Footlight MT Light"/>
          <w:i/>
          <w:w w:val="95"/>
        </w:rPr>
        <w:t>paket</w:t>
      </w:r>
      <w:r w:rsidRPr="002A51BC">
        <w:rPr>
          <w:rFonts w:ascii="Footlight MT Light" w:hAnsi="Footlight MT Light"/>
          <w:i/>
          <w:spacing w:val="-7"/>
          <w:w w:val="95"/>
        </w:rPr>
        <w:t xml:space="preserve"> </w:t>
      </w:r>
      <w:r w:rsidRPr="002A51BC">
        <w:rPr>
          <w:rFonts w:ascii="Footlight MT Light" w:hAnsi="Footlight MT Light"/>
          <w:i/>
          <w:w w:val="95"/>
        </w:rPr>
        <w:t>pekerjaan]</w:t>
      </w:r>
    </w:p>
    <w:p w14:paraId="642C7526" w14:textId="77777777" w:rsidR="00920D65" w:rsidRPr="002A51BC" w:rsidRDefault="00920D65" w:rsidP="0039327E">
      <w:pPr>
        <w:tabs>
          <w:tab w:val="left" w:leader="dot" w:pos="2140"/>
        </w:tabs>
        <w:ind w:right="16"/>
        <w:contextualSpacing/>
        <w:jc w:val="center"/>
        <w:rPr>
          <w:rFonts w:ascii="Footlight MT Light" w:hAnsi="Footlight MT Light"/>
          <w:i/>
        </w:rPr>
      </w:pPr>
      <w:r w:rsidRPr="002A51BC">
        <w:rPr>
          <w:rFonts w:ascii="Footlight MT Light" w:hAnsi="Footlight MT Light"/>
        </w:rPr>
        <w:t>Nomor</w:t>
      </w:r>
      <w:r w:rsidRPr="002A51BC">
        <w:rPr>
          <w:rFonts w:ascii="Footlight MT Light" w:hAnsi="Footlight MT Light"/>
        </w:rPr>
        <w:tab/>
      </w:r>
      <w:r w:rsidRPr="002A51BC">
        <w:rPr>
          <w:rFonts w:ascii="Footlight MT Light" w:hAnsi="Footlight MT Light"/>
          <w:i/>
          <w:w w:val="95"/>
        </w:rPr>
        <w:t>[diisi</w:t>
      </w:r>
      <w:r w:rsidRPr="002A51BC">
        <w:rPr>
          <w:rFonts w:ascii="Footlight MT Light" w:hAnsi="Footlight MT Light"/>
          <w:i/>
          <w:spacing w:val="-12"/>
          <w:w w:val="95"/>
        </w:rPr>
        <w:t xml:space="preserve"> </w:t>
      </w:r>
      <w:r w:rsidRPr="002A51BC">
        <w:rPr>
          <w:rFonts w:ascii="Footlight MT Light" w:hAnsi="Footlight MT Light"/>
          <w:i/>
          <w:w w:val="95"/>
        </w:rPr>
        <w:t>nomor</w:t>
      </w:r>
      <w:r w:rsidRPr="002A51BC">
        <w:rPr>
          <w:rFonts w:ascii="Footlight MT Light" w:hAnsi="Footlight MT Light"/>
          <w:i/>
          <w:spacing w:val="-11"/>
          <w:w w:val="95"/>
        </w:rPr>
        <w:t xml:space="preserve"> </w:t>
      </w:r>
      <w:r w:rsidRPr="002A51BC">
        <w:rPr>
          <w:rFonts w:ascii="Footlight MT Light" w:hAnsi="Footlight MT Light"/>
          <w:i/>
          <w:w w:val="95"/>
        </w:rPr>
        <w:t>kontrak]</w:t>
      </w:r>
    </w:p>
    <w:p w14:paraId="189726A6" w14:textId="77777777" w:rsidR="00920D65" w:rsidRPr="002A51BC" w:rsidRDefault="00920D65" w:rsidP="0039327E">
      <w:pPr>
        <w:pStyle w:val="BodyText"/>
        <w:spacing w:after="0"/>
        <w:contextualSpacing/>
        <w:rPr>
          <w:rFonts w:ascii="Footlight MT Light" w:hAnsi="Footlight MT Light"/>
          <w:i/>
        </w:rPr>
      </w:pPr>
    </w:p>
    <w:p w14:paraId="54DFF172" w14:textId="1A55579C" w:rsidR="00920D65" w:rsidRPr="002A51BC" w:rsidRDefault="00920D65" w:rsidP="0039327E">
      <w:pPr>
        <w:pStyle w:val="BodyText"/>
        <w:spacing w:after="0"/>
        <w:ind w:left="426" w:right="317"/>
        <w:contextualSpacing/>
        <w:rPr>
          <w:rFonts w:ascii="Footlight MT Light" w:hAnsi="Footlight MT Light"/>
        </w:rPr>
      </w:pPr>
      <w:r w:rsidRPr="002A51BC">
        <w:rPr>
          <w:rFonts w:ascii="Footlight MT Light" w:hAnsi="Footlight MT Light"/>
        </w:rPr>
        <w:t>SURAT PERJANJIAN ini berikut semua lampirannya adalah Kontrak Kerja Konstruksi Rancang dan</w:t>
      </w:r>
      <w:r w:rsidRPr="002A51BC">
        <w:rPr>
          <w:rFonts w:ascii="Footlight MT Light" w:hAnsi="Footlight MT Light"/>
          <w:spacing w:val="1"/>
        </w:rPr>
        <w:t xml:space="preserve"> </w:t>
      </w:r>
      <w:r w:rsidRPr="002A51BC">
        <w:rPr>
          <w:rFonts w:ascii="Footlight MT Light" w:hAnsi="Footlight MT Light"/>
        </w:rPr>
        <w:t>Bangun,</w:t>
      </w:r>
      <w:r w:rsidRPr="002A51BC">
        <w:rPr>
          <w:rFonts w:ascii="Footlight MT Light" w:hAnsi="Footlight MT Light"/>
          <w:spacing w:val="19"/>
        </w:rPr>
        <w:t xml:space="preserve"> </w:t>
      </w:r>
      <w:r w:rsidRPr="002A51BC">
        <w:rPr>
          <w:rFonts w:ascii="Footlight MT Light" w:hAnsi="Footlight MT Light"/>
        </w:rPr>
        <w:t>yang</w:t>
      </w:r>
      <w:r w:rsidRPr="002A51BC">
        <w:rPr>
          <w:rFonts w:ascii="Footlight MT Light" w:hAnsi="Footlight MT Light"/>
          <w:spacing w:val="22"/>
        </w:rPr>
        <w:t xml:space="preserve"> </w:t>
      </w:r>
      <w:r w:rsidRPr="002A51BC">
        <w:rPr>
          <w:rFonts w:ascii="Footlight MT Light" w:hAnsi="Footlight MT Light"/>
        </w:rPr>
        <w:t>selanjutnya</w:t>
      </w:r>
      <w:r w:rsidRPr="002A51BC">
        <w:rPr>
          <w:rFonts w:ascii="Footlight MT Light" w:hAnsi="Footlight MT Light"/>
          <w:spacing w:val="20"/>
        </w:rPr>
        <w:t xml:space="preserve"> </w:t>
      </w:r>
      <w:r w:rsidRPr="002A51BC">
        <w:rPr>
          <w:rFonts w:ascii="Footlight MT Light" w:hAnsi="Footlight MT Light"/>
        </w:rPr>
        <w:t>disebut</w:t>
      </w:r>
      <w:r w:rsidRPr="002A51BC">
        <w:rPr>
          <w:rFonts w:ascii="Footlight MT Light" w:hAnsi="Footlight MT Light"/>
          <w:spacing w:val="20"/>
        </w:rPr>
        <w:t xml:space="preserve"> </w:t>
      </w:r>
      <w:r w:rsidRPr="002A51BC">
        <w:rPr>
          <w:rFonts w:ascii="Footlight MT Light" w:hAnsi="Footlight MT Light"/>
        </w:rPr>
        <w:t>“</w:t>
      </w:r>
      <w:r w:rsidRPr="002A51BC">
        <w:rPr>
          <w:rFonts w:ascii="Footlight MT Light" w:hAnsi="Footlight MT Light"/>
          <w:b/>
          <w:bCs/>
        </w:rPr>
        <w:t>Kontrak</w:t>
      </w:r>
      <w:r w:rsidRPr="002A51BC">
        <w:rPr>
          <w:rFonts w:ascii="Footlight MT Light" w:hAnsi="Footlight MT Light"/>
        </w:rPr>
        <w:t>”</w:t>
      </w:r>
      <w:r w:rsidRPr="002A51BC">
        <w:rPr>
          <w:rFonts w:ascii="Footlight MT Light" w:hAnsi="Footlight MT Light"/>
          <w:spacing w:val="21"/>
        </w:rPr>
        <w:t xml:space="preserve"> </w:t>
      </w:r>
      <w:r w:rsidRPr="002A51BC">
        <w:rPr>
          <w:rFonts w:ascii="Footlight MT Light" w:hAnsi="Footlight MT Light"/>
        </w:rPr>
        <w:t>dibuat</w:t>
      </w:r>
      <w:r w:rsidRPr="002A51BC">
        <w:rPr>
          <w:rFonts w:ascii="Footlight MT Light" w:hAnsi="Footlight MT Light"/>
          <w:spacing w:val="19"/>
        </w:rPr>
        <w:t xml:space="preserve"> </w:t>
      </w:r>
      <w:r w:rsidRPr="002A51BC">
        <w:rPr>
          <w:rFonts w:ascii="Footlight MT Light" w:hAnsi="Footlight MT Light"/>
        </w:rPr>
        <w:t>dan</w:t>
      </w:r>
      <w:r w:rsidRPr="002A51BC">
        <w:rPr>
          <w:rFonts w:ascii="Footlight MT Light" w:hAnsi="Footlight MT Light"/>
          <w:spacing w:val="19"/>
        </w:rPr>
        <w:t xml:space="preserve"> </w:t>
      </w:r>
      <w:r w:rsidRPr="002A51BC">
        <w:rPr>
          <w:rFonts w:ascii="Footlight MT Light" w:hAnsi="Footlight MT Light"/>
        </w:rPr>
        <w:t>ditandatangani</w:t>
      </w:r>
      <w:r w:rsidRPr="002A51BC">
        <w:rPr>
          <w:rFonts w:ascii="Footlight MT Light" w:hAnsi="Footlight MT Light"/>
          <w:spacing w:val="22"/>
        </w:rPr>
        <w:t xml:space="preserve"> </w:t>
      </w:r>
      <w:r w:rsidRPr="002A51BC">
        <w:rPr>
          <w:rFonts w:ascii="Footlight MT Light" w:hAnsi="Footlight MT Light"/>
        </w:rPr>
        <w:t>di</w:t>
      </w:r>
      <w:r w:rsidRPr="002A51BC">
        <w:rPr>
          <w:rFonts w:ascii="Footlight MT Light" w:hAnsi="Footlight MT Light"/>
          <w:spacing w:val="22"/>
        </w:rPr>
        <w:t xml:space="preserve"> </w:t>
      </w:r>
      <w:r w:rsidRPr="002A51BC">
        <w:rPr>
          <w:rFonts w:ascii="Footlight MT Light" w:hAnsi="Footlight MT Light"/>
        </w:rPr>
        <w:t>…….</w:t>
      </w:r>
      <w:r w:rsidRPr="002A51BC">
        <w:rPr>
          <w:rFonts w:ascii="Footlight MT Light" w:hAnsi="Footlight MT Light"/>
          <w:spacing w:val="19"/>
        </w:rPr>
        <w:t xml:space="preserve"> </w:t>
      </w:r>
      <w:r w:rsidRPr="002A51BC">
        <w:rPr>
          <w:rFonts w:ascii="Footlight MT Light" w:hAnsi="Footlight MT Light"/>
        </w:rPr>
        <w:t>pada</w:t>
      </w:r>
      <w:r w:rsidRPr="002A51BC">
        <w:rPr>
          <w:rFonts w:ascii="Footlight MT Light" w:hAnsi="Footlight MT Light"/>
          <w:spacing w:val="21"/>
        </w:rPr>
        <w:t xml:space="preserve"> </w:t>
      </w:r>
      <w:r w:rsidRPr="002A51BC">
        <w:rPr>
          <w:rFonts w:ascii="Footlight MT Light" w:hAnsi="Footlight MT Light"/>
        </w:rPr>
        <w:t>hari</w:t>
      </w:r>
      <w:r w:rsidRPr="002A51BC">
        <w:rPr>
          <w:rFonts w:ascii="Footlight MT Light" w:hAnsi="Footlight MT Light"/>
          <w:spacing w:val="19"/>
        </w:rPr>
        <w:t xml:space="preserve"> </w:t>
      </w:r>
      <w:r w:rsidRPr="002A51BC">
        <w:rPr>
          <w:rFonts w:ascii="Footlight MT Light" w:hAnsi="Footlight MT Light"/>
        </w:rPr>
        <w:t>…….</w:t>
      </w:r>
      <w:r w:rsidR="0039327E" w:rsidRPr="002A51BC">
        <w:rPr>
          <w:rFonts w:ascii="Footlight MT Light" w:hAnsi="Footlight MT Light"/>
          <w:lang w:val="en-US"/>
        </w:rPr>
        <w:t xml:space="preserve"> </w:t>
      </w:r>
      <w:r w:rsidRPr="002A51BC">
        <w:rPr>
          <w:rFonts w:ascii="Footlight MT Light" w:hAnsi="Footlight MT Light"/>
        </w:rPr>
        <w:t>tanggal</w:t>
      </w:r>
      <w:r w:rsidRPr="002A51BC">
        <w:rPr>
          <w:rFonts w:ascii="Footlight MT Light" w:hAnsi="Footlight MT Light"/>
          <w:spacing w:val="-3"/>
        </w:rPr>
        <w:t xml:space="preserve"> </w:t>
      </w:r>
      <w:r w:rsidRPr="002A51BC">
        <w:rPr>
          <w:rFonts w:ascii="Footlight MT Light" w:hAnsi="Footlight MT Light"/>
        </w:rPr>
        <w:t>……. bulan</w:t>
      </w:r>
      <w:r w:rsidRPr="002A51BC">
        <w:rPr>
          <w:rFonts w:ascii="Footlight MT Light" w:hAnsi="Footlight MT Light"/>
          <w:spacing w:val="-1"/>
        </w:rPr>
        <w:t xml:space="preserve"> </w:t>
      </w:r>
      <w:r w:rsidRPr="002A51BC">
        <w:rPr>
          <w:rFonts w:ascii="Footlight MT Light" w:hAnsi="Footlight MT Light"/>
        </w:rPr>
        <w:t>…….</w:t>
      </w:r>
      <w:r w:rsidRPr="002A51BC">
        <w:rPr>
          <w:rFonts w:ascii="Footlight MT Light" w:hAnsi="Footlight MT Light"/>
          <w:spacing w:val="-2"/>
        </w:rPr>
        <w:t xml:space="preserve"> </w:t>
      </w:r>
      <w:r w:rsidRPr="002A51BC">
        <w:rPr>
          <w:rFonts w:ascii="Footlight MT Light" w:hAnsi="Footlight MT Light"/>
        </w:rPr>
        <w:t xml:space="preserve">tahun </w:t>
      </w:r>
      <w:r w:rsidR="00486A7D" w:rsidRPr="002A51BC">
        <w:rPr>
          <w:rFonts w:ascii="Footlight MT Light" w:hAnsi="Footlight MT Light"/>
        </w:rPr>
        <w:t>…….</w:t>
      </w:r>
      <w:r w:rsidR="00486A7D" w:rsidRPr="002A51BC">
        <w:rPr>
          <w:rFonts w:ascii="Footlight MT Light" w:hAnsi="Footlight MT Light"/>
          <w:i/>
        </w:rPr>
        <w:t xml:space="preserve"> </w:t>
      </w:r>
      <w:r w:rsidRPr="002A51BC">
        <w:rPr>
          <w:rFonts w:ascii="Footlight MT Light" w:hAnsi="Footlight MT Light"/>
          <w:i/>
        </w:rPr>
        <w:t>[tanggal,</w:t>
      </w:r>
      <w:r w:rsidRPr="002A51BC">
        <w:rPr>
          <w:rFonts w:ascii="Footlight MT Light" w:hAnsi="Footlight MT Light"/>
          <w:i/>
          <w:spacing w:val="-3"/>
        </w:rPr>
        <w:t xml:space="preserve"> </w:t>
      </w:r>
      <w:r w:rsidRPr="002A51BC">
        <w:rPr>
          <w:rFonts w:ascii="Footlight MT Light" w:hAnsi="Footlight MT Light"/>
          <w:i/>
        </w:rPr>
        <w:t>bulan</w:t>
      </w:r>
      <w:r w:rsidRPr="002A51BC">
        <w:rPr>
          <w:rFonts w:ascii="Footlight MT Light" w:hAnsi="Footlight MT Light"/>
          <w:i/>
          <w:spacing w:val="-5"/>
        </w:rPr>
        <w:t xml:space="preserve"> </w:t>
      </w:r>
      <w:r w:rsidRPr="002A51BC">
        <w:rPr>
          <w:rFonts w:ascii="Footlight MT Light" w:hAnsi="Footlight MT Light"/>
          <w:i/>
        </w:rPr>
        <w:t>dan</w:t>
      </w:r>
      <w:r w:rsidRPr="002A51BC">
        <w:rPr>
          <w:rFonts w:ascii="Footlight MT Light" w:hAnsi="Footlight MT Light"/>
          <w:i/>
          <w:spacing w:val="-3"/>
        </w:rPr>
        <w:t xml:space="preserve"> </w:t>
      </w:r>
      <w:r w:rsidRPr="002A51BC">
        <w:rPr>
          <w:rFonts w:ascii="Footlight MT Light" w:hAnsi="Footlight MT Light"/>
          <w:i/>
        </w:rPr>
        <w:t>tahun</w:t>
      </w:r>
      <w:r w:rsidRPr="002A51BC">
        <w:rPr>
          <w:rFonts w:ascii="Footlight MT Light" w:hAnsi="Footlight MT Light"/>
          <w:i/>
          <w:spacing w:val="-2"/>
        </w:rPr>
        <w:t xml:space="preserve"> </w:t>
      </w:r>
      <w:r w:rsidRPr="002A51BC">
        <w:rPr>
          <w:rFonts w:ascii="Footlight MT Light" w:hAnsi="Footlight MT Light"/>
          <w:i/>
        </w:rPr>
        <w:t>diisi</w:t>
      </w:r>
      <w:r w:rsidRPr="002A51BC">
        <w:rPr>
          <w:rFonts w:ascii="Footlight MT Light" w:hAnsi="Footlight MT Light"/>
          <w:i/>
          <w:spacing w:val="-3"/>
        </w:rPr>
        <w:t xml:space="preserve"> </w:t>
      </w:r>
      <w:r w:rsidRPr="002A51BC">
        <w:rPr>
          <w:rFonts w:ascii="Footlight MT Light" w:hAnsi="Footlight MT Light"/>
          <w:i/>
        </w:rPr>
        <w:t>dengan</w:t>
      </w:r>
      <w:r w:rsidRPr="002A51BC">
        <w:rPr>
          <w:rFonts w:ascii="Footlight MT Light" w:hAnsi="Footlight MT Light"/>
          <w:i/>
          <w:spacing w:val="-5"/>
        </w:rPr>
        <w:t xml:space="preserve"> </w:t>
      </w:r>
      <w:r w:rsidRPr="002A51BC">
        <w:rPr>
          <w:rFonts w:ascii="Footlight MT Light" w:hAnsi="Footlight MT Light"/>
          <w:i/>
        </w:rPr>
        <w:t>huruf],</w:t>
      </w:r>
      <w:r w:rsidRPr="002A51BC">
        <w:rPr>
          <w:rFonts w:ascii="Footlight MT Light" w:hAnsi="Footlight MT Light"/>
          <w:i/>
          <w:spacing w:val="-1"/>
        </w:rPr>
        <w:t xml:space="preserve"> </w:t>
      </w:r>
      <w:r w:rsidRPr="002A51BC">
        <w:rPr>
          <w:rFonts w:ascii="Footlight MT Light" w:hAnsi="Footlight MT Light"/>
        </w:rPr>
        <w:t>berdasarkan</w:t>
      </w:r>
      <w:r w:rsidR="0039327E" w:rsidRPr="002A51BC">
        <w:rPr>
          <w:rFonts w:ascii="Footlight MT Light" w:hAnsi="Footlight MT Light"/>
          <w:lang w:val="en-US"/>
        </w:rPr>
        <w:t xml:space="preserve"> </w:t>
      </w:r>
      <w:r w:rsidRPr="002A51BC">
        <w:rPr>
          <w:rFonts w:ascii="Footlight MT Light" w:hAnsi="Footlight MT Light"/>
        </w:rPr>
        <w:t>Surat Penetapan Pemenang Nomor ……. tanggal ……., Surat Penunjukan Penyedia Barang/Jasa</w:t>
      </w:r>
      <w:r w:rsidRPr="002A51BC">
        <w:rPr>
          <w:rFonts w:ascii="Footlight MT Light" w:hAnsi="Footlight MT Light"/>
          <w:spacing w:val="1"/>
        </w:rPr>
        <w:t xml:space="preserve"> </w:t>
      </w:r>
      <w:r w:rsidRPr="002A51BC">
        <w:rPr>
          <w:rFonts w:ascii="Footlight MT Light" w:hAnsi="Footlight MT Light"/>
        </w:rPr>
        <w:t xml:space="preserve">(SPPBJ) Nomor ……. tanggal ……., </w:t>
      </w:r>
      <w:r w:rsidRPr="002A51BC">
        <w:rPr>
          <w:rFonts w:ascii="Footlight MT Light" w:hAnsi="Footlight MT Light"/>
          <w:i/>
        </w:rPr>
        <w:t>[jika kontrak tahun jamak ditambahkan “dan Surat Menteri</w:t>
      </w:r>
      <w:r w:rsidRPr="002A51BC">
        <w:rPr>
          <w:rFonts w:ascii="Footlight MT Light" w:hAnsi="Footlight MT Light"/>
          <w:i/>
          <w:spacing w:val="1"/>
        </w:rPr>
        <w:t xml:space="preserve"> </w:t>
      </w:r>
      <w:r w:rsidRPr="002A51BC">
        <w:rPr>
          <w:rFonts w:ascii="Footlight MT Light" w:hAnsi="Footlight MT Light"/>
          <w:i/>
          <w:w w:val="95"/>
        </w:rPr>
        <w:t>Keuangan/Nota</w:t>
      </w:r>
      <w:r w:rsidRPr="002A51BC">
        <w:rPr>
          <w:rFonts w:ascii="Footlight MT Light" w:hAnsi="Footlight MT Light"/>
          <w:i/>
          <w:spacing w:val="-3"/>
          <w:w w:val="95"/>
        </w:rPr>
        <w:t xml:space="preserve"> </w:t>
      </w:r>
      <w:r w:rsidRPr="002A51BC">
        <w:rPr>
          <w:rFonts w:ascii="Footlight MT Light" w:hAnsi="Footlight MT Light"/>
          <w:i/>
          <w:w w:val="95"/>
        </w:rPr>
        <w:t>Kesepakatan</w:t>
      </w:r>
      <w:r w:rsidRPr="002A51BC">
        <w:rPr>
          <w:rFonts w:ascii="Footlight MT Light" w:hAnsi="Footlight MT Light"/>
          <w:i/>
          <w:spacing w:val="-3"/>
          <w:w w:val="95"/>
        </w:rPr>
        <w:t xml:space="preserve"> </w:t>
      </w:r>
      <w:r w:rsidRPr="002A51BC">
        <w:rPr>
          <w:rFonts w:ascii="Footlight MT Light" w:hAnsi="Footlight MT Light"/>
          <w:i/>
          <w:w w:val="95"/>
        </w:rPr>
        <w:t>bersama</w:t>
      </w:r>
      <w:r w:rsidRPr="002A51BC">
        <w:rPr>
          <w:rFonts w:ascii="Footlight MT Light" w:hAnsi="Footlight MT Light"/>
          <w:i/>
          <w:spacing w:val="-2"/>
          <w:w w:val="95"/>
        </w:rPr>
        <w:t xml:space="preserve"> </w:t>
      </w:r>
      <w:r w:rsidRPr="002A51BC">
        <w:rPr>
          <w:rFonts w:ascii="Footlight MT Light" w:hAnsi="Footlight MT Light"/>
          <w:i/>
          <w:w w:val="95"/>
        </w:rPr>
        <w:t>antara</w:t>
      </w:r>
      <w:r w:rsidRPr="002A51BC">
        <w:rPr>
          <w:rFonts w:ascii="Footlight MT Light" w:hAnsi="Footlight MT Light"/>
          <w:i/>
          <w:spacing w:val="-3"/>
          <w:w w:val="95"/>
        </w:rPr>
        <w:t xml:space="preserve"> </w:t>
      </w:r>
      <w:r w:rsidRPr="002A51BC">
        <w:rPr>
          <w:rFonts w:ascii="Footlight MT Light" w:hAnsi="Footlight MT Light"/>
          <w:i/>
          <w:w w:val="95"/>
        </w:rPr>
        <w:t>…….</w:t>
      </w:r>
      <w:r w:rsidRPr="002A51BC">
        <w:rPr>
          <w:rFonts w:ascii="Footlight MT Light" w:hAnsi="Footlight MT Light"/>
          <w:i/>
          <w:spacing w:val="1"/>
          <w:w w:val="95"/>
        </w:rPr>
        <w:t xml:space="preserve"> </w:t>
      </w:r>
      <w:r w:rsidRPr="002A51BC">
        <w:rPr>
          <w:rFonts w:ascii="Footlight MT Light" w:hAnsi="Footlight MT Light"/>
          <w:i/>
          <w:w w:val="95"/>
        </w:rPr>
        <w:t>(kepala</w:t>
      </w:r>
      <w:r w:rsidRPr="002A51BC">
        <w:rPr>
          <w:rFonts w:ascii="Footlight MT Light" w:hAnsi="Footlight MT Light"/>
          <w:i/>
          <w:spacing w:val="-3"/>
          <w:w w:val="95"/>
        </w:rPr>
        <w:t xml:space="preserve"> </w:t>
      </w:r>
      <w:r w:rsidRPr="002A51BC">
        <w:rPr>
          <w:rFonts w:ascii="Footlight MT Light" w:hAnsi="Footlight MT Light"/>
          <w:i/>
          <w:w w:val="95"/>
        </w:rPr>
        <w:t>daerah)</w:t>
      </w:r>
      <w:r w:rsidRPr="002A51BC">
        <w:rPr>
          <w:rFonts w:ascii="Footlight MT Light" w:hAnsi="Footlight MT Light"/>
          <w:i/>
          <w:spacing w:val="-1"/>
          <w:w w:val="95"/>
        </w:rPr>
        <w:t xml:space="preserve"> </w:t>
      </w:r>
      <w:r w:rsidRPr="002A51BC">
        <w:rPr>
          <w:rFonts w:ascii="Footlight MT Light" w:hAnsi="Footlight MT Light"/>
          <w:i/>
          <w:w w:val="95"/>
        </w:rPr>
        <w:t>dan</w:t>
      </w:r>
      <w:r w:rsidRPr="002A51BC">
        <w:rPr>
          <w:rFonts w:ascii="Footlight MT Light" w:hAnsi="Footlight MT Light"/>
          <w:i/>
          <w:spacing w:val="-2"/>
          <w:w w:val="95"/>
        </w:rPr>
        <w:t xml:space="preserve"> </w:t>
      </w:r>
      <w:r w:rsidRPr="002A51BC">
        <w:rPr>
          <w:rFonts w:ascii="Footlight MT Light" w:hAnsi="Footlight MT Light"/>
          <w:i/>
          <w:w w:val="95"/>
        </w:rPr>
        <w:t>DPRD</w:t>
      </w:r>
      <w:r w:rsidRPr="002A51BC">
        <w:rPr>
          <w:rFonts w:ascii="Footlight MT Light" w:hAnsi="Footlight MT Light"/>
          <w:i/>
          <w:spacing w:val="-3"/>
          <w:w w:val="95"/>
        </w:rPr>
        <w:t xml:space="preserve"> </w:t>
      </w:r>
      <w:r w:rsidRPr="002A51BC">
        <w:rPr>
          <w:rFonts w:ascii="Footlight MT Light" w:hAnsi="Footlight MT Light"/>
          <w:i/>
          <w:w w:val="95"/>
        </w:rPr>
        <w:t>Nomor</w:t>
      </w:r>
      <w:r w:rsidRPr="002A51BC">
        <w:rPr>
          <w:rFonts w:ascii="Footlight MT Light" w:hAnsi="Footlight MT Light"/>
          <w:i/>
          <w:spacing w:val="71"/>
        </w:rPr>
        <w:t xml:space="preserve">   </w:t>
      </w:r>
      <w:r w:rsidRPr="002A51BC">
        <w:rPr>
          <w:rFonts w:ascii="Footlight MT Light" w:hAnsi="Footlight MT Light"/>
          <w:i/>
          <w:spacing w:val="72"/>
        </w:rPr>
        <w:t xml:space="preserve"> </w:t>
      </w:r>
      <w:r w:rsidRPr="002A51BC">
        <w:rPr>
          <w:rFonts w:ascii="Footlight MT Light" w:hAnsi="Footlight MT Light"/>
          <w:i/>
          <w:w w:val="95"/>
        </w:rPr>
        <w:t>,</w:t>
      </w:r>
      <w:r w:rsidRPr="002A51BC">
        <w:rPr>
          <w:rFonts w:ascii="Footlight MT Light" w:hAnsi="Footlight MT Light"/>
          <w:i/>
          <w:spacing w:val="-3"/>
          <w:w w:val="95"/>
        </w:rPr>
        <w:t xml:space="preserve"> </w:t>
      </w:r>
      <w:r w:rsidRPr="002A51BC">
        <w:rPr>
          <w:rFonts w:ascii="Footlight MT Light" w:hAnsi="Footlight MT Light"/>
          <w:i/>
          <w:w w:val="95"/>
        </w:rPr>
        <w:t>perihal</w:t>
      </w:r>
      <w:r w:rsidR="0039327E" w:rsidRPr="002A51BC">
        <w:rPr>
          <w:rFonts w:ascii="Footlight MT Light" w:hAnsi="Footlight MT Light"/>
          <w:i/>
          <w:w w:val="95"/>
          <w:lang w:val="en-US"/>
        </w:rPr>
        <w:t xml:space="preserve"> </w:t>
      </w:r>
      <w:r w:rsidRPr="002A51BC">
        <w:rPr>
          <w:rFonts w:ascii="Footlight MT Light" w:hAnsi="Footlight MT Light"/>
          <w:i/>
          <w:w w:val="95"/>
        </w:rPr>
        <w:t>…….”]</w:t>
      </w:r>
      <w:r w:rsidRPr="002A51BC">
        <w:rPr>
          <w:rFonts w:ascii="Footlight MT Light" w:hAnsi="Footlight MT Light"/>
          <w:i/>
          <w:spacing w:val="-2"/>
          <w:w w:val="95"/>
        </w:rPr>
        <w:t xml:space="preserve"> </w:t>
      </w:r>
      <w:r w:rsidRPr="002A51BC">
        <w:rPr>
          <w:rFonts w:ascii="Footlight MT Light" w:hAnsi="Footlight MT Light"/>
          <w:w w:val="95"/>
        </w:rPr>
        <w:t>antara:</w:t>
      </w:r>
    </w:p>
    <w:p w14:paraId="2E3E8672" w14:textId="77777777" w:rsidR="00920D65" w:rsidRPr="002A51BC" w:rsidRDefault="00920D65" w:rsidP="0039327E">
      <w:pPr>
        <w:pStyle w:val="BodyText"/>
        <w:spacing w:after="0"/>
        <w:contextualSpacing/>
        <w:rPr>
          <w:rFonts w:ascii="Footlight MT Light" w:hAnsi="Footlight MT Light"/>
        </w:rPr>
      </w:pPr>
    </w:p>
    <w:tbl>
      <w:tblPr>
        <w:tblW w:w="0" w:type="auto"/>
        <w:jc w:val="center"/>
        <w:tblLayout w:type="fixed"/>
        <w:tblCellMar>
          <w:left w:w="0" w:type="dxa"/>
          <w:right w:w="0" w:type="dxa"/>
        </w:tblCellMar>
        <w:tblLook w:val="01E0" w:firstRow="1" w:lastRow="1" w:firstColumn="1" w:lastColumn="1" w:noHBand="0" w:noVBand="0"/>
      </w:tblPr>
      <w:tblGrid>
        <w:gridCol w:w="2350"/>
        <w:gridCol w:w="736"/>
        <w:gridCol w:w="3614"/>
      </w:tblGrid>
      <w:tr w:rsidR="00920D65" w:rsidRPr="002A51BC" w14:paraId="4B6850F2" w14:textId="77777777" w:rsidTr="0039327E">
        <w:trPr>
          <w:trHeight w:val="243"/>
          <w:jc w:val="center"/>
        </w:trPr>
        <w:tc>
          <w:tcPr>
            <w:tcW w:w="2350" w:type="dxa"/>
          </w:tcPr>
          <w:p w14:paraId="2FB889B3"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Nama</w:t>
            </w:r>
          </w:p>
        </w:tc>
        <w:tc>
          <w:tcPr>
            <w:tcW w:w="736" w:type="dxa"/>
          </w:tcPr>
          <w:p w14:paraId="55875A0A"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614" w:type="dxa"/>
          </w:tcPr>
          <w:p w14:paraId="44960C72"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3"/>
                <w:w w:val="95"/>
                <w:sz w:val="24"/>
                <w:szCs w:val="24"/>
              </w:rPr>
              <w:t xml:space="preserve"> </w:t>
            </w:r>
            <w:r w:rsidRPr="002A51BC">
              <w:rPr>
                <w:rFonts w:ascii="Footlight MT Light" w:hAnsi="Footlight MT Light"/>
                <w:i/>
                <w:w w:val="95"/>
                <w:sz w:val="24"/>
                <w:szCs w:val="24"/>
              </w:rPr>
              <w:t>[nama PA/KPA/PPK]</w:t>
            </w:r>
          </w:p>
        </w:tc>
      </w:tr>
      <w:tr w:rsidR="00920D65" w:rsidRPr="002A51BC" w14:paraId="3F23B5AE" w14:textId="77777777" w:rsidTr="0039327E">
        <w:trPr>
          <w:trHeight w:val="243"/>
          <w:jc w:val="center"/>
        </w:trPr>
        <w:tc>
          <w:tcPr>
            <w:tcW w:w="2350" w:type="dxa"/>
          </w:tcPr>
          <w:p w14:paraId="7BF64474"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NIP</w:t>
            </w:r>
          </w:p>
        </w:tc>
        <w:tc>
          <w:tcPr>
            <w:tcW w:w="736" w:type="dxa"/>
          </w:tcPr>
          <w:p w14:paraId="31AD0F9A"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614" w:type="dxa"/>
          </w:tcPr>
          <w:p w14:paraId="573C4B5B" w14:textId="570EAC00"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2"/>
                <w:w w:val="95"/>
                <w:sz w:val="24"/>
                <w:szCs w:val="24"/>
              </w:rPr>
              <w:t xml:space="preserve"> </w:t>
            </w:r>
            <w:r w:rsidRPr="002A51BC">
              <w:rPr>
                <w:rFonts w:ascii="Footlight MT Light" w:hAnsi="Footlight MT Light"/>
                <w:i/>
                <w:w w:val="95"/>
                <w:sz w:val="24"/>
                <w:szCs w:val="24"/>
              </w:rPr>
              <w:t>[NIP]</w:t>
            </w:r>
          </w:p>
        </w:tc>
      </w:tr>
      <w:tr w:rsidR="00920D65" w:rsidRPr="002A51BC" w14:paraId="66B46BD8" w14:textId="77777777" w:rsidTr="0039327E">
        <w:trPr>
          <w:trHeight w:val="242"/>
          <w:jc w:val="center"/>
        </w:trPr>
        <w:tc>
          <w:tcPr>
            <w:tcW w:w="2350" w:type="dxa"/>
          </w:tcPr>
          <w:p w14:paraId="57FDA2F6"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Jabatan</w:t>
            </w:r>
          </w:p>
        </w:tc>
        <w:tc>
          <w:tcPr>
            <w:tcW w:w="736" w:type="dxa"/>
          </w:tcPr>
          <w:p w14:paraId="38618D89"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614" w:type="dxa"/>
          </w:tcPr>
          <w:p w14:paraId="117F9644"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6"/>
                <w:w w:val="95"/>
                <w:sz w:val="24"/>
                <w:szCs w:val="24"/>
              </w:rPr>
              <w:t xml:space="preserve"> </w:t>
            </w:r>
            <w:r w:rsidRPr="002A51BC">
              <w:rPr>
                <w:rFonts w:ascii="Footlight MT Light" w:hAnsi="Footlight MT Light"/>
                <w:i/>
                <w:w w:val="95"/>
                <w:sz w:val="24"/>
                <w:szCs w:val="24"/>
              </w:rPr>
              <w:t>[sesuai</w:t>
            </w:r>
            <w:r w:rsidRPr="002A51BC">
              <w:rPr>
                <w:rFonts w:ascii="Footlight MT Light" w:hAnsi="Footlight MT Light"/>
                <w:i/>
                <w:spacing w:val="-8"/>
                <w:w w:val="95"/>
                <w:sz w:val="24"/>
                <w:szCs w:val="24"/>
              </w:rPr>
              <w:t xml:space="preserve"> </w:t>
            </w:r>
            <w:r w:rsidRPr="002A51BC">
              <w:rPr>
                <w:rFonts w:ascii="Footlight MT Light" w:hAnsi="Footlight MT Light"/>
                <w:i/>
                <w:w w:val="95"/>
                <w:sz w:val="24"/>
                <w:szCs w:val="24"/>
              </w:rPr>
              <w:t>SK</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Pengangkatan]</w:t>
            </w:r>
          </w:p>
        </w:tc>
      </w:tr>
      <w:tr w:rsidR="00920D65" w:rsidRPr="002A51BC" w14:paraId="10E57EDB" w14:textId="77777777" w:rsidTr="0039327E">
        <w:trPr>
          <w:trHeight w:val="242"/>
          <w:jc w:val="center"/>
        </w:trPr>
        <w:tc>
          <w:tcPr>
            <w:tcW w:w="2350" w:type="dxa"/>
          </w:tcPr>
          <w:p w14:paraId="329A1FB3"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pacing w:val="-2"/>
                <w:sz w:val="24"/>
                <w:szCs w:val="24"/>
              </w:rPr>
              <w:t>Berkedudukan</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di</w:t>
            </w:r>
          </w:p>
        </w:tc>
        <w:tc>
          <w:tcPr>
            <w:tcW w:w="736" w:type="dxa"/>
          </w:tcPr>
          <w:p w14:paraId="5DBEF4E3"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614" w:type="dxa"/>
          </w:tcPr>
          <w:p w14:paraId="01C580A9"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 xml:space="preserve">………….... </w:t>
            </w:r>
            <w:r w:rsidRPr="002A51BC">
              <w:rPr>
                <w:rFonts w:ascii="Footlight MT Light" w:hAnsi="Footlight MT Light"/>
                <w:i/>
                <w:w w:val="95"/>
                <w:sz w:val="24"/>
                <w:szCs w:val="24"/>
              </w:rPr>
              <w:t>[alamat</w:t>
            </w:r>
            <w:r w:rsidRPr="002A51BC">
              <w:rPr>
                <w:rFonts w:ascii="Footlight MT Light" w:hAnsi="Footlight MT Light"/>
                <w:i/>
                <w:spacing w:val="1"/>
                <w:w w:val="95"/>
                <w:sz w:val="24"/>
                <w:szCs w:val="24"/>
              </w:rPr>
              <w:t xml:space="preserve"> </w:t>
            </w:r>
            <w:r w:rsidRPr="002A51BC">
              <w:rPr>
                <w:rFonts w:ascii="Footlight MT Light" w:hAnsi="Footlight MT Light"/>
                <w:i/>
                <w:w w:val="95"/>
                <w:sz w:val="24"/>
                <w:szCs w:val="24"/>
              </w:rPr>
              <w:t>Satuan</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Kerja]</w:t>
            </w:r>
          </w:p>
        </w:tc>
      </w:tr>
    </w:tbl>
    <w:p w14:paraId="4F405886" w14:textId="77777777" w:rsidR="00920D65" w:rsidRPr="002A51BC" w:rsidRDefault="00920D65" w:rsidP="0039327E">
      <w:pPr>
        <w:pStyle w:val="BodyText"/>
        <w:spacing w:after="0"/>
        <w:contextualSpacing/>
        <w:rPr>
          <w:rFonts w:ascii="Footlight MT Light" w:hAnsi="Footlight MT Light"/>
        </w:rPr>
      </w:pPr>
    </w:p>
    <w:p w14:paraId="7290E9AA" w14:textId="3DDC781B" w:rsidR="00920D65" w:rsidRPr="002A51BC" w:rsidRDefault="00920D65" w:rsidP="0039327E">
      <w:pPr>
        <w:pStyle w:val="BodyText"/>
        <w:spacing w:after="0"/>
        <w:ind w:left="426" w:right="317"/>
        <w:contextualSpacing/>
        <w:rPr>
          <w:rFonts w:ascii="Footlight MT Light" w:hAnsi="Footlight MT Light"/>
        </w:rPr>
      </w:pPr>
      <w:r w:rsidRPr="002A51BC">
        <w:rPr>
          <w:rFonts w:ascii="Footlight MT Light" w:hAnsi="Footlight MT Light"/>
        </w:rPr>
        <w:t>yang</w:t>
      </w:r>
      <w:r w:rsidRPr="002A51BC">
        <w:rPr>
          <w:rFonts w:ascii="Footlight MT Light" w:hAnsi="Footlight MT Light"/>
          <w:spacing w:val="-8"/>
        </w:rPr>
        <w:t xml:space="preserve"> </w:t>
      </w:r>
      <w:r w:rsidRPr="002A51BC">
        <w:rPr>
          <w:rFonts w:ascii="Footlight MT Light" w:hAnsi="Footlight MT Light"/>
        </w:rPr>
        <w:t>bertindak</w:t>
      </w:r>
      <w:r w:rsidRPr="002A51BC">
        <w:rPr>
          <w:rFonts w:ascii="Footlight MT Light" w:hAnsi="Footlight MT Light"/>
          <w:spacing w:val="-5"/>
        </w:rPr>
        <w:t xml:space="preserve"> </w:t>
      </w:r>
      <w:r w:rsidRPr="002A51BC">
        <w:rPr>
          <w:rFonts w:ascii="Footlight MT Light" w:hAnsi="Footlight MT Light"/>
        </w:rPr>
        <w:t>untuk</w:t>
      </w:r>
      <w:r w:rsidRPr="002A51BC">
        <w:rPr>
          <w:rFonts w:ascii="Footlight MT Light" w:hAnsi="Footlight MT Light"/>
          <w:spacing w:val="-7"/>
        </w:rPr>
        <w:t xml:space="preserve"> </w:t>
      </w:r>
      <w:r w:rsidRPr="002A51BC">
        <w:rPr>
          <w:rFonts w:ascii="Footlight MT Light" w:hAnsi="Footlight MT Light"/>
        </w:rPr>
        <w:t>dan</w:t>
      </w:r>
      <w:r w:rsidRPr="002A51BC">
        <w:rPr>
          <w:rFonts w:ascii="Footlight MT Light" w:hAnsi="Footlight MT Light"/>
          <w:spacing w:val="-5"/>
        </w:rPr>
        <w:t xml:space="preserve"> </w:t>
      </w:r>
      <w:r w:rsidRPr="002A51BC">
        <w:rPr>
          <w:rFonts w:ascii="Footlight MT Light" w:hAnsi="Footlight MT Light"/>
        </w:rPr>
        <w:t>atas</w:t>
      </w:r>
      <w:r w:rsidRPr="002A51BC">
        <w:rPr>
          <w:rFonts w:ascii="Footlight MT Light" w:hAnsi="Footlight MT Light"/>
          <w:spacing w:val="-7"/>
        </w:rPr>
        <w:t xml:space="preserve"> </w:t>
      </w:r>
      <w:r w:rsidRPr="002A51BC">
        <w:rPr>
          <w:rFonts w:ascii="Footlight MT Light" w:hAnsi="Footlight MT Light"/>
        </w:rPr>
        <w:t>nama</w:t>
      </w:r>
      <w:r w:rsidR="00486A7D" w:rsidRPr="002A51BC">
        <w:rPr>
          <w:rFonts w:ascii="Footlight MT Light" w:hAnsi="Footlight MT Light"/>
          <w:spacing w:val="3"/>
          <w:lang w:val="en-US"/>
        </w:rPr>
        <w:t xml:space="preserve">….. </w:t>
      </w:r>
      <w:r w:rsidR="00486A7D" w:rsidRPr="002A51BC">
        <w:rPr>
          <w:rFonts w:ascii="Footlight MT Light" w:hAnsi="Footlight MT Light"/>
          <w:i/>
          <w:iCs/>
          <w:spacing w:val="3"/>
          <w:lang w:val="en-US"/>
        </w:rPr>
        <w:t>[diisi nama Kementerian/Lembaga/Perangkat Daerah]</w:t>
      </w:r>
      <w:r w:rsidR="00486A7D" w:rsidRPr="002A51BC">
        <w:rPr>
          <w:rFonts w:ascii="Footlight MT Light" w:hAnsi="Footlight MT Light"/>
          <w:spacing w:val="3"/>
          <w:lang w:val="en-US"/>
        </w:rPr>
        <w:t xml:space="preserve"> </w:t>
      </w:r>
      <w:r w:rsidRPr="002A51BC">
        <w:rPr>
          <w:rFonts w:ascii="Footlight MT Light" w:hAnsi="Footlight MT Light"/>
        </w:rPr>
        <w:t>berdasarkan</w:t>
      </w:r>
      <w:r w:rsidRPr="002A51BC">
        <w:rPr>
          <w:rFonts w:ascii="Footlight MT Light" w:hAnsi="Footlight MT Light"/>
          <w:spacing w:val="1"/>
        </w:rPr>
        <w:t xml:space="preserve"> </w:t>
      </w:r>
      <w:r w:rsidRPr="002A51BC">
        <w:rPr>
          <w:rFonts w:ascii="Footlight MT Light" w:hAnsi="Footlight MT Light"/>
        </w:rPr>
        <w:t>Surat</w:t>
      </w:r>
      <w:r w:rsidRPr="002A51BC">
        <w:rPr>
          <w:rFonts w:ascii="Footlight MT Light" w:hAnsi="Footlight MT Light"/>
          <w:spacing w:val="1"/>
        </w:rPr>
        <w:t xml:space="preserve"> </w:t>
      </w:r>
      <w:r w:rsidRPr="002A51BC">
        <w:rPr>
          <w:rFonts w:ascii="Footlight MT Light" w:hAnsi="Footlight MT Light"/>
        </w:rPr>
        <w:t xml:space="preserve">Keputusan ……. Nomor ……. tanggal ……. tentang ……. </w:t>
      </w:r>
      <w:r w:rsidRPr="002A51BC">
        <w:rPr>
          <w:rFonts w:ascii="Footlight MT Light" w:hAnsi="Footlight MT Light"/>
          <w:i/>
        </w:rPr>
        <w:t>[SK pengangkatan PA/KPA/PPK] [jika</w:t>
      </w:r>
      <w:r w:rsidRPr="002A51BC">
        <w:rPr>
          <w:rFonts w:ascii="Footlight MT Light" w:hAnsi="Footlight MT Light"/>
          <w:i/>
          <w:spacing w:val="1"/>
        </w:rPr>
        <w:t xml:space="preserve"> </w:t>
      </w:r>
      <w:r w:rsidRPr="002A51BC">
        <w:rPr>
          <w:rFonts w:ascii="Footlight MT Light" w:hAnsi="Footlight MT Light"/>
          <w:i/>
          <w:w w:val="95"/>
        </w:rPr>
        <w:t xml:space="preserve">ditandatangani oleh PPK ditambahkan surat tugas dari PA/KPA] </w:t>
      </w:r>
      <w:r w:rsidRPr="002A51BC">
        <w:rPr>
          <w:rFonts w:ascii="Footlight MT Light" w:hAnsi="Footlight MT Light"/>
          <w:w w:val="95"/>
        </w:rPr>
        <w:t>selanjutnya disebut “</w:t>
      </w:r>
      <w:r w:rsidR="00DA62BF" w:rsidRPr="002A51BC">
        <w:rPr>
          <w:rFonts w:ascii="Footlight MT Light" w:hAnsi="Footlight MT Light"/>
          <w:b/>
          <w:bCs/>
          <w:w w:val="95"/>
          <w:lang w:val="en-US"/>
        </w:rPr>
        <w:t>Pejabat Penadatangan Kontrak</w:t>
      </w:r>
      <w:r w:rsidRPr="002A51BC">
        <w:rPr>
          <w:rFonts w:ascii="Footlight MT Light" w:hAnsi="Footlight MT Light"/>
          <w:w w:val="95"/>
        </w:rPr>
        <w:t>”,</w:t>
      </w:r>
      <w:r w:rsidRPr="002A51BC">
        <w:rPr>
          <w:rFonts w:ascii="Footlight MT Light" w:hAnsi="Footlight MT Light"/>
          <w:spacing w:val="1"/>
          <w:w w:val="95"/>
        </w:rPr>
        <w:t xml:space="preserve"> </w:t>
      </w:r>
      <w:r w:rsidRPr="002A51BC">
        <w:rPr>
          <w:rFonts w:ascii="Footlight MT Light" w:hAnsi="Footlight MT Light"/>
        </w:rPr>
        <w:t>dengan:</w:t>
      </w:r>
    </w:p>
    <w:p w14:paraId="3C61088F" w14:textId="77777777" w:rsidR="00920D65" w:rsidRPr="002A51BC" w:rsidRDefault="00920D65" w:rsidP="0039327E">
      <w:pPr>
        <w:pStyle w:val="BodyText"/>
        <w:spacing w:after="0"/>
        <w:ind w:right="50"/>
        <w:contextualSpacing/>
        <w:rPr>
          <w:rFonts w:ascii="Footlight MT Light" w:hAnsi="Footlight MT Light"/>
        </w:rPr>
      </w:pPr>
    </w:p>
    <w:tbl>
      <w:tblPr>
        <w:tblW w:w="0" w:type="auto"/>
        <w:jc w:val="center"/>
        <w:tblLayout w:type="fixed"/>
        <w:tblCellMar>
          <w:left w:w="0" w:type="dxa"/>
          <w:right w:w="0" w:type="dxa"/>
        </w:tblCellMar>
        <w:tblLook w:val="01E0" w:firstRow="1" w:lastRow="1" w:firstColumn="1" w:lastColumn="1" w:noHBand="0" w:noVBand="0"/>
      </w:tblPr>
      <w:tblGrid>
        <w:gridCol w:w="2480"/>
        <w:gridCol w:w="610"/>
        <w:gridCol w:w="4012"/>
      </w:tblGrid>
      <w:tr w:rsidR="00920D65" w:rsidRPr="002A51BC" w14:paraId="2AFDC3F2" w14:textId="77777777" w:rsidTr="0039327E">
        <w:trPr>
          <w:trHeight w:val="242"/>
          <w:jc w:val="center"/>
        </w:trPr>
        <w:tc>
          <w:tcPr>
            <w:tcW w:w="2480" w:type="dxa"/>
          </w:tcPr>
          <w:p w14:paraId="71921BB4"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Nama</w:t>
            </w:r>
          </w:p>
        </w:tc>
        <w:tc>
          <w:tcPr>
            <w:tcW w:w="610" w:type="dxa"/>
          </w:tcPr>
          <w:p w14:paraId="0D3DCCB8"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16E359EE"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wakil</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Penyedia]</w:t>
            </w:r>
          </w:p>
        </w:tc>
      </w:tr>
      <w:tr w:rsidR="00920D65" w:rsidRPr="002A51BC" w14:paraId="0310ED67" w14:textId="77777777" w:rsidTr="0039327E">
        <w:trPr>
          <w:trHeight w:val="242"/>
          <w:jc w:val="center"/>
        </w:trPr>
        <w:tc>
          <w:tcPr>
            <w:tcW w:w="2480" w:type="dxa"/>
          </w:tcPr>
          <w:p w14:paraId="6452F580"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Jabatan</w:t>
            </w:r>
          </w:p>
        </w:tc>
        <w:tc>
          <w:tcPr>
            <w:tcW w:w="610" w:type="dxa"/>
          </w:tcPr>
          <w:p w14:paraId="5DA1207E"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09685852"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 xml:space="preserve">………….. </w:t>
            </w:r>
            <w:r w:rsidRPr="002A51BC">
              <w:rPr>
                <w:rFonts w:ascii="Footlight MT Light" w:hAnsi="Footlight MT Light"/>
                <w:i/>
                <w:w w:val="95"/>
                <w:sz w:val="24"/>
                <w:szCs w:val="24"/>
              </w:rPr>
              <w:t>[sesuai</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akta</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notaris]</w:t>
            </w:r>
          </w:p>
        </w:tc>
      </w:tr>
      <w:tr w:rsidR="00920D65" w:rsidRPr="002A51BC" w14:paraId="69D509C3" w14:textId="77777777" w:rsidTr="0039327E">
        <w:trPr>
          <w:trHeight w:val="242"/>
          <w:jc w:val="center"/>
        </w:trPr>
        <w:tc>
          <w:tcPr>
            <w:tcW w:w="2480" w:type="dxa"/>
          </w:tcPr>
          <w:p w14:paraId="3B7030F4"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pacing w:val="-2"/>
                <w:sz w:val="24"/>
                <w:szCs w:val="24"/>
              </w:rPr>
              <w:t>Berkedudukan</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di</w:t>
            </w:r>
          </w:p>
        </w:tc>
        <w:tc>
          <w:tcPr>
            <w:tcW w:w="610" w:type="dxa"/>
          </w:tcPr>
          <w:p w14:paraId="5A12E4BF"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21DE57A5"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2"/>
                <w:w w:val="95"/>
                <w:sz w:val="24"/>
                <w:szCs w:val="24"/>
              </w:rPr>
              <w:t xml:space="preserve"> </w:t>
            </w:r>
            <w:r w:rsidRPr="002A51BC">
              <w:rPr>
                <w:rFonts w:ascii="Footlight MT Light" w:hAnsi="Footlight MT Light"/>
                <w:i/>
                <w:w w:val="95"/>
                <w:sz w:val="24"/>
                <w:szCs w:val="24"/>
              </w:rPr>
              <w:t>[alamat</w:t>
            </w:r>
            <w:r w:rsidRPr="002A51BC">
              <w:rPr>
                <w:rFonts w:ascii="Footlight MT Light" w:hAnsi="Footlight MT Light"/>
                <w:i/>
                <w:spacing w:val="-1"/>
                <w:w w:val="95"/>
                <w:sz w:val="24"/>
                <w:szCs w:val="24"/>
              </w:rPr>
              <w:t xml:space="preserve"> </w:t>
            </w:r>
            <w:r w:rsidRPr="002A51BC">
              <w:rPr>
                <w:rFonts w:ascii="Footlight MT Light" w:hAnsi="Footlight MT Light"/>
                <w:i/>
                <w:w w:val="95"/>
                <w:sz w:val="24"/>
                <w:szCs w:val="24"/>
              </w:rPr>
              <w:t>Penyedia]</w:t>
            </w:r>
          </w:p>
        </w:tc>
      </w:tr>
      <w:tr w:rsidR="00920D65" w:rsidRPr="002A51BC" w14:paraId="7FD25FB1" w14:textId="77777777" w:rsidTr="0039327E">
        <w:trPr>
          <w:trHeight w:val="242"/>
          <w:jc w:val="center"/>
        </w:trPr>
        <w:tc>
          <w:tcPr>
            <w:tcW w:w="2480" w:type="dxa"/>
          </w:tcPr>
          <w:p w14:paraId="2CE48037"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pacing w:val="-1"/>
                <w:sz w:val="24"/>
                <w:szCs w:val="24"/>
              </w:rPr>
              <w:t>Akta</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Notaris</w:t>
            </w:r>
            <w:r w:rsidRPr="002A51BC">
              <w:rPr>
                <w:rFonts w:ascii="Footlight MT Light" w:hAnsi="Footlight MT Light"/>
                <w:spacing w:val="-12"/>
                <w:sz w:val="24"/>
                <w:szCs w:val="24"/>
              </w:rPr>
              <w:t xml:space="preserve"> </w:t>
            </w:r>
            <w:r w:rsidRPr="002A51BC">
              <w:rPr>
                <w:rFonts w:ascii="Footlight MT Light" w:hAnsi="Footlight MT Light"/>
                <w:sz w:val="24"/>
                <w:szCs w:val="24"/>
              </w:rPr>
              <w:t>Nomor</w:t>
            </w:r>
          </w:p>
        </w:tc>
        <w:tc>
          <w:tcPr>
            <w:tcW w:w="610" w:type="dxa"/>
          </w:tcPr>
          <w:p w14:paraId="551799EB"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0578A158"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 xml:space="preserve">………….. </w:t>
            </w:r>
            <w:r w:rsidRPr="002A51BC">
              <w:rPr>
                <w:rFonts w:ascii="Footlight MT Light" w:hAnsi="Footlight MT Light"/>
                <w:i/>
                <w:w w:val="95"/>
                <w:sz w:val="24"/>
                <w:szCs w:val="24"/>
              </w:rPr>
              <w:t>[sesuai</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akta</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notaris]</w:t>
            </w:r>
          </w:p>
        </w:tc>
      </w:tr>
      <w:tr w:rsidR="00920D65" w:rsidRPr="002A51BC" w14:paraId="54DA8014" w14:textId="77777777" w:rsidTr="0039327E">
        <w:trPr>
          <w:trHeight w:val="243"/>
          <w:jc w:val="center"/>
        </w:trPr>
        <w:tc>
          <w:tcPr>
            <w:tcW w:w="2480" w:type="dxa"/>
          </w:tcPr>
          <w:p w14:paraId="44AE0861"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Tanggal</w:t>
            </w:r>
          </w:p>
        </w:tc>
        <w:tc>
          <w:tcPr>
            <w:tcW w:w="610" w:type="dxa"/>
          </w:tcPr>
          <w:p w14:paraId="63844D79"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659D0BCC"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2"/>
                <w:w w:val="95"/>
                <w:sz w:val="24"/>
                <w:szCs w:val="24"/>
              </w:rPr>
              <w:t xml:space="preserve"> </w:t>
            </w:r>
            <w:r w:rsidRPr="002A51BC">
              <w:rPr>
                <w:rFonts w:ascii="Footlight MT Light" w:hAnsi="Footlight MT Light"/>
                <w:i/>
                <w:w w:val="95"/>
                <w:sz w:val="24"/>
                <w:szCs w:val="24"/>
              </w:rPr>
              <w:t>[tanggal</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penerbitan</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akta]</w:t>
            </w:r>
          </w:p>
        </w:tc>
      </w:tr>
      <w:tr w:rsidR="00920D65" w:rsidRPr="002A51BC" w14:paraId="34BAA224" w14:textId="77777777" w:rsidTr="0039327E">
        <w:trPr>
          <w:trHeight w:val="317"/>
          <w:jc w:val="center"/>
        </w:trPr>
        <w:tc>
          <w:tcPr>
            <w:tcW w:w="2480" w:type="dxa"/>
          </w:tcPr>
          <w:p w14:paraId="5D70597A"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Notaris</w:t>
            </w:r>
          </w:p>
        </w:tc>
        <w:tc>
          <w:tcPr>
            <w:tcW w:w="610" w:type="dxa"/>
          </w:tcPr>
          <w:p w14:paraId="3A2591D6" w14:textId="77777777" w:rsidR="00920D65" w:rsidRPr="002A51BC" w:rsidRDefault="00920D65" w:rsidP="0039327E">
            <w:pPr>
              <w:pStyle w:val="TableParagraph"/>
              <w:ind w:right="115"/>
              <w:contextualSpacing/>
              <w:jc w:val="right"/>
              <w:rPr>
                <w:rFonts w:ascii="Footlight MT Light" w:hAnsi="Footlight MT Light"/>
                <w:sz w:val="24"/>
                <w:szCs w:val="24"/>
              </w:rPr>
            </w:pPr>
            <w:r w:rsidRPr="002A51BC">
              <w:rPr>
                <w:rFonts w:ascii="Footlight MT Light" w:hAnsi="Footlight MT Light"/>
                <w:sz w:val="24"/>
                <w:szCs w:val="24"/>
              </w:rPr>
              <w:t>:</w:t>
            </w:r>
          </w:p>
        </w:tc>
        <w:tc>
          <w:tcPr>
            <w:tcW w:w="4012" w:type="dxa"/>
          </w:tcPr>
          <w:p w14:paraId="4E588387" w14:textId="77777777" w:rsidR="00920D65" w:rsidRPr="002A51BC" w:rsidRDefault="00920D65" w:rsidP="0039327E">
            <w:pPr>
              <w:pStyle w:val="TableParagraph"/>
              <w:ind w:left="117"/>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3"/>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notaris</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penerbit</w:t>
            </w:r>
            <w:r w:rsidRPr="002A51BC">
              <w:rPr>
                <w:rFonts w:ascii="Footlight MT Light" w:hAnsi="Footlight MT Light"/>
                <w:i/>
                <w:spacing w:val="-5"/>
                <w:w w:val="95"/>
                <w:sz w:val="24"/>
                <w:szCs w:val="24"/>
              </w:rPr>
              <w:t xml:space="preserve"> </w:t>
            </w:r>
            <w:r w:rsidRPr="002A51BC">
              <w:rPr>
                <w:rFonts w:ascii="Footlight MT Light" w:hAnsi="Footlight MT Light"/>
                <w:i/>
                <w:w w:val="95"/>
                <w:sz w:val="24"/>
                <w:szCs w:val="24"/>
              </w:rPr>
              <w:t>akta]</w:t>
            </w:r>
          </w:p>
        </w:tc>
      </w:tr>
    </w:tbl>
    <w:p w14:paraId="4AA06CBB" w14:textId="77777777" w:rsidR="00920D65" w:rsidRPr="002A51BC" w:rsidRDefault="00920D65" w:rsidP="0039327E">
      <w:pPr>
        <w:pStyle w:val="BodyText"/>
        <w:spacing w:after="0"/>
        <w:contextualSpacing/>
        <w:rPr>
          <w:rFonts w:ascii="Footlight MT Light" w:hAnsi="Footlight MT Light"/>
        </w:rPr>
      </w:pPr>
    </w:p>
    <w:p w14:paraId="0778121C" w14:textId="77777777" w:rsidR="00920D65" w:rsidRPr="002A51BC" w:rsidRDefault="00920D65" w:rsidP="0039327E">
      <w:pPr>
        <w:pStyle w:val="BodyText"/>
        <w:spacing w:after="0"/>
        <w:ind w:left="426" w:right="317"/>
        <w:contextualSpacing/>
        <w:rPr>
          <w:rFonts w:ascii="Footlight MT Light" w:hAnsi="Footlight MT Light"/>
        </w:rPr>
      </w:pPr>
      <w:r w:rsidRPr="002A51BC">
        <w:rPr>
          <w:rFonts w:ascii="Footlight MT Light" w:hAnsi="Footlight MT Light"/>
        </w:rPr>
        <w:t>yang</w:t>
      </w:r>
      <w:r w:rsidRPr="002A51BC">
        <w:rPr>
          <w:rFonts w:ascii="Footlight MT Light" w:hAnsi="Footlight MT Light"/>
          <w:spacing w:val="-14"/>
        </w:rPr>
        <w:t xml:space="preserve"> </w:t>
      </w:r>
      <w:r w:rsidRPr="002A51BC">
        <w:rPr>
          <w:rFonts w:ascii="Footlight MT Light" w:hAnsi="Footlight MT Light"/>
        </w:rPr>
        <w:t>bertindak</w:t>
      </w:r>
      <w:r w:rsidRPr="002A51BC">
        <w:rPr>
          <w:rFonts w:ascii="Footlight MT Light" w:hAnsi="Footlight MT Light"/>
          <w:spacing w:val="-12"/>
        </w:rPr>
        <w:t xml:space="preserve"> </w:t>
      </w:r>
      <w:r w:rsidRPr="002A51BC">
        <w:rPr>
          <w:rFonts w:ascii="Footlight MT Light" w:hAnsi="Footlight MT Light"/>
        </w:rPr>
        <w:t>untuk</w:t>
      </w:r>
      <w:r w:rsidRPr="002A51BC">
        <w:rPr>
          <w:rFonts w:ascii="Footlight MT Light" w:hAnsi="Footlight MT Light"/>
          <w:spacing w:val="-14"/>
        </w:rPr>
        <w:t xml:space="preserve"> </w:t>
      </w:r>
      <w:r w:rsidRPr="002A51BC">
        <w:rPr>
          <w:rFonts w:ascii="Footlight MT Light" w:hAnsi="Footlight MT Light"/>
        </w:rPr>
        <w:t>dan</w:t>
      </w:r>
      <w:r w:rsidRPr="002A51BC">
        <w:rPr>
          <w:rFonts w:ascii="Footlight MT Light" w:hAnsi="Footlight MT Light"/>
          <w:spacing w:val="-12"/>
        </w:rPr>
        <w:t xml:space="preserve"> </w:t>
      </w:r>
      <w:r w:rsidRPr="002A51BC">
        <w:rPr>
          <w:rFonts w:ascii="Footlight MT Light" w:hAnsi="Footlight MT Light"/>
        </w:rPr>
        <w:t>atas</w:t>
      </w:r>
      <w:r w:rsidRPr="002A51BC">
        <w:rPr>
          <w:rFonts w:ascii="Footlight MT Light" w:hAnsi="Footlight MT Light"/>
          <w:spacing w:val="-14"/>
        </w:rPr>
        <w:t xml:space="preserve"> </w:t>
      </w:r>
      <w:r w:rsidRPr="002A51BC">
        <w:rPr>
          <w:rFonts w:ascii="Footlight MT Light" w:hAnsi="Footlight MT Light"/>
        </w:rPr>
        <w:t>nama</w:t>
      </w:r>
      <w:r w:rsidRPr="002A51BC">
        <w:rPr>
          <w:rFonts w:ascii="Footlight MT Light" w:hAnsi="Footlight MT Light"/>
        </w:rPr>
        <w:tab/>
      </w:r>
      <w:r w:rsidRPr="002A51BC">
        <w:rPr>
          <w:rFonts w:ascii="Footlight MT Light" w:hAnsi="Footlight MT Light"/>
          <w:i/>
          <w:w w:val="95"/>
        </w:rPr>
        <w:t>[nama</w:t>
      </w:r>
      <w:r w:rsidRPr="002A51BC">
        <w:rPr>
          <w:rFonts w:ascii="Footlight MT Light" w:hAnsi="Footlight MT Light"/>
          <w:i/>
          <w:spacing w:val="5"/>
          <w:w w:val="95"/>
        </w:rPr>
        <w:t xml:space="preserve"> </w:t>
      </w:r>
      <w:r w:rsidRPr="002A51BC">
        <w:rPr>
          <w:rFonts w:ascii="Footlight MT Light" w:hAnsi="Footlight MT Light"/>
          <w:i/>
          <w:w w:val="95"/>
        </w:rPr>
        <w:t>badan</w:t>
      </w:r>
      <w:r w:rsidRPr="002A51BC">
        <w:rPr>
          <w:rFonts w:ascii="Footlight MT Light" w:hAnsi="Footlight MT Light"/>
          <w:i/>
          <w:spacing w:val="5"/>
          <w:w w:val="95"/>
        </w:rPr>
        <w:t xml:space="preserve"> </w:t>
      </w:r>
      <w:r w:rsidRPr="002A51BC">
        <w:rPr>
          <w:rFonts w:ascii="Footlight MT Light" w:hAnsi="Footlight MT Light"/>
          <w:i/>
          <w:w w:val="95"/>
        </w:rPr>
        <w:t>usaha]</w:t>
      </w:r>
      <w:r w:rsidRPr="002A51BC">
        <w:rPr>
          <w:rFonts w:ascii="Footlight MT Light" w:hAnsi="Footlight MT Light"/>
          <w:i/>
          <w:spacing w:val="9"/>
          <w:w w:val="95"/>
        </w:rPr>
        <w:t xml:space="preserve"> </w:t>
      </w:r>
      <w:r w:rsidRPr="002A51BC">
        <w:rPr>
          <w:rFonts w:ascii="Footlight MT Light" w:hAnsi="Footlight MT Light"/>
          <w:w w:val="95"/>
        </w:rPr>
        <w:t>selanjutnya</w:t>
      </w:r>
      <w:r w:rsidRPr="002A51BC">
        <w:rPr>
          <w:rFonts w:ascii="Footlight MT Light" w:hAnsi="Footlight MT Light"/>
          <w:spacing w:val="6"/>
          <w:w w:val="95"/>
        </w:rPr>
        <w:t xml:space="preserve"> </w:t>
      </w:r>
      <w:r w:rsidRPr="002A51BC">
        <w:rPr>
          <w:rFonts w:ascii="Footlight MT Light" w:hAnsi="Footlight MT Light"/>
          <w:w w:val="95"/>
        </w:rPr>
        <w:t>disebut</w:t>
      </w:r>
      <w:r w:rsidRPr="002A51BC">
        <w:rPr>
          <w:rFonts w:ascii="Footlight MT Light" w:hAnsi="Footlight MT Light"/>
          <w:spacing w:val="11"/>
          <w:w w:val="95"/>
        </w:rPr>
        <w:t xml:space="preserve"> </w:t>
      </w:r>
      <w:r w:rsidRPr="002A51BC">
        <w:rPr>
          <w:rFonts w:ascii="Footlight MT Light" w:hAnsi="Footlight MT Light"/>
          <w:w w:val="95"/>
        </w:rPr>
        <w:t>“</w:t>
      </w:r>
      <w:r w:rsidRPr="002A51BC">
        <w:rPr>
          <w:rFonts w:ascii="Footlight MT Light" w:hAnsi="Footlight MT Light"/>
          <w:b/>
          <w:bCs/>
          <w:w w:val="95"/>
        </w:rPr>
        <w:t>Penyedia</w:t>
      </w:r>
      <w:r w:rsidRPr="002A51BC">
        <w:rPr>
          <w:rFonts w:ascii="Footlight MT Light" w:hAnsi="Footlight MT Light"/>
          <w:w w:val="95"/>
        </w:rPr>
        <w:t>”.</w:t>
      </w:r>
    </w:p>
    <w:p w14:paraId="245B7D49" w14:textId="77777777" w:rsidR="00920D65" w:rsidRPr="002A51BC" w:rsidRDefault="00920D65" w:rsidP="0039327E">
      <w:pPr>
        <w:pStyle w:val="BodyText"/>
        <w:spacing w:after="0"/>
        <w:ind w:left="567" w:right="317"/>
        <w:contextualSpacing/>
        <w:rPr>
          <w:rFonts w:ascii="Footlight MT Light" w:hAnsi="Footlight MT Light"/>
        </w:rPr>
      </w:pPr>
    </w:p>
    <w:p w14:paraId="64E22D70" w14:textId="77777777" w:rsidR="00920D65" w:rsidRPr="002A51BC" w:rsidRDefault="00920D65" w:rsidP="0039327E">
      <w:pPr>
        <w:pStyle w:val="BodyText"/>
        <w:spacing w:after="0"/>
        <w:ind w:left="426" w:right="317"/>
        <w:contextualSpacing/>
        <w:rPr>
          <w:rFonts w:ascii="Footlight MT Light" w:hAnsi="Footlight MT Light"/>
        </w:rPr>
      </w:pPr>
      <w:r w:rsidRPr="002A51BC">
        <w:rPr>
          <w:rFonts w:ascii="Footlight MT Light" w:hAnsi="Footlight MT Light"/>
        </w:rPr>
        <w:t>Dan</w:t>
      </w:r>
      <w:r w:rsidRPr="002A51BC">
        <w:rPr>
          <w:rFonts w:ascii="Footlight MT Light" w:hAnsi="Footlight MT Light"/>
          <w:spacing w:val="-12"/>
        </w:rPr>
        <w:t xml:space="preserve"> </w:t>
      </w:r>
      <w:r w:rsidRPr="002A51BC">
        <w:rPr>
          <w:rFonts w:ascii="Footlight MT Light" w:hAnsi="Footlight MT Light"/>
          <w:spacing w:val="-2"/>
        </w:rPr>
        <w:t>dengan</w:t>
      </w:r>
      <w:r w:rsidRPr="002A51BC">
        <w:rPr>
          <w:rFonts w:ascii="Footlight MT Light" w:hAnsi="Footlight MT Light"/>
          <w:spacing w:val="-12"/>
        </w:rPr>
        <w:t xml:space="preserve"> </w:t>
      </w:r>
      <w:r w:rsidRPr="002A51BC">
        <w:rPr>
          <w:rFonts w:ascii="Footlight MT Light" w:hAnsi="Footlight MT Light"/>
          <w:spacing w:val="-1"/>
        </w:rPr>
        <w:t>memperhatikan:</w:t>
      </w:r>
    </w:p>
    <w:p w14:paraId="2232CAC0" w14:textId="77777777" w:rsidR="00486A7D" w:rsidRPr="002A51BC" w:rsidRDefault="00486A7D" w:rsidP="00303C2D">
      <w:pPr>
        <w:numPr>
          <w:ilvl w:val="0"/>
          <w:numId w:val="202"/>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Undang-Undang Nomor 2 Tahun 2017 tentang Jasa Konstruksi</w:t>
      </w:r>
      <w:r w:rsidRPr="002A51BC">
        <w:rPr>
          <w:rFonts w:ascii="Footlight MT Light" w:hAnsi="Footlight MT Light"/>
          <w:szCs w:val="22"/>
          <w:lang w:val="en-US" w:eastAsia="x-none"/>
        </w:rPr>
        <w:t xml:space="preserve"> sebagaimana telah diubah dengan Undang-Undang Nomor 11 Tahun 2020 tentang Cipta Kerja</w:t>
      </w:r>
      <w:r w:rsidRPr="002A51BC">
        <w:rPr>
          <w:rFonts w:ascii="Footlight MT Light" w:hAnsi="Footlight MT Light"/>
          <w:szCs w:val="22"/>
          <w:lang w:eastAsia="x-none"/>
        </w:rPr>
        <w:t>;</w:t>
      </w:r>
    </w:p>
    <w:p w14:paraId="1198F36E" w14:textId="77777777" w:rsidR="00486A7D" w:rsidRPr="002A51BC" w:rsidRDefault="00486A7D" w:rsidP="00303C2D">
      <w:pPr>
        <w:numPr>
          <w:ilvl w:val="0"/>
          <w:numId w:val="202"/>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Kitab Undang-Undang Hukum Perdata (Buku III tentang Perikatan);</w:t>
      </w:r>
    </w:p>
    <w:p w14:paraId="33BF87F9" w14:textId="77777777" w:rsidR="00486A7D" w:rsidRPr="002A51BC" w:rsidRDefault="00486A7D" w:rsidP="00303C2D">
      <w:pPr>
        <w:numPr>
          <w:ilvl w:val="0"/>
          <w:numId w:val="202"/>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Peraturan Pemerintah Nomor 22 Tahun 2020 tentang Peraturan Pelaksanaan Undang – Undang Nomor 2 tahun 2017 tentang Jasa Konstruksi</w:t>
      </w:r>
      <w:r w:rsidRPr="002A51BC">
        <w:rPr>
          <w:rFonts w:ascii="Footlight MT Light" w:hAnsi="Footlight MT Light"/>
          <w:szCs w:val="22"/>
          <w:lang w:val="en-US" w:eastAsia="x-none"/>
        </w:rPr>
        <w:t xml:space="preserve"> sebagaimana telah diubah dengan Peraturan Pemerintah Nomor 14 Tahun 2021 tentang Perubahan </w:t>
      </w:r>
      <w:r w:rsidRPr="002A51BC">
        <w:rPr>
          <w:rFonts w:ascii="Footlight MT Light" w:hAnsi="Footlight MT Light"/>
          <w:szCs w:val="22"/>
          <w:lang w:eastAsia="x-none"/>
        </w:rPr>
        <w:t>Peraturan Pemerintah Nomor 22 Tahun 2020 tentang Peraturan Pelaksanaan Undang – Undang Nomor 2 tahun 2017 tentang Jasa Konstruksi;</w:t>
      </w:r>
    </w:p>
    <w:p w14:paraId="55D01A19" w14:textId="77777777" w:rsidR="00486A7D" w:rsidRPr="002A51BC" w:rsidRDefault="00486A7D" w:rsidP="00303C2D">
      <w:pPr>
        <w:numPr>
          <w:ilvl w:val="0"/>
          <w:numId w:val="202"/>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Peraturan Presiden Nomor 16 Tahun 2018 tentang Pengadaan Barang/Jasa Pemerintah</w:t>
      </w:r>
      <w:r w:rsidRPr="002A51BC">
        <w:rPr>
          <w:rFonts w:ascii="Footlight MT Light" w:hAnsi="Footlight MT Light"/>
          <w:szCs w:val="22"/>
          <w:lang w:val="en-US" w:eastAsia="x-none"/>
        </w:rPr>
        <w:t xml:space="preserve"> beserta perubahannya dan aturan turunannya</w:t>
      </w:r>
      <w:r w:rsidRPr="002A51BC">
        <w:rPr>
          <w:rFonts w:ascii="Footlight MT Light" w:hAnsi="Footlight MT Light"/>
          <w:szCs w:val="22"/>
          <w:lang w:eastAsia="x-none"/>
        </w:rPr>
        <w:t>;</w:t>
      </w:r>
    </w:p>
    <w:p w14:paraId="2B86053A" w14:textId="77777777" w:rsidR="00486A7D" w:rsidRPr="002A51BC" w:rsidRDefault="00486A7D" w:rsidP="00303C2D">
      <w:pPr>
        <w:numPr>
          <w:ilvl w:val="0"/>
          <w:numId w:val="202"/>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Peraturan Presiden Nomor 17 Tahun 2019 tentang Pengadaan Barang/Jasa Pemerintah untuk Percepatan Pembangunan Kesejahteraan di Provinsi Papua dan Provinsi Papua Barat.</w:t>
      </w:r>
    </w:p>
    <w:p w14:paraId="53098007" w14:textId="77777777" w:rsidR="00920D65" w:rsidRPr="002A51BC" w:rsidRDefault="00920D65" w:rsidP="0039327E">
      <w:pPr>
        <w:pStyle w:val="BodyText"/>
        <w:spacing w:after="0"/>
        <w:contextualSpacing/>
        <w:rPr>
          <w:rFonts w:ascii="Footlight MT Light" w:hAnsi="Footlight MT Light"/>
        </w:rPr>
      </w:pPr>
    </w:p>
    <w:p w14:paraId="2778A9DC" w14:textId="77777777" w:rsidR="0039327E" w:rsidRPr="002A51BC" w:rsidRDefault="0039327E" w:rsidP="0039327E">
      <w:pPr>
        <w:pStyle w:val="BodyText"/>
        <w:spacing w:after="0"/>
        <w:ind w:left="2325" w:right="2344"/>
        <w:contextualSpacing/>
        <w:jc w:val="center"/>
        <w:rPr>
          <w:rFonts w:ascii="Footlight MT Light" w:hAnsi="Footlight MT Light"/>
          <w:spacing w:val="-1"/>
        </w:rPr>
      </w:pPr>
    </w:p>
    <w:p w14:paraId="35F3C742" w14:textId="5B192287" w:rsidR="00920D65" w:rsidRPr="002A51BC" w:rsidRDefault="00920D65" w:rsidP="005E1695">
      <w:pPr>
        <w:pStyle w:val="BodyText"/>
        <w:spacing w:after="0"/>
        <w:ind w:right="34"/>
        <w:contextualSpacing/>
        <w:jc w:val="center"/>
        <w:rPr>
          <w:rFonts w:ascii="Footlight MT Light" w:hAnsi="Footlight MT Light"/>
          <w:spacing w:val="-1"/>
        </w:rPr>
      </w:pPr>
      <w:r w:rsidRPr="002A51BC">
        <w:rPr>
          <w:rFonts w:ascii="Footlight MT Light" w:hAnsi="Footlight MT Light"/>
          <w:spacing w:val="-1"/>
        </w:rPr>
        <w:lastRenderedPageBreak/>
        <w:t>PARA</w:t>
      </w:r>
      <w:r w:rsidRPr="002A51BC">
        <w:rPr>
          <w:rFonts w:ascii="Footlight MT Light" w:hAnsi="Footlight MT Light"/>
          <w:spacing w:val="-14"/>
        </w:rPr>
        <w:t xml:space="preserve"> </w:t>
      </w:r>
      <w:r w:rsidRPr="002A51BC">
        <w:rPr>
          <w:rFonts w:ascii="Footlight MT Light" w:hAnsi="Footlight MT Light"/>
          <w:spacing w:val="-1"/>
        </w:rPr>
        <w:t>PIHAK</w:t>
      </w:r>
      <w:r w:rsidRPr="002A51BC">
        <w:rPr>
          <w:rFonts w:ascii="Footlight MT Light" w:hAnsi="Footlight MT Light"/>
          <w:spacing w:val="-13"/>
        </w:rPr>
        <w:t xml:space="preserve"> </w:t>
      </w:r>
      <w:r w:rsidRPr="002A51BC">
        <w:rPr>
          <w:rFonts w:ascii="Footlight MT Light" w:hAnsi="Footlight MT Light"/>
          <w:spacing w:val="-1"/>
        </w:rPr>
        <w:t>MENERANGKAN</w:t>
      </w:r>
      <w:r w:rsidRPr="002A51BC">
        <w:rPr>
          <w:rFonts w:ascii="Footlight MT Light" w:hAnsi="Footlight MT Light"/>
          <w:spacing w:val="-13"/>
        </w:rPr>
        <w:t xml:space="preserve"> </w:t>
      </w:r>
      <w:r w:rsidRPr="002A51BC">
        <w:rPr>
          <w:rFonts w:ascii="Footlight MT Light" w:hAnsi="Footlight MT Light"/>
          <w:spacing w:val="-1"/>
        </w:rPr>
        <w:t>TERLEBIH</w:t>
      </w:r>
      <w:r w:rsidRPr="002A51BC">
        <w:rPr>
          <w:rFonts w:ascii="Footlight MT Light" w:hAnsi="Footlight MT Light"/>
          <w:spacing w:val="-13"/>
        </w:rPr>
        <w:t xml:space="preserve"> </w:t>
      </w:r>
      <w:r w:rsidRPr="002A51BC">
        <w:rPr>
          <w:rFonts w:ascii="Footlight MT Light" w:hAnsi="Footlight MT Light"/>
          <w:spacing w:val="-1"/>
        </w:rPr>
        <w:t>DAHULU</w:t>
      </w:r>
      <w:r w:rsidRPr="002A51BC">
        <w:rPr>
          <w:rFonts w:ascii="Footlight MT Light" w:hAnsi="Footlight MT Light"/>
          <w:spacing w:val="-11"/>
        </w:rPr>
        <w:t xml:space="preserve"> </w:t>
      </w:r>
      <w:r w:rsidRPr="002A51BC">
        <w:rPr>
          <w:rFonts w:ascii="Footlight MT Light" w:hAnsi="Footlight MT Light"/>
          <w:spacing w:val="-1"/>
        </w:rPr>
        <w:t>BAHWA:</w:t>
      </w:r>
    </w:p>
    <w:p w14:paraId="6E4E8B6D" w14:textId="77777777" w:rsidR="0039327E" w:rsidRPr="002A51BC" w:rsidRDefault="0039327E" w:rsidP="0039327E">
      <w:pPr>
        <w:pStyle w:val="BodyText"/>
        <w:spacing w:after="0"/>
        <w:ind w:left="2325" w:right="2344"/>
        <w:contextualSpacing/>
        <w:jc w:val="center"/>
        <w:rPr>
          <w:rFonts w:ascii="Footlight MT Light" w:hAnsi="Footlight MT Light"/>
        </w:rPr>
      </w:pPr>
    </w:p>
    <w:p w14:paraId="705E7B95" w14:textId="77777777" w:rsidR="00920D65" w:rsidRPr="002A51BC" w:rsidRDefault="00920D65" w:rsidP="00303C2D">
      <w:pPr>
        <w:pStyle w:val="ListParagraph"/>
        <w:widowControl w:val="0"/>
        <w:numPr>
          <w:ilvl w:val="0"/>
          <w:numId w:val="143"/>
        </w:numPr>
        <w:tabs>
          <w:tab w:val="left" w:pos="848"/>
        </w:tabs>
        <w:autoSpaceDE w:val="0"/>
        <w:autoSpaceDN w:val="0"/>
        <w:jc w:val="both"/>
        <w:rPr>
          <w:rFonts w:ascii="Footlight MT Light" w:hAnsi="Footlight MT Light"/>
        </w:rPr>
      </w:pPr>
      <w:r w:rsidRPr="002A51BC">
        <w:rPr>
          <w:rFonts w:ascii="Footlight MT Light" w:hAnsi="Footlight MT Light"/>
          <w:spacing w:val="-2"/>
        </w:rPr>
        <w:t>Telah</w:t>
      </w:r>
      <w:r w:rsidRPr="002A51BC">
        <w:rPr>
          <w:rFonts w:ascii="Footlight MT Light" w:hAnsi="Footlight MT Light"/>
          <w:spacing w:val="-13"/>
        </w:rPr>
        <w:t xml:space="preserve"> </w:t>
      </w:r>
      <w:r w:rsidRPr="002A51BC">
        <w:rPr>
          <w:rFonts w:ascii="Footlight MT Light" w:hAnsi="Footlight MT Light"/>
          <w:spacing w:val="-2"/>
        </w:rPr>
        <w:t>dilakukan</w:t>
      </w:r>
      <w:r w:rsidRPr="002A51BC">
        <w:rPr>
          <w:rFonts w:ascii="Footlight MT Light" w:hAnsi="Footlight MT Light"/>
          <w:spacing w:val="-11"/>
        </w:rPr>
        <w:t xml:space="preserve"> </w:t>
      </w:r>
      <w:r w:rsidRPr="002A51BC">
        <w:rPr>
          <w:rFonts w:ascii="Footlight MT Light" w:hAnsi="Footlight MT Light"/>
          <w:spacing w:val="-2"/>
        </w:rPr>
        <w:t>proses</w:t>
      </w:r>
      <w:r w:rsidRPr="002A51BC">
        <w:rPr>
          <w:rFonts w:ascii="Footlight MT Light" w:hAnsi="Footlight MT Light"/>
          <w:spacing w:val="-9"/>
        </w:rPr>
        <w:t xml:space="preserve"> </w:t>
      </w:r>
      <w:r w:rsidRPr="002A51BC">
        <w:rPr>
          <w:rFonts w:ascii="Footlight MT Light" w:hAnsi="Footlight MT Light"/>
          <w:spacing w:val="-1"/>
        </w:rPr>
        <w:t>pemilihan</w:t>
      </w:r>
      <w:r w:rsidRPr="002A51BC">
        <w:rPr>
          <w:rFonts w:ascii="Footlight MT Light" w:hAnsi="Footlight MT Light"/>
          <w:spacing w:val="-12"/>
        </w:rPr>
        <w:t xml:space="preserve"> </w:t>
      </w:r>
      <w:r w:rsidRPr="002A51BC">
        <w:rPr>
          <w:rFonts w:ascii="Footlight MT Light" w:hAnsi="Footlight MT Light"/>
          <w:spacing w:val="-1"/>
        </w:rPr>
        <w:t>Penyedia</w:t>
      </w:r>
      <w:r w:rsidRPr="002A51BC">
        <w:rPr>
          <w:rFonts w:ascii="Footlight MT Light" w:hAnsi="Footlight MT Light"/>
          <w:spacing w:val="-11"/>
        </w:rPr>
        <w:t xml:space="preserve"> </w:t>
      </w:r>
      <w:r w:rsidRPr="002A51BC">
        <w:rPr>
          <w:rFonts w:ascii="Footlight MT Light" w:hAnsi="Footlight MT Light"/>
          <w:spacing w:val="-1"/>
        </w:rPr>
        <w:t>yang</w:t>
      </w:r>
      <w:r w:rsidRPr="002A51BC">
        <w:rPr>
          <w:rFonts w:ascii="Footlight MT Light" w:hAnsi="Footlight MT Light"/>
          <w:spacing w:val="-11"/>
        </w:rPr>
        <w:t xml:space="preserve"> </w:t>
      </w:r>
      <w:r w:rsidRPr="002A51BC">
        <w:rPr>
          <w:rFonts w:ascii="Footlight MT Light" w:hAnsi="Footlight MT Light"/>
          <w:spacing w:val="-1"/>
        </w:rPr>
        <w:t>telah</w:t>
      </w:r>
      <w:r w:rsidRPr="002A51BC">
        <w:rPr>
          <w:rFonts w:ascii="Footlight MT Light" w:hAnsi="Footlight MT Light"/>
          <w:spacing w:val="-12"/>
        </w:rPr>
        <w:t xml:space="preserve"> </w:t>
      </w:r>
      <w:r w:rsidRPr="002A51BC">
        <w:rPr>
          <w:rFonts w:ascii="Footlight MT Light" w:hAnsi="Footlight MT Light"/>
          <w:spacing w:val="-1"/>
        </w:rPr>
        <w:t>sesuai</w:t>
      </w:r>
      <w:r w:rsidRPr="002A51BC">
        <w:rPr>
          <w:rFonts w:ascii="Footlight MT Light" w:hAnsi="Footlight MT Light"/>
          <w:spacing w:val="-11"/>
        </w:rPr>
        <w:t xml:space="preserve"> </w:t>
      </w:r>
      <w:r w:rsidRPr="002A51BC">
        <w:rPr>
          <w:rFonts w:ascii="Footlight MT Light" w:hAnsi="Footlight MT Light"/>
          <w:spacing w:val="-1"/>
        </w:rPr>
        <w:t>dengan</w:t>
      </w:r>
      <w:r w:rsidRPr="002A51BC">
        <w:rPr>
          <w:rFonts w:ascii="Footlight MT Light" w:hAnsi="Footlight MT Light"/>
          <w:spacing w:val="-11"/>
        </w:rPr>
        <w:t xml:space="preserve"> </w:t>
      </w:r>
      <w:r w:rsidRPr="002A51BC">
        <w:rPr>
          <w:rFonts w:ascii="Footlight MT Light" w:hAnsi="Footlight MT Light"/>
          <w:spacing w:val="-1"/>
        </w:rPr>
        <w:t>Dokumen</w:t>
      </w:r>
      <w:r w:rsidRPr="002A51BC">
        <w:rPr>
          <w:rFonts w:ascii="Footlight MT Light" w:hAnsi="Footlight MT Light"/>
          <w:spacing w:val="-11"/>
        </w:rPr>
        <w:t xml:space="preserve"> </w:t>
      </w:r>
      <w:r w:rsidRPr="002A51BC">
        <w:rPr>
          <w:rFonts w:ascii="Footlight MT Light" w:hAnsi="Footlight MT Light"/>
          <w:spacing w:val="-1"/>
        </w:rPr>
        <w:t>Pemilihan;</w:t>
      </w:r>
    </w:p>
    <w:p w14:paraId="71963164" w14:textId="411886C9" w:rsidR="00920D65" w:rsidRPr="002A51BC" w:rsidRDefault="00DA62BF" w:rsidP="00303C2D">
      <w:pPr>
        <w:pStyle w:val="ListParagraph"/>
        <w:widowControl w:val="0"/>
        <w:numPr>
          <w:ilvl w:val="0"/>
          <w:numId w:val="143"/>
        </w:numPr>
        <w:tabs>
          <w:tab w:val="left" w:pos="848"/>
        </w:tabs>
        <w:autoSpaceDE w:val="0"/>
        <w:autoSpaceDN w:val="0"/>
        <w:ind w:right="50"/>
        <w:jc w:val="both"/>
        <w:rPr>
          <w:rFonts w:ascii="Footlight MT Light" w:hAnsi="Footlight MT Light"/>
          <w:lang w:val="en-US"/>
        </w:rPr>
      </w:pPr>
      <w:r w:rsidRPr="002A51BC">
        <w:rPr>
          <w:rFonts w:ascii="Footlight MT Light" w:hAnsi="Footlight MT Light"/>
        </w:rPr>
        <w:t>Pejabat Penandatangan Kontrak</w:t>
      </w:r>
      <w:r w:rsidR="00920D65" w:rsidRPr="002A51BC">
        <w:rPr>
          <w:rFonts w:ascii="Footlight MT Light" w:hAnsi="Footlight MT Light"/>
        </w:rPr>
        <w:t xml:space="preserve"> telah menunjuk Penyedia menjadi pihak dalam kontrak ini melalui suatu Surat</w:t>
      </w:r>
      <w:r w:rsidR="00920D65" w:rsidRPr="002A51BC">
        <w:rPr>
          <w:rFonts w:ascii="Footlight MT Light" w:hAnsi="Footlight MT Light"/>
          <w:spacing w:val="1"/>
        </w:rPr>
        <w:t xml:space="preserve"> </w:t>
      </w:r>
      <w:r w:rsidR="00920D65" w:rsidRPr="002A51BC">
        <w:rPr>
          <w:rFonts w:ascii="Footlight MT Light" w:hAnsi="Footlight MT Light"/>
        </w:rPr>
        <w:t>Penunjukan</w:t>
      </w:r>
      <w:r w:rsidR="00920D65" w:rsidRPr="002A51BC">
        <w:rPr>
          <w:rFonts w:ascii="Footlight MT Light" w:hAnsi="Footlight MT Light"/>
          <w:spacing w:val="1"/>
        </w:rPr>
        <w:t xml:space="preserve"> </w:t>
      </w:r>
      <w:r w:rsidR="00920D65" w:rsidRPr="002A51BC">
        <w:rPr>
          <w:rFonts w:ascii="Footlight MT Light" w:hAnsi="Footlight MT Light"/>
        </w:rPr>
        <w:t>Penyediaan</w:t>
      </w:r>
      <w:r w:rsidR="00920D65" w:rsidRPr="002A51BC">
        <w:rPr>
          <w:rFonts w:ascii="Footlight MT Light" w:hAnsi="Footlight MT Light"/>
          <w:spacing w:val="1"/>
        </w:rPr>
        <w:t xml:space="preserve"> </w:t>
      </w:r>
      <w:r w:rsidR="00920D65" w:rsidRPr="002A51BC">
        <w:rPr>
          <w:rFonts w:ascii="Footlight MT Light" w:hAnsi="Footlight MT Light"/>
        </w:rPr>
        <w:t>Barang/Jasa</w:t>
      </w:r>
      <w:r w:rsidR="00920D65" w:rsidRPr="002A51BC">
        <w:rPr>
          <w:rFonts w:ascii="Footlight MT Light" w:hAnsi="Footlight MT Light"/>
          <w:spacing w:val="1"/>
        </w:rPr>
        <w:t xml:space="preserve"> </w:t>
      </w:r>
      <w:r w:rsidR="00920D65" w:rsidRPr="002A51BC">
        <w:rPr>
          <w:rFonts w:ascii="Footlight MT Light" w:hAnsi="Footlight MT Light"/>
        </w:rPr>
        <w:t>(SPPBJ)</w:t>
      </w:r>
      <w:r w:rsidR="00920D65" w:rsidRPr="002A51BC">
        <w:rPr>
          <w:rFonts w:ascii="Footlight MT Light" w:hAnsi="Footlight MT Light"/>
          <w:spacing w:val="1"/>
        </w:rPr>
        <w:t xml:space="preserve"> </w:t>
      </w:r>
      <w:r w:rsidR="00920D65" w:rsidRPr="002A51BC">
        <w:rPr>
          <w:rFonts w:ascii="Footlight MT Light" w:hAnsi="Footlight MT Light"/>
        </w:rPr>
        <w:t>untuk</w:t>
      </w:r>
      <w:r w:rsidR="00920D65" w:rsidRPr="002A51BC">
        <w:rPr>
          <w:rFonts w:ascii="Footlight MT Light" w:hAnsi="Footlight MT Light"/>
          <w:spacing w:val="1"/>
        </w:rPr>
        <w:t xml:space="preserve"> </w:t>
      </w:r>
      <w:r w:rsidR="00920D65" w:rsidRPr="002A51BC">
        <w:rPr>
          <w:rFonts w:ascii="Footlight MT Light" w:hAnsi="Footlight MT Light"/>
        </w:rPr>
        <w:t>melaksanakan</w:t>
      </w:r>
      <w:r w:rsidR="00920D65" w:rsidRPr="002A51BC">
        <w:rPr>
          <w:rFonts w:ascii="Footlight MT Light" w:hAnsi="Footlight MT Light"/>
          <w:spacing w:val="1"/>
        </w:rPr>
        <w:t xml:space="preserve"> </w:t>
      </w:r>
      <w:r w:rsidR="00920D65" w:rsidRPr="002A51BC">
        <w:rPr>
          <w:rFonts w:ascii="Footlight MT Light" w:hAnsi="Footlight MT Light"/>
        </w:rPr>
        <w:t>Pekerjaan</w:t>
      </w:r>
      <w:r w:rsidR="00920D65" w:rsidRPr="002A51BC">
        <w:rPr>
          <w:rFonts w:ascii="Footlight MT Light" w:hAnsi="Footlight MT Light"/>
          <w:spacing w:val="1"/>
        </w:rPr>
        <w:t xml:space="preserve"> </w:t>
      </w:r>
      <w:r w:rsidR="00920D65" w:rsidRPr="002A51BC">
        <w:rPr>
          <w:rFonts w:ascii="Footlight MT Light" w:hAnsi="Footlight MT Light"/>
        </w:rPr>
        <w:t>Konstruksi</w:t>
      </w:r>
      <w:r w:rsidR="00920D65" w:rsidRPr="002A51BC">
        <w:rPr>
          <w:rFonts w:ascii="Footlight MT Light" w:hAnsi="Footlight MT Light"/>
          <w:spacing w:val="1"/>
        </w:rPr>
        <w:t xml:space="preserve"> </w:t>
      </w:r>
      <w:r w:rsidR="00920D65" w:rsidRPr="002A51BC">
        <w:rPr>
          <w:rFonts w:ascii="Footlight MT Light" w:hAnsi="Footlight MT Light"/>
        </w:rPr>
        <w:t>Terintegrasi Rancang dan Bangun</w:t>
      </w:r>
      <w:r w:rsidR="00920D65" w:rsidRPr="002A51BC">
        <w:rPr>
          <w:rFonts w:ascii="Footlight MT Light" w:hAnsi="Footlight MT Light"/>
        </w:rPr>
        <w:tab/>
        <w:t>[diisi</w:t>
      </w:r>
      <w:r w:rsidR="00920D65" w:rsidRPr="002A51BC">
        <w:rPr>
          <w:rFonts w:ascii="Footlight MT Light" w:hAnsi="Footlight MT Light"/>
          <w:spacing w:val="5"/>
        </w:rPr>
        <w:t xml:space="preserve"> </w:t>
      </w:r>
      <w:r w:rsidR="00920D65" w:rsidRPr="002A51BC">
        <w:rPr>
          <w:rFonts w:ascii="Footlight MT Light" w:hAnsi="Footlight MT Light"/>
        </w:rPr>
        <w:t>nama</w:t>
      </w:r>
      <w:r w:rsidR="00920D65" w:rsidRPr="002A51BC">
        <w:rPr>
          <w:rFonts w:ascii="Footlight MT Light" w:hAnsi="Footlight MT Light"/>
          <w:spacing w:val="3"/>
        </w:rPr>
        <w:t xml:space="preserve"> </w:t>
      </w:r>
      <w:r w:rsidR="00920D65" w:rsidRPr="002A51BC">
        <w:rPr>
          <w:rFonts w:ascii="Footlight MT Light" w:hAnsi="Footlight MT Light"/>
        </w:rPr>
        <w:t>paket</w:t>
      </w:r>
      <w:r w:rsidR="00920D65" w:rsidRPr="002A51BC">
        <w:rPr>
          <w:rFonts w:ascii="Footlight MT Light" w:hAnsi="Footlight MT Light"/>
          <w:spacing w:val="3"/>
        </w:rPr>
        <w:t xml:space="preserve"> </w:t>
      </w:r>
      <w:r w:rsidR="00920D65" w:rsidRPr="002A51BC">
        <w:rPr>
          <w:rFonts w:ascii="Footlight MT Light" w:hAnsi="Footlight MT Light"/>
        </w:rPr>
        <w:t>pekerjaan]</w:t>
      </w:r>
      <w:r w:rsidR="004A6C24" w:rsidRPr="002A51BC">
        <w:rPr>
          <w:rFonts w:ascii="Footlight MT Light" w:hAnsi="Footlight MT Light"/>
          <w:lang w:val="en-US"/>
        </w:rPr>
        <w:t xml:space="preserve"> </w:t>
      </w:r>
      <w:r w:rsidR="00920D65" w:rsidRPr="002A51BC">
        <w:rPr>
          <w:rFonts w:ascii="Footlight MT Light" w:hAnsi="Footlight MT Light"/>
        </w:rPr>
        <w:t>sebagaimana diterangkan dalam Syarat-Syarat Umum Kontrak yang merupakan satu kesatuan</w:t>
      </w:r>
      <w:r w:rsidR="00920D65" w:rsidRPr="002A51BC">
        <w:rPr>
          <w:rFonts w:ascii="Footlight MT Light" w:hAnsi="Footlight MT Light"/>
          <w:spacing w:val="1"/>
        </w:rPr>
        <w:t xml:space="preserve"> </w:t>
      </w:r>
      <w:r w:rsidR="00920D65" w:rsidRPr="002A51BC">
        <w:rPr>
          <w:rFonts w:ascii="Footlight MT Light" w:hAnsi="Footlight MT Light"/>
        </w:rPr>
        <w:t>dalam Kontrak ini selanjutnya disebut "Pekerjaan Konstruksi Terintegrasi Rancang dan Bangun</w:t>
      </w:r>
      <w:r w:rsidR="00920D65" w:rsidRPr="002A51BC">
        <w:rPr>
          <w:rFonts w:ascii="Footlight MT Light" w:hAnsi="Footlight MT Light"/>
          <w:spacing w:val="-55"/>
        </w:rPr>
        <w:t xml:space="preserve"> </w:t>
      </w:r>
      <w:r w:rsidR="004A6C24" w:rsidRPr="002A51BC">
        <w:rPr>
          <w:rFonts w:ascii="Footlight MT Light" w:hAnsi="Footlight MT Light"/>
          <w:spacing w:val="-55"/>
          <w:lang w:val="en-US"/>
        </w:rPr>
        <w:t>“</w:t>
      </w:r>
    </w:p>
    <w:p w14:paraId="29F1B2C1" w14:textId="0BA90CDE" w:rsidR="00920D65" w:rsidRPr="002A51BC" w:rsidRDefault="00920D65" w:rsidP="00303C2D">
      <w:pPr>
        <w:pStyle w:val="ListParagraph"/>
        <w:widowControl w:val="0"/>
        <w:numPr>
          <w:ilvl w:val="0"/>
          <w:numId w:val="143"/>
        </w:numPr>
        <w:tabs>
          <w:tab w:val="left" w:pos="848"/>
        </w:tabs>
        <w:autoSpaceDE w:val="0"/>
        <w:autoSpaceDN w:val="0"/>
        <w:ind w:right="50"/>
        <w:jc w:val="both"/>
        <w:rPr>
          <w:rFonts w:ascii="Footlight MT Light" w:hAnsi="Footlight MT Light"/>
        </w:rPr>
      </w:pPr>
      <w:r w:rsidRPr="002A51BC">
        <w:rPr>
          <w:rFonts w:ascii="Footlight MT Light" w:hAnsi="Footlight MT Light"/>
        </w:rPr>
        <w:t>Penyedia</w:t>
      </w:r>
      <w:r w:rsidRPr="002A51BC">
        <w:rPr>
          <w:rFonts w:ascii="Footlight MT Light" w:hAnsi="Footlight MT Light"/>
          <w:spacing w:val="-11"/>
        </w:rPr>
        <w:t xml:space="preserve"> </w:t>
      </w:r>
      <w:r w:rsidRPr="002A51BC">
        <w:rPr>
          <w:rFonts w:ascii="Footlight MT Light" w:hAnsi="Footlight MT Light"/>
        </w:rPr>
        <w:t>telah</w:t>
      </w:r>
      <w:r w:rsidRPr="002A51BC">
        <w:rPr>
          <w:rFonts w:ascii="Footlight MT Light" w:hAnsi="Footlight MT Light"/>
          <w:spacing w:val="-10"/>
        </w:rPr>
        <w:t xml:space="preserve"> </w:t>
      </w:r>
      <w:r w:rsidRPr="002A51BC">
        <w:rPr>
          <w:rFonts w:ascii="Footlight MT Light" w:hAnsi="Footlight MT Light"/>
        </w:rPr>
        <w:t>menyatakan</w:t>
      </w:r>
      <w:r w:rsidRPr="002A51BC">
        <w:rPr>
          <w:rFonts w:ascii="Footlight MT Light" w:hAnsi="Footlight MT Light"/>
          <w:spacing w:val="-10"/>
        </w:rPr>
        <w:t xml:space="preserve"> </w:t>
      </w:r>
      <w:r w:rsidRPr="002A51BC">
        <w:rPr>
          <w:rFonts w:ascii="Footlight MT Light" w:hAnsi="Footlight MT Light"/>
        </w:rPr>
        <w:t>kepada</w:t>
      </w:r>
      <w:r w:rsidRPr="002A51BC">
        <w:rPr>
          <w:rFonts w:ascii="Footlight MT Light" w:hAnsi="Footlight MT Light"/>
          <w:spacing w:val="-10"/>
        </w:rPr>
        <w:t xml:space="preserve"> </w:t>
      </w:r>
      <w:r w:rsidR="00DA62BF" w:rsidRPr="002A51BC">
        <w:rPr>
          <w:rFonts w:ascii="Footlight MT Light" w:hAnsi="Footlight MT Light"/>
        </w:rPr>
        <w:t>Pejabat Penandatangan Kontrak</w:t>
      </w:r>
      <w:r w:rsidRPr="002A51BC">
        <w:rPr>
          <w:rFonts w:ascii="Footlight MT Light" w:hAnsi="Footlight MT Light"/>
        </w:rPr>
        <w:t>,</w:t>
      </w:r>
      <w:r w:rsidRPr="002A51BC">
        <w:rPr>
          <w:rFonts w:ascii="Footlight MT Light" w:hAnsi="Footlight MT Light"/>
          <w:spacing w:val="-9"/>
        </w:rPr>
        <w:t xml:space="preserve"> </w:t>
      </w:r>
      <w:r w:rsidRPr="002A51BC">
        <w:rPr>
          <w:rFonts w:ascii="Footlight MT Light" w:hAnsi="Footlight MT Light"/>
        </w:rPr>
        <w:t>memiliki</w:t>
      </w:r>
      <w:r w:rsidRPr="002A51BC">
        <w:rPr>
          <w:rFonts w:ascii="Footlight MT Light" w:hAnsi="Footlight MT Light"/>
          <w:spacing w:val="-10"/>
        </w:rPr>
        <w:t xml:space="preserve"> </w:t>
      </w:r>
      <w:r w:rsidRPr="002A51BC">
        <w:rPr>
          <w:rFonts w:ascii="Footlight MT Light" w:hAnsi="Footlight MT Light"/>
        </w:rPr>
        <w:t>keahlian</w:t>
      </w:r>
      <w:r w:rsidRPr="002A51BC">
        <w:rPr>
          <w:rFonts w:ascii="Footlight MT Light" w:hAnsi="Footlight MT Light"/>
          <w:spacing w:val="-11"/>
        </w:rPr>
        <w:t xml:space="preserve"> </w:t>
      </w:r>
      <w:r w:rsidRPr="002A51BC">
        <w:rPr>
          <w:rFonts w:ascii="Footlight MT Light" w:hAnsi="Footlight MT Light"/>
        </w:rPr>
        <w:t>profesional,</w:t>
      </w:r>
      <w:r w:rsidRPr="002A51BC">
        <w:rPr>
          <w:rFonts w:ascii="Footlight MT Light" w:hAnsi="Footlight MT Light"/>
          <w:spacing w:val="-10"/>
        </w:rPr>
        <w:t xml:space="preserve"> </w:t>
      </w:r>
      <w:r w:rsidRPr="002A51BC">
        <w:rPr>
          <w:rFonts w:ascii="Footlight MT Light" w:hAnsi="Footlight MT Light"/>
        </w:rPr>
        <w:t>personel,</w:t>
      </w:r>
      <w:r w:rsidRPr="002A51BC">
        <w:rPr>
          <w:rFonts w:ascii="Footlight MT Light" w:hAnsi="Footlight MT Light"/>
          <w:spacing w:val="-11"/>
        </w:rPr>
        <w:t xml:space="preserve"> </w:t>
      </w:r>
      <w:r w:rsidRPr="002A51BC">
        <w:rPr>
          <w:rFonts w:ascii="Footlight MT Light" w:hAnsi="Footlight MT Light"/>
        </w:rPr>
        <w:t>dan</w:t>
      </w:r>
      <w:r w:rsidRPr="002A51BC">
        <w:rPr>
          <w:rFonts w:ascii="Footlight MT Light" w:hAnsi="Footlight MT Light"/>
          <w:spacing w:val="-55"/>
        </w:rPr>
        <w:t xml:space="preserve"> </w:t>
      </w:r>
      <w:r w:rsidRPr="002A51BC">
        <w:rPr>
          <w:rFonts w:ascii="Footlight MT Light" w:hAnsi="Footlight MT Light"/>
        </w:rPr>
        <w:t>sumber daya teknis, serta telah menyetujui untuk merancang dan melaksanakan Pekerjaan</w:t>
      </w:r>
      <w:r w:rsidRPr="002A51BC">
        <w:rPr>
          <w:rFonts w:ascii="Footlight MT Light" w:hAnsi="Footlight MT Light"/>
          <w:spacing w:val="1"/>
        </w:rPr>
        <w:t xml:space="preserve"> </w:t>
      </w:r>
      <w:r w:rsidRPr="002A51BC">
        <w:rPr>
          <w:rFonts w:ascii="Footlight MT Light" w:hAnsi="Footlight MT Light"/>
          <w:spacing w:val="-1"/>
        </w:rPr>
        <w:t>Konstruksi</w:t>
      </w:r>
      <w:r w:rsidRPr="002A51BC">
        <w:rPr>
          <w:rFonts w:ascii="Footlight MT Light" w:hAnsi="Footlight MT Light"/>
          <w:spacing w:val="-12"/>
        </w:rPr>
        <w:t xml:space="preserve"> </w:t>
      </w:r>
      <w:r w:rsidRPr="002A51BC">
        <w:rPr>
          <w:rFonts w:ascii="Footlight MT Light" w:hAnsi="Footlight MT Light"/>
          <w:spacing w:val="-1"/>
        </w:rPr>
        <w:t>Terintegrasi</w:t>
      </w:r>
      <w:r w:rsidRPr="002A51BC">
        <w:rPr>
          <w:rFonts w:ascii="Footlight MT Light" w:hAnsi="Footlight MT Light"/>
          <w:spacing w:val="-11"/>
        </w:rPr>
        <w:t xml:space="preserve"> </w:t>
      </w:r>
      <w:r w:rsidRPr="002A51BC">
        <w:rPr>
          <w:rFonts w:ascii="Footlight MT Light" w:hAnsi="Footlight MT Light"/>
          <w:spacing w:val="-1"/>
        </w:rPr>
        <w:t>Rancang</w:t>
      </w:r>
      <w:r w:rsidRPr="002A51BC">
        <w:rPr>
          <w:rFonts w:ascii="Footlight MT Light" w:hAnsi="Footlight MT Light"/>
          <w:spacing w:val="-12"/>
        </w:rPr>
        <w:t xml:space="preserve"> </w:t>
      </w:r>
      <w:r w:rsidRPr="002A51BC">
        <w:rPr>
          <w:rFonts w:ascii="Footlight MT Light" w:hAnsi="Footlight MT Light"/>
          <w:spacing w:val="-1"/>
        </w:rPr>
        <w:t>dan</w:t>
      </w:r>
      <w:r w:rsidRPr="002A51BC">
        <w:rPr>
          <w:rFonts w:ascii="Footlight MT Light" w:hAnsi="Footlight MT Light"/>
          <w:spacing w:val="-11"/>
        </w:rPr>
        <w:t xml:space="preserve"> </w:t>
      </w:r>
      <w:r w:rsidRPr="002A51BC">
        <w:rPr>
          <w:rFonts w:ascii="Footlight MT Light" w:hAnsi="Footlight MT Light"/>
          <w:spacing w:val="-1"/>
        </w:rPr>
        <w:t>Bangu</w:t>
      </w:r>
      <w:r w:rsidR="004A6C24" w:rsidRPr="002A51BC">
        <w:rPr>
          <w:rFonts w:ascii="Footlight MT Light" w:hAnsi="Footlight MT Light"/>
          <w:spacing w:val="-1"/>
          <w:lang w:val="en-US"/>
        </w:rPr>
        <w:t>n</w:t>
      </w:r>
      <w:r w:rsidRPr="002A51BC">
        <w:rPr>
          <w:rFonts w:ascii="Footlight MT Light" w:hAnsi="Footlight MT Light"/>
          <w:spacing w:val="-10"/>
        </w:rPr>
        <w:t xml:space="preserve"> </w:t>
      </w:r>
      <w:r w:rsidRPr="002A51BC">
        <w:rPr>
          <w:rFonts w:ascii="Footlight MT Light" w:hAnsi="Footlight MT Light"/>
          <w:spacing w:val="-1"/>
        </w:rPr>
        <w:t>sesuai</w:t>
      </w:r>
      <w:r w:rsidRPr="002A51BC">
        <w:rPr>
          <w:rFonts w:ascii="Footlight MT Light" w:hAnsi="Footlight MT Light"/>
          <w:spacing w:val="-11"/>
        </w:rPr>
        <w:t xml:space="preserve"> </w:t>
      </w:r>
      <w:r w:rsidRPr="002A51BC">
        <w:rPr>
          <w:rFonts w:ascii="Footlight MT Light" w:hAnsi="Footlight MT Light"/>
          <w:spacing w:val="-1"/>
        </w:rPr>
        <w:t>dengan</w:t>
      </w:r>
      <w:r w:rsidRPr="002A51BC">
        <w:rPr>
          <w:rFonts w:ascii="Footlight MT Light" w:hAnsi="Footlight MT Light"/>
          <w:spacing w:val="-11"/>
        </w:rPr>
        <w:t xml:space="preserve"> </w:t>
      </w:r>
      <w:r w:rsidRPr="002A51BC">
        <w:rPr>
          <w:rFonts w:ascii="Footlight MT Light" w:hAnsi="Footlight MT Light"/>
          <w:spacing w:val="-1"/>
        </w:rPr>
        <w:t>persyaratan</w:t>
      </w:r>
      <w:r w:rsidRPr="002A51BC">
        <w:rPr>
          <w:rFonts w:ascii="Footlight MT Light" w:hAnsi="Footlight MT Light"/>
          <w:spacing w:val="-10"/>
        </w:rPr>
        <w:t xml:space="preserve"> </w:t>
      </w:r>
      <w:r w:rsidRPr="002A51BC">
        <w:rPr>
          <w:rFonts w:ascii="Footlight MT Light" w:hAnsi="Footlight MT Light"/>
          <w:spacing w:val="-1"/>
        </w:rPr>
        <w:t>dan</w:t>
      </w:r>
      <w:r w:rsidRPr="002A51BC">
        <w:rPr>
          <w:rFonts w:ascii="Footlight MT Light" w:hAnsi="Footlight MT Light"/>
          <w:spacing w:val="-55"/>
        </w:rPr>
        <w:t xml:space="preserve"> </w:t>
      </w:r>
      <w:r w:rsidRPr="002A51BC">
        <w:rPr>
          <w:rFonts w:ascii="Footlight MT Light" w:hAnsi="Footlight MT Light"/>
        </w:rPr>
        <w:t>ketentuan</w:t>
      </w:r>
      <w:r w:rsidRPr="002A51BC">
        <w:rPr>
          <w:rFonts w:ascii="Footlight MT Light" w:hAnsi="Footlight MT Light"/>
          <w:spacing w:val="-6"/>
        </w:rPr>
        <w:t xml:space="preserve"> </w:t>
      </w:r>
      <w:r w:rsidRPr="002A51BC">
        <w:rPr>
          <w:rFonts w:ascii="Footlight MT Light" w:hAnsi="Footlight MT Light"/>
        </w:rPr>
        <w:t>dalam</w:t>
      </w:r>
      <w:r w:rsidRPr="002A51BC">
        <w:rPr>
          <w:rFonts w:ascii="Footlight MT Light" w:hAnsi="Footlight MT Light"/>
          <w:spacing w:val="-5"/>
        </w:rPr>
        <w:t xml:space="preserve"> </w:t>
      </w:r>
      <w:r w:rsidRPr="002A51BC">
        <w:rPr>
          <w:rFonts w:ascii="Footlight MT Light" w:hAnsi="Footlight MT Light"/>
        </w:rPr>
        <w:t>Kontrak</w:t>
      </w:r>
      <w:r w:rsidRPr="002A51BC">
        <w:rPr>
          <w:rFonts w:ascii="Footlight MT Light" w:hAnsi="Footlight MT Light"/>
          <w:spacing w:val="-3"/>
        </w:rPr>
        <w:t xml:space="preserve"> </w:t>
      </w:r>
      <w:r w:rsidRPr="002A51BC">
        <w:rPr>
          <w:rFonts w:ascii="Footlight MT Light" w:hAnsi="Footlight MT Light"/>
        </w:rPr>
        <w:t>ini;</w:t>
      </w:r>
    </w:p>
    <w:p w14:paraId="575251C3" w14:textId="53508916" w:rsidR="00920D65" w:rsidRPr="002A51BC" w:rsidRDefault="00DA62BF" w:rsidP="00303C2D">
      <w:pPr>
        <w:pStyle w:val="ListParagraph"/>
        <w:widowControl w:val="0"/>
        <w:numPr>
          <w:ilvl w:val="0"/>
          <w:numId w:val="143"/>
        </w:numPr>
        <w:tabs>
          <w:tab w:val="left" w:pos="848"/>
        </w:tabs>
        <w:autoSpaceDE w:val="0"/>
        <w:autoSpaceDN w:val="0"/>
        <w:ind w:right="50"/>
        <w:jc w:val="both"/>
        <w:rPr>
          <w:rFonts w:ascii="Footlight MT Light" w:hAnsi="Footlight MT Light"/>
        </w:rPr>
      </w:pPr>
      <w:r w:rsidRPr="002A51BC">
        <w:rPr>
          <w:rFonts w:ascii="Footlight MT Light" w:hAnsi="Footlight MT Light"/>
          <w:spacing w:val="-1"/>
        </w:rPr>
        <w:t>Pejabat Penandatangan Kontrak</w:t>
      </w:r>
      <w:r w:rsidR="00920D65" w:rsidRPr="002A51BC">
        <w:rPr>
          <w:rFonts w:ascii="Footlight MT Light" w:hAnsi="Footlight MT Light"/>
          <w:spacing w:val="-13"/>
        </w:rPr>
        <w:t xml:space="preserve"> </w:t>
      </w:r>
      <w:r w:rsidR="00920D65" w:rsidRPr="002A51BC">
        <w:rPr>
          <w:rFonts w:ascii="Footlight MT Light" w:hAnsi="Footlight MT Light"/>
          <w:spacing w:val="-1"/>
        </w:rPr>
        <w:t>dan</w:t>
      </w:r>
      <w:r w:rsidR="00920D65" w:rsidRPr="002A51BC">
        <w:rPr>
          <w:rFonts w:ascii="Footlight MT Light" w:hAnsi="Footlight MT Light"/>
          <w:spacing w:val="-13"/>
        </w:rPr>
        <w:t xml:space="preserve"> </w:t>
      </w:r>
      <w:r w:rsidR="00920D65" w:rsidRPr="002A51BC">
        <w:rPr>
          <w:rFonts w:ascii="Footlight MT Light" w:hAnsi="Footlight MT Light"/>
          <w:spacing w:val="-1"/>
        </w:rPr>
        <w:t>Penyedia</w:t>
      </w:r>
      <w:r w:rsidR="00920D65" w:rsidRPr="002A51BC">
        <w:rPr>
          <w:rFonts w:ascii="Footlight MT Light" w:hAnsi="Footlight MT Light"/>
          <w:spacing w:val="-14"/>
        </w:rPr>
        <w:t xml:space="preserve"> </w:t>
      </w:r>
      <w:r w:rsidR="00920D65" w:rsidRPr="002A51BC">
        <w:rPr>
          <w:rFonts w:ascii="Footlight MT Light" w:hAnsi="Footlight MT Light"/>
          <w:spacing w:val="-1"/>
        </w:rPr>
        <w:t>menyatakan</w:t>
      </w:r>
      <w:r w:rsidR="00920D65" w:rsidRPr="002A51BC">
        <w:rPr>
          <w:rFonts w:ascii="Footlight MT Light" w:hAnsi="Footlight MT Light"/>
          <w:spacing w:val="-13"/>
        </w:rPr>
        <w:t xml:space="preserve"> </w:t>
      </w:r>
      <w:r w:rsidR="00920D65" w:rsidRPr="002A51BC">
        <w:rPr>
          <w:rFonts w:ascii="Footlight MT Light" w:hAnsi="Footlight MT Light"/>
          <w:spacing w:val="-1"/>
        </w:rPr>
        <w:t>memiliki</w:t>
      </w:r>
      <w:r w:rsidR="00920D65" w:rsidRPr="002A51BC">
        <w:rPr>
          <w:rFonts w:ascii="Footlight MT Light" w:hAnsi="Footlight MT Light"/>
          <w:spacing w:val="-13"/>
        </w:rPr>
        <w:t xml:space="preserve"> </w:t>
      </w:r>
      <w:r w:rsidR="00920D65" w:rsidRPr="002A51BC">
        <w:rPr>
          <w:rFonts w:ascii="Footlight MT Light" w:hAnsi="Footlight MT Light"/>
          <w:spacing w:val="-1"/>
        </w:rPr>
        <w:t>kewenangan</w:t>
      </w:r>
      <w:r w:rsidR="00920D65" w:rsidRPr="002A51BC">
        <w:rPr>
          <w:rFonts w:ascii="Footlight MT Light" w:hAnsi="Footlight MT Light"/>
          <w:spacing w:val="-14"/>
        </w:rPr>
        <w:t xml:space="preserve"> </w:t>
      </w:r>
      <w:r w:rsidR="00920D65" w:rsidRPr="002A51BC">
        <w:rPr>
          <w:rFonts w:ascii="Footlight MT Light" w:hAnsi="Footlight MT Light"/>
          <w:spacing w:val="-1"/>
        </w:rPr>
        <w:t>untuk</w:t>
      </w:r>
      <w:r w:rsidR="00920D65" w:rsidRPr="002A51BC">
        <w:rPr>
          <w:rFonts w:ascii="Footlight MT Light" w:hAnsi="Footlight MT Light"/>
          <w:spacing w:val="-13"/>
        </w:rPr>
        <w:t xml:space="preserve"> </w:t>
      </w:r>
      <w:r w:rsidR="00920D65" w:rsidRPr="002A51BC">
        <w:rPr>
          <w:rFonts w:ascii="Footlight MT Light" w:hAnsi="Footlight MT Light"/>
        </w:rPr>
        <w:t>menandatangani</w:t>
      </w:r>
      <w:r w:rsidR="00920D65" w:rsidRPr="002A51BC">
        <w:rPr>
          <w:rFonts w:ascii="Footlight MT Light" w:hAnsi="Footlight MT Light"/>
          <w:spacing w:val="-13"/>
        </w:rPr>
        <w:t xml:space="preserve"> </w:t>
      </w:r>
      <w:r w:rsidR="00920D65" w:rsidRPr="002A51BC">
        <w:rPr>
          <w:rFonts w:ascii="Footlight MT Light" w:hAnsi="Footlight MT Light"/>
        </w:rPr>
        <w:t>Kontrak</w:t>
      </w:r>
      <w:r w:rsidR="00920D65" w:rsidRPr="002A51BC">
        <w:rPr>
          <w:rFonts w:ascii="Footlight MT Light" w:hAnsi="Footlight MT Light"/>
          <w:spacing w:val="-55"/>
        </w:rPr>
        <w:t xml:space="preserve"> </w:t>
      </w:r>
      <w:r w:rsidR="00920D65" w:rsidRPr="002A51BC">
        <w:rPr>
          <w:rFonts w:ascii="Footlight MT Light" w:hAnsi="Footlight MT Light"/>
        </w:rPr>
        <w:t>ini,</w:t>
      </w:r>
      <w:r w:rsidR="00920D65" w:rsidRPr="002A51BC">
        <w:rPr>
          <w:rFonts w:ascii="Footlight MT Light" w:hAnsi="Footlight MT Light"/>
          <w:spacing w:val="-6"/>
        </w:rPr>
        <w:t xml:space="preserve"> </w:t>
      </w:r>
      <w:r w:rsidR="00920D65" w:rsidRPr="002A51BC">
        <w:rPr>
          <w:rFonts w:ascii="Footlight MT Light" w:hAnsi="Footlight MT Light"/>
        </w:rPr>
        <w:t>dan</w:t>
      </w:r>
      <w:r w:rsidR="00920D65" w:rsidRPr="002A51BC">
        <w:rPr>
          <w:rFonts w:ascii="Footlight MT Light" w:hAnsi="Footlight MT Light"/>
          <w:spacing w:val="-6"/>
        </w:rPr>
        <w:t xml:space="preserve"> </w:t>
      </w:r>
      <w:r w:rsidR="00920D65" w:rsidRPr="002A51BC">
        <w:rPr>
          <w:rFonts w:ascii="Footlight MT Light" w:hAnsi="Footlight MT Light"/>
        </w:rPr>
        <w:t>mengikat</w:t>
      </w:r>
      <w:r w:rsidR="00920D65" w:rsidRPr="002A51BC">
        <w:rPr>
          <w:rFonts w:ascii="Footlight MT Light" w:hAnsi="Footlight MT Light"/>
          <w:spacing w:val="-6"/>
        </w:rPr>
        <w:t xml:space="preserve"> </w:t>
      </w:r>
      <w:r w:rsidR="00920D65" w:rsidRPr="002A51BC">
        <w:rPr>
          <w:rFonts w:ascii="Footlight MT Light" w:hAnsi="Footlight MT Light"/>
        </w:rPr>
        <w:t>pihak</w:t>
      </w:r>
      <w:r w:rsidR="00920D65" w:rsidRPr="002A51BC">
        <w:rPr>
          <w:rFonts w:ascii="Footlight MT Light" w:hAnsi="Footlight MT Light"/>
          <w:spacing w:val="-3"/>
        </w:rPr>
        <w:t xml:space="preserve"> </w:t>
      </w:r>
      <w:r w:rsidR="00920D65" w:rsidRPr="002A51BC">
        <w:rPr>
          <w:rFonts w:ascii="Footlight MT Light" w:hAnsi="Footlight MT Light"/>
        </w:rPr>
        <w:t>yang</w:t>
      </w:r>
      <w:r w:rsidR="00920D65" w:rsidRPr="002A51BC">
        <w:rPr>
          <w:rFonts w:ascii="Footlight MT Light" w:hAnsi="Footlight MT Light"/>
          <w:spacing w:val="-6"/>
        </w:rPr>
        <w:t xml:space="preserve"> </w:t>
      </w:r>
      <w:r w:rsidR="00920D65" w:rsidRPr="002A51BC">
        <w:rPr>
          <w:rFonts w:ascii="Footlight MT Light" w:hAnsi="Footlight MT Light"/>
        </w:rPr>
        <w:t>diwakili;</w:t>
      </w:r>
    </w:p>
    <w:p w14:paraId="0C179782" w14:textId="6E27A52F" w:rsidR="00920D65" w:rsidRPr="002A51BC" w:rsidRDefault="00DA62BF" w:rsidP="00303C2D">
      <w:pPr>
        <w:pStyle w:val="ListParagraph"/>
        <w:widowControl w:val="0"/>
        <w:numPr>
          <w:ilvl w:val="0"/>
          <w:numId w:val="143"/>
        </w:numPr>
        <w:tabs>
          <w:tab w:val="left" w:pos="848"/>
        </w:tabs>
        <w:autoSpaceDE w:val="0"/>
        <w:autoSpaceDN w:val="0"/>
        <w:ind w:right="50"/>
        <w:jc w:val="both"/>
        <w:rPr>
          <w:rFonts w:ascii="Footlight MT Light" w:hAnsi="Footlight MT Light"/>
        </w:rPr>
      </w:pPr>
      <w:r w:rsidRPr="002A51BC">
        <w:rPr>
          <w:rFonts w:ascii="Footlight MT Light" w:hAnsi="Footlight MT Light"/>
        </w:rPr>
        <w:t>Pejabat Penandatangan Kontrak</w:t>
      </w:r>
      <w:r w:rsidR="00920D65" w:rsidRPr="002A51BC">
        <w:rPr>
          <w:rFonts w:ascii="Footlight MT Light" w:hAnsi="Footlight MT Light"/>
          <w:spacing w:val="51"/>
        </w:rPr>
        <w:t xml:space="preserve"> </w:t>
      </w:r>
      <w:r w:rsidR="00920D65" w:rsidRPr="002A51BC">
        <w:rPr>
          <w:rFonts w:ascii="Footlight MT Light" w:hAnsi="Footlight MT Light"/>
        </w:rPr>
        <w:t>dan</w:t>
      </w:r>
      <w:r w:rsidR="00920D65" w:rsidRPr="002A51BC">
        <w:rPr>
          <w:rFonts w:ascii="Footlight MT Light" w:hAnsi="Footlight MT Light"/>
          <w:spacing w:val="51"/>
        </w:rPr>
        <w:t xml:space="preserve"> </w:t>
      </w:r>
      <w:r w:rsidR="00920D65" w:rsidRPr="002A51BC">
        <w:rPr>
          <w:rFonts w:ascii="Footlight MT Light" w:hAnsi="Footlight MT Light"/>
        </w:rPr>
        <w:t>Penyedia</w:t>
      </w:r>
      <w:r w:rsidR="00920D65" w:rsidRPr="002A51BC">
        <w:rPr>
          <w:rFonts w:ascii="Footlight MT Light" w:hAnsi="Footlight MT Light"/>
          <w:spacing w:val="51"/>
        </w:rPr>
        <w:t xml:space="preserve"> </w:t>
      </w:r>
      <w:r w:rsidR="00920D65" w:rsidRPr="002A51BC">
        <w:rPr>
          <w:rFonts w:ascii="Footlight MT Light" w:hAnsi="Footlight MT Light"/>
        </w:rPr>
        <w:t>mengakui</w:t>
      </w:r>
      <w:r w:rsidR="00920D65" w:rsidRPr="002A51BC">
        <w:rPr>
          <w:rFonts w:ascii="Footlight MT Light" w:hAnsi="Footlight MT Light"/>
          <w:spacing w:val="51"/>
        </w:rPr>
        <w:t xml:space="preserve"> </w:t>
      </w:r>
      <w:r w:rsidR="00920D65" w:rsidRPr="002A51BC">
        <w:rPr>
          <w:rFonts w:ascii="Footlight MT Light" w:hAnsi="Footlight MT Light"/>
        </w:rPr>
        <w:t>dan</w:t>
      </w:r>
      <w:r w:rsidR="00920D65" w:rsidRPr="002A51BC">
        <w:rPr>
          <w:rFonts w:ascii="Footlight MT Light" w:hAnsi="Footlight MT Light"/>
          <w:spacing w:val="54"/>
        </w:rPr>
        <w:t xml:space="preserve"> </w:t>
      </w:r>
      <w:r w:rsidR="00920D65" w:rsidRPr="002A51BC">
        <w:rPr>
          <w:rFonts w:ascii="Footlight MT Light" w:hAnsi="Footlight MT Light"/>
        </w:rPr>
        <w:t>menyatakan</w:t>
      </w:r>
      <w:r w:rsidR="00920D65" w:rsidRPr="002A51BC">
        <w:rPr>
          <w:rFonts w:ascii="Footlight MT Light" w:hAnsi="Footlight MT Light"/>
          <w:spacing w:val="51"/>
        </w:rPr>
        <w:t xml:space="preserve"> </w:t>
      </w:r>
      <w:r w:rsidR="00920D65" w:rsidRPr="002A51BC">
        <w:rPr>
          <w:rFonts w:ascii="Footlight MT Light" w:hAnsi="Footlight MT Light"/>
        </w:rPr>
        <w:t>bahwa</w:t>
      </w:r>
      <w:r w:rsidR="00920D65" w:rsidRPr="002A51BC">
        <w:rPr>
          <w:rFonts w:ascii="Footlight MT Light" w:hAnsi="Footlight MT Light"/>
          <w:spacing w:val="51"/>
        </w:rPr>
        <w:t xml:space="preserve"> </w:t>
      </w:r>
      <w:r w:rsidR="00920D65" w:rsidRPr="002A51BC">
        <w:rPr>
          <w:rFonts w:ascii="Footlight MT Light" w:hAnsi="Footlight MT Light"/>
        </w:rPr>
        <w:t>sehubungan</w:t>
      </w:r>
      <w:r w:rsidR="00920D65" w:rsidRPr="002A51BC">
        <w:rPr>
          <w:rFonts w:ascii="Footlight MT Light" w:hAnsi="Footlight MT Light"/>
          <w:spacing w:val="51"/>
        </w:rPr>
        <w:t xml:space="preserve"> </w:t>
      </w:r>
      <w:r w:rsidR="00920D65" w:rsidRPr="002A51BC">
        <w:rPr>
          <w:rFonts w:ascii="Footlight MT Light" w:hAnsi="Footlight MT Light"/>
        </w:rPr>
        <w:t>dengan</w:t>
      </w:r>
      <w:r w:rsidR="00920D65" w:rsidRPr="002A51BC">
        <w:rPr>
          <w:rFonts w:ascii="Footlight MT Light" w:hAnsi="Footlight MT Light"/>
          <w:spacing w:val="-55"/>
        </w:rPr>
        <w:t xml:space="preserve"> </w:t>
      </w:r>
      <w:r w:rsidR="00920D65" w:rsidRPr="002A51BC">
        <w:rPr>
          <w:rFonts w:ascii="Footlight MT Light" w:hAnsi="Footlight MT Light"/>
        </w:rPr>
        <w:t>penandatanganan</w:t>
      </w:r>
      <w:r w:rsidR="00920D65" w:rsidRPr="002A51BC">
        <w:rPr>
          <w:rFonts w:ascii="Footlight MT Light" w:hAnsi="Footlight MT Light"/>
          <w:spacing w:val="-5"/>
        </w:rPr>
        <w:t xml:space="preserve"> </w:t>
      </w:r>
      <w:r w:rsidR="00920D65" w:rsidRPr="002A51BC">
        <w:rPr>
          <w:rFonts w:ascii="Footlight MT Light" w:hAnsi="Footlight MT Light"/>
        </w:rPr>
        <w:t>Kontrak</w:t>
      </w:r>
      <w:r w:rsidR="00920D65" w:rsidRPr="002A51BC">
        <w:rPr>
          <w:rFonts w:ascii="Footlight MT Light" w:hAnsi="Footlight MT Light"/>
          <w:spacing w:val="-6"/>
        </w:rPr>
        <w:t xml:space="preserve"> </w:t>
      </w:r>
      <w:r w:rsidR="00920D65" w:rsidRPr="002A51BC">
        <w:rPr>
          <w:rFonts w:ascii="Footlight MT Light" w:hAnsi="Footlight MT Light"/>
        </w:rPr>
        <w:t>ini</w:t>
      </w:r>
      <w:r w:rsidR="00920D65" w:rsidRPr="002A51BC">
        <w:rPr>
          <w:rFonts w:ascii="Footlight MT Light" w:hAnsi="Footlight MT Light"/>
          <w:spacing w:val="-6"/>
        </w:rPr>
        <w:t xml:space="preserve"> </w:t>
      </w:r>
      <w:r w:rsidR="00920D65" w:rsidRPr="002A51BC">
        <w:rPr>
          <w:rFonts w:ascii="Footlight MT Light" w:hAnsi="Footlight MT Light"/>
        </w:rPr>
        <w:t>masing-masing</w:t>
      </w:r>
      <w:r w:rsidR="00920D65" w:rsidRPr="002A51BC">
        <w:rPr>
          <w:rFonts w:ascii="Footlight MT Light" w:hAnsi="Footlight MT Light"/>
          <w:spacing w:val="-6"/>
        </w:rPr>
        <w:t xml:space="preserve"> </w:t>
      </w:r>
      <w:r w:rsidR="00920D65" w:rsidRPr="002A51BC">
        <w:rPr>
          <w:rFonts w:ascii="Footlight MT Light" w:hAnsi="Footlight MT Light"/>
        </w:rPr>
        <w:t>pihak:</w:t>
      </w:r>
    </w:p>
    <w:p w14:paraId="001C1EC3" w14:textId="77777777" w:rsidR="00920D65" w:rsidRPr="002A51BC" w:rsidRDefault="00920D65" w:rsidP="00303C2D">
      <w:pPr>
        <w:pStyle w:val="ListParagraph"/>
        <w:widowControl w:val="0"/>
        <w:numPr>
          <w:ilvl w:val="1"/>
          <w:numId w:val="143"/>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telah</w:t>
      </w:r>
      <w:r w:rsidRPr="002A51BC">
        <w:rPr>
          <w:rFonts w:ascii="Footlight MT Light" w:hAnsi="Footlight MT Light"/>
          <w:spacing w:val="-14"/>
        </w:rPr>
        <w:t xml:space="preserve"> </w:t>
      </w:r>
      <w:r w:rsidRPr="002A51BC">
        <w:rPr>
          <w:rFonts w:ascii="Footlight MT Light" w:hAnsi="Footlight MT Light"/>
          <w:spacing w:val="-1"/>
        </w:rPr>
        <w:t>dan</w:t>
      </w:r>
      <w:r w:rsidRPr="002A51BC">
        <w:rPr>
          <w:rFonts w:ascii="Footlight MT Light" w:hAnsi="Footlight MT Light"/>
          <w:spacing w:val="-13"/>
        </w:rPr>
        <w:t xml:space="preserve"> </w:t>
      </w:r>
      <w:r w:rsidRPr="002A51BC">
        <w:rPr>
          <w:rFonts w:ascii="Footlight MT Light" w:hAnsi="Footlight MT Light"/>
          <w:spacing w:val="-1"/>
        </w:rPr>
        <w:t>senantiasa</w:t>
      </w:r>
      <w:r w:rsidRPr="002A51BC">
        <w:rPr>
          <w:rFonts w:ascii="Footlight MT Light" w:hAnsi="Footlight MT Light"/>
          <w:spacing w:val="-13"/>
        </w:rPr>
        <w:t xml:space="preserve"> </w:t>
      </w:r>
      <w:r w:rsidRPr="002A51BC">
        <w:rPr>
          <w:rFonts w:ascii="Footlight MT Light" w:hAnsi="Footlight MT Light"/>
          <w:spacing w:val="-1"/>
        </w:rPr>
        <w:t>diberikan</w:t>
      </w:r>
      <w:r w:rsidRPr="002A51BC">
        <w:rPr>
          <w:rFonts w:ascii="Footlight MT Light" w:hAnsi="Footlight MT Light"/>
          <w:spacing w:val="-13"/>
        </w:rPr>
        <w:t xml:space="preserve"> </w:t>
      </w:r>
      <w:r w:rsidRPr="002A51BC">
        <w:rPr>
          <w:rFonts w:ascii="Footlight MT Light" w:hAnsi="Footlight MT Light"/>
          <w:spacing w:val="-1"/>
        </w:rPr>
        <w:t>kesempatan</w:t>
      </w:r>
      <w:r w:rsidRPr="002A51BC">
        <w:rPr>
          <w:rFonts w:ascii="Footlight MT Light" w:hAnsi="Footlight MT Light"/>
          <w:spacing w:val="-11"/>
        </w:rPr>
        <w:t xml:space="preserve"> </w:t>
      </w:r>
      <w:r w:rsidRPr="002A51BC">
        <w:rPr>
          <w:rFonts w:ascii="Footlight MT Light" w:hAnsi="Footlight MT Light"/>
          <w:spacing w:val="-1"/>
        </w:rPr>
        <w:t>untuk</w:t>
      </w:r>
      <w:r w:rsidRPr="002A51BC">
        <w:rPr>
          <w:rFonts w:ascii="Footlight MT Light" w:hAnsi="Footlight MT Light"/>
          <w:spacing w:val="-13"/>
        </w:rPr>
        <w:t xml:space="preserve"> </w:t>
      </w:r>
      <w:r w:rsidRPr="002A51BC">
        <w:rPr>
          <w:rFonts w:ascii="Footlight MT Light" w:hAnsi="Footlight MT Light"/>
          <w:spacing w:val="-1"/>
        </w:rPr>
        <w:t>didampingi</w:t>
      </w:r>
      <w:r w:rsidRPr="002A51BC">
        <w:rPr>
          <w:rFonts w:ascii="Footlight MT Light" w:hAnsi="Footlight MT Light"/>
          <w:spacing w:val="-14"/>
        </w:rPr>
        <w:t xml:space="preserve"> </w:t>
      </w:r>
      <w:r w:rsidRPr="002A51BC">
        <w:rPr>
          <w:rFonts w:ascii="Footlight MT Light" w:hAnsi="Footlight MT Light"/>
          <w:spacing w:val="-1"/>
        </w:rPr>
        <w:t>oleh</w:t>
      </w:r>
      <w:r w:rsidRPr="002A51BC">
        <w:rPr>
          <w:rFonts w:ascii="Footlight MT Light" w:hAnsi="Footlight MT Light"/>
          <w:spacing w:val="-10"/>
        </w:rPr>
        <w:t xml:space="preserve"> </w:t>
      </w:r>
      <w:r w:rsidRPr="002A51BC">
        <w:rPr>
          <w:rFonts w:ascii="Footlight MT Light" w:hAnsi="Footlight MT Light"/>
          <w:spacing w:val="-1"/>
        </w:rPr>
        <w:t>advokat;</w:t>
      </w:r>
    </w:p>
    <w:p w14:paraId="51D4CBB9" w14:textId="77777777" w:rsidR="00920D65" w:rsidRPr="002A51BC" w:rsidRDefault="00920D65" w:rsidP="00303C2D">
      <w:pPr>
        <w:pStyle w:val="ListParagraph"/>
        <w:widowControl w:val="0"/>
        <w:numPr>
          <w:ilvl w:val="1"/>
          <w:numId w:val="143"/>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2"/>
        </w:rPr>
        <w:t>menandatangani</w:t>
      </w:r>
      <w:r w:rsidRPr="002A51BC">
        <w:rPr>
          <w:rFonts w:ascii="Footlight MT Light" w:hAnsi="Footlight MT Light"/>
          <w:spacing w:val="-12"/>
        </w:rPr>
        <w:t xml:space="preserve"> </w:t>
      </w:r>
      <w:r w:rsidRPr="002A51BC">
        <w:rPr>
          <w:rFonts w:ascii="Footlight MT Light" w:hAnsi="Footlight MT Light"/>
          <w:spacing w:val="-1"/>
        </w:rPr>
        <w:t>Kontrak</w:t>
      </w:r>
      <w:r w:rsidRPr="002A51BC">
        <w:rPr>
          <w:rFonts w:ascii="Footlight MT Light" w:hAnsi="Footlight MT Light"/>
          <w:spacing w:val="-12"/>
        </w:rPr>
        <w:t xml:space="preserve"> </w:t>
      </w:r>
      <w:r w:rsidRPr="002A51BC">
        <w:rPr>
          <w:rFonts w:ascii="Footlight MT Light" w:hAnsi="Footlight MT Light"/>
          <w:spacing w:val="-1"/>
        </w:rPr>
        <w:t>ini</w:t>
      </w:r>
      <w:r w:rsidRPr="002A51BC">
        <w:rPr>
          <w:rFonts w:ascii="Footlight MT Light" w:hAnsi="Footlight MT Light"/>
          <w:spacing w:val="-13"/>
        </w:rPr>
        <w:t xml:space="preserve"> </w:t>
      </w:r>
      <w:r w:rsidRPr="002A51BC">
        <w:rPr>
          <w:rFonts w:ascii="Footlight MT Light" w:hAnsi="Footlight MT Light"/>
          <w:spacing w:val="-1"/>
        </w:rPr>
        <w:t>setelah</w:t>
      </w:r>
      <w:r w:rsidRPr="002A51BC">
        <w:rPr>
          <w:rFonts w:ascii="Footlight MT Light" w:hAnsi="Footlight MT Light"/>
          <w:spacing w:val="-13"/>
        </w:rPr>
        <w:t xml:space="preserve"> </w:t>
      </w:r>
      <w:r w:rsidRPr="002A51BC">
        <w:rPr>
          <w:rFonts w:ascii="Footlight MT Light" w:hAnsi="Footlight MT Light"/>
          <w:spacing w:val="-1"/>
        </w:rPr>
        <w:t>meneliti</w:t>
      </w:r>
      <w:r w:rsidRPr="002A51BC">
        <w:rPr>
          <w:rFonts w:ascii="Footlight MT Light" w:hAnsi="Footlight MT Light"/>
          <w:spacing w:val="-12"/>
        </w:rPr>
        <w:t xml:space="preserve"> </w:t>
      </w:r>
      <w:r w:rsidRPr="002A51BC">
        <w:rPr>
          <w:rFonts w:ascii="Footlight MT Light" w:hAnsi="Footlight MT Light"/>
          <w:spacing w:val="-1"/>
        </w:rPr>
        <w:t>secara</w:t>
      </w:r>
      <w:r w:rsidRPr="002A51BC">
        <w:rPr>
          <w:rFonts w:ascii="Footlight MT Light" w:hAnsi="Footlight MT Light"/>
          <w:spacing w:val="-11"/>
        </w:rPr>
        <w:t xml:space="preserve"> </w:t>
      </w:r>
      <w:r w:rsidRPr="002A51BC">
        <w:rPr>
          <w:rFonts w:ascii="Footlight MT Light" w:hAnsi="Footlight MT Light"/>
          <w:spacing w:val="-1"/>
        </w:rPr>
        <w:t>patut;</w:t>
      </w:r>
    </w:p>
    <w:p w14:paraId="6B984A7A" w14:textId="77777777" w:rsidR="00920D65" w:rsidRPr="002A51BC" w:rsidRDefault="00920D65" w:rsidP="00303C2D">
      <w:pPr>
        <w:pStyle w:val="ListParagraph"/>
        <w:widowControl w:val="0"/>
        <w:numPr>
          <w:ilvl w:val="1"/>
          <w:numId w:val="143"/>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telah</w:t>
      </w:r>
      <w:r w:rsidRPr="002A51BC">
        <w:rPr>
          <w:rFonts w:ascii="Footlight MT Light" w:hAnsi="Footlight MT Light"/>
          <w:spacing w:val="-13"/>
        </w:rPr>
        <w:t xml:space="preserve"> </w:t>
      </w:r>
      <w:r w:rsidRPr="002A51BC">
        <w:rPr>
          <w:rFonts w:ascii="Footlight MT Light" w:hAnsi="Footlight MT Light"/>
          <w:spacing w:val="-1"/>
        </w:rPr>
        <w:t>membaca</w:t>
      </w:r>
      <w:r w:rsidRPr="002A51BC">
        <w:rPr>
          <w:rFonts w:ascii="Footlight MT Light" w:hAnsi="Footlight MT Light"/>
          <w:spacing w:val="-13"/>
        </w:rPr>
        <w:t xml:space="preserve"> </w:t>
      </w:r>
      <w:r w:rsidRPr="002A51BC">
        <w:rPr>
          <w:rFonts w:ascii="Footlight MT Light" w:hAnsi="Footlight MT Light"/>
          <w:spacing w:val="-1"/>
        </w:rPr>
        <w:t>dan</w:t>
      </w:r>
      <w:r w:rsidRPr="002A51BC">
        <w:rPr>
          <w:rFonts w:ascii="Footlight MT Light" w:hAnsi="Footlight MT Light"/>
          <w:spacing w:val="-12"/>
        </w:rPr>
        <w:t xml:space="preserve"> </w:t>
      </w:r>
      <w:r w:rsidRPr="002A51BC">
        <w:rPr>
          <w:rFonts w:ascii="Footlight MT Light" w:hAnsi="Footlight MT Light"/>
          <w:spacing w:val="-1"/>
        </w:rPr>
        <w:t>memahami</w:t>
      </w:r>
      <w:r w:rsidRPr="002A51BC">
        <w:rPr>
          <w:rFonts w:ascii="Footlight MT Light" w:hAnsi="Footlight MT Light"/>
          <w:spacing w:val="-13"/>
        </w:rPr>
        <w:t xml:space="preserve"> </w:t>
      </w:r>
      <w:r w:rsidRPr="002A51BC">
        <w:rPr>
          <w:rFonts w:ascii="Footlight MT Light" w:hAnsi="Footlight MT Light"/>
          <w:spacing w:val="-1"/>
        </w:rPr>
        <w:t>secara</w:t>
      </w:r>
      <w:r w:rsidRPr="002A51BC">
        <w:rPr>
          <w:rFonts w:ascii="Footlight MT Light" w:hAnsi="Footlight MT Light"/>
          <w:spacing w:val="-12"/>
        </w:rPr>
        <w:t xml:space="preserve"> </w:t>
      </w:r>
      <w:r w:rsidRPr="002A51BC">
        <w:rPr>
          <w:rFonts w:ascii="Footlight MT Light" w:hAnsi="Footlight MT Light"/>
          <w:spacing w:val="-1"/>
        </w:rPr>
        <w:t>penuh</w:t>
      </w:r>
      <w:r w:rsidRPr="002A51BC">
        <w:rPr>
          <w:rFonts w:ascii="Footlight MT Light" w:hAnsi="Footlight MT Light"/>
          <w:spacing w:val="-13"/>
        </w:rPr>
        <w:t xml:space="preserve"> </w:t>
      </w:r>
      <w:r w:rsidRPr="002A51BC">
        <w:rPr>
          <w:rFonts w:ascii="Footlight MT Light" w:hAnsi="Footlight MT Light"/>
          <w:spacing w:val="-1"/>
        </w:rPr>
        <w:t>ketentuan</w:t>
      </w:r>
      <w:r w:rsidRPr="002A51BC">
        <w:rPr>
          <w:rFonts w:ascii="Footlight MT Light" w:hAnsi="Footlight MT Light"/>
          <w:spacing w:val="-12"/>
        </w:rPr>
        <w:t xml:space="preserve"> </w:t>
      </w:r>
      <w:r w:rsidRPr="002A51BC">
        <w:rPr>
          <w:rFonts w:ascii="Footlight MT Light" w:hAnsi="Footlight MT Light"/>
        </w:rPr>
        <w:t>Kontrak</w:t>
      </w:r>
      <w:r w:rsidRPr="002A51BC">
        <w:rPr>
          <w:rFonts w:ascii="Footlight MT Light" w:hAnsi="Footlight MT Light"/>
          <w:spacing w:val="-13"/>
        </w:rPr>
        <w:t xml:space="preserve"> </w:t>
      </w:r>
      <w:r w:rsidRPr="002A51BC">
        <w:rPr>
          <w:rFonts w:ascii="Footlight MT Light" w:hAnsi="Footlight MT Light"/>
        </w:rPr>
        <w:t>ini;</w:t>
      </w:r>
    </w:p>
    <w:p w14:paraId="4C6E237B" w14:textId="77777777" w:rsidR="00920D65" w:rsidRPr="002A51BC" w:rsidRDefault="00920D65" w:rsidP="00303C2D">
      <w:pPr>
        <w:pStyle w:val="ListParagraph"/>
        <w:widowControl w:val="0"/>
        <w:numPr>
          <w:ilvl w:val="1"/>
          <w:numId w:val="143"/>
        </w:numPr>
        <w:tabs>
          <w:tab w:val="left" w:pos="1272"/>
          <w:tab w:val="left" w:pos="1273"/>
        </w:tabs>
        <w:autoSpaceDE w:val="0"/>
        <w:autoSpaceDN w:val="0"/>
        <w:ind w:right="437"/>
        <w:rPr>
          <w:rFonts w:ascii="Footlight MT Light" w:hAnsi="Footlight MT Light"/>
        </w:rPr>
      </w:pPr>
      <w:r w:rsidRPr="002A51BC">
        <w:rPr>
          <w:rFonts w:ascii="Footlight MT Light" w:hAnsi="Footlight MT Light"/>
        </w:rPr>
        <w:t>telah mendapatkan</w:t>
      </w:r>
      <w:r w:rsidRPr="002A51BC">
        <w:rPr>
          <w:rFonts w:ascii="Footlight MT Light" w:hAnsi="Footlight MT Light"/>
          <w:spacing w:val="1"/>
        </w:rPr>
        <w:t xml:space="preserve"> </w:t>
      </w:r>
      <w:r w:rsidRPr="002A51BC">
        <w:rPr>
          <w:rFonts w:ascii="Footlight MT Light" w:hAnsi="Footlight MT Light"/>
        </w:rPr>
        <w:t>kesempatan</w:t>
      </w:r>
      <w:r w:rsidRPr="002A51BC">
        <w:rPr>
          <w:rFonts w:ascii="Footlight MT Light" w:hAnsi="Footlight MT Light"/>
          <w:spacing w:val="1"/>
        </w:rPr>
        <w:t xml:space="preserve"> </w:t>
      </w:r>
      <w:r w:rsidRPr="002A51BC">
        <w:rPr>
          <w:rFonts w:ascii="Footlight MT Light" w:hAnsi="Footlight MT Light"/>
        </w:rPr>
        <w:t>yang memadai</w:t>
      </w:r>
      <w:r w:rsidRPr="002A51BC">
        <w:rPr>
          <w:rFonts w:ascii="Footlight MT Light" w:hAnsi="Footlight MT Light"/>
          <w:spacing w:val="1"/>
        </w:rPr>
        <w:t xml:space="preserve"> </w:t>
      </w:r>
      <w:r w:rsidRPr="002A51BC">
        <w:rPr>
          <w:rFonts w:ascii="Footlight MT Light" w:hAnsi="Footlight MT Light"/>
        </w:rPr>
        <w:t>untuk</w:t>
      </w:r>
      <w:r w:rsidRPr="002A51BC">
        <w:rPr>
          <w:rFonts w:ascii="Footlight MT Light" w:hAnsi="Footlight MT Light"/>
          <w:spacing w:val="1"/>
        </w:rPr>
        <w:t xml:space="preserve"> </w:t>
      </w:r>
      <w:r w:rsidRPr="002A51BC">
        <w:rPr>
          <w:rFonts w:ascii="Footlight MT Light" w:hAnsi="Footlight MT Light"/>
        </w:rPr>
        <w:t>memeriksa</w:t>
      </w:r>
      <w:r w:rsidRPr="002A51BC">
        <w:rPr>
          <w:rFonts w:ascii="Footlight MT Light" w:hAnsi="Footlight MT Light"/>
          <w:spacing w:val="1"/>
        </w:rPr>
        <w:t xml:space="preserve"> </w:t>
      </w:r>
      <w:r w:rsidRPr="002A51BC">
        <w:rPr>
          <w:rFonts w:ascii="Footlight MT Light" w:hAnsi="Footlight MT Light"/>
        </w:rPr>
        <w:t>dan mengkonfirmasikan</w:t>
      </w:r>
      <w:r w:rsidRPr="002A51BC">
        <w:rPr>
          <w:rFonts w:ascii="Footlight MT Light" w:hAnsi="Footlight MT Light"/>
          <w:spacing w:val="-54"/>
        </w:rPr>
        <w:t xml:space="preserve"> </w:t>
      </w:r>
      <w:r w:rsidRPr="002A51BC">
        <w:rPr>
          <w:rFonts w:ascii="Footlight MT Light" w:hAnsi="Footlight MT Light"/>
        </w:rPr>
        <w:t>semua</w:t>
      </w:r>
      <w:r w:rsidRPr="002A51BC">
        <w:rPr>
          <w:rFonts w:ascii="Footlight MT Light" w:hAnsi="Footlight MT Light"/>
          <w:spacing w:val="-10"/>
        </w:rPr>
        <w:t xml:space="preserve"> </w:t>
      </w:r>
      <w:r w:rsidRPr="002A51BC">
        <w:rPr>
          <w:rFonts w:ascii="Footlight MT Light" w:hAnsi="Footlight MT Light"/>
        </w:rPr>
        <w:t>ketentuan</w:t>
      </w:r>
      <w:r w:rsidRPr="002A51BC">
        <w:rPr>
          <w:rFonts w:ascii="Footlight MT Light" w:hAnsi="Footlight MT Light"/>
          <w:spacing w:val="-8"/>
        </w:rPr>
        <w:t xml:space="preserve"> </w:t>
      </w:r>
      <w:r w:rsidRPr="002A51BC">
        <w:rPr>
          <w:rFonts w:ascii="Footlight MT Light" w:hAnsi="Footlight MT Light"/>
        </w:rPr>
        <w:t>dalam</w:t>
      </w:r>
      <w:r w:rsidRPr="002A51BC">
        <w:rPr>
          <w:rFonts w:ascii="Footlight MT Light" w:hAnsi="Footlight MT Light"/>
          <w:spacing w:val="-9"/>
        </w:rPr>
        <w:t xml:space="preserve"> </w:t>
      </w:r>
      <w:r w:rsidRPr="002A51BC">
        <w:rPr>
          <w:rFonts w:ascii="Footlight MT Light" w:hAnsi="Footlight MT Light"/>
        </w:rPr>
        <w:t>Kontrak</w:t>
      </w:r>
      <w:r w:rsidRPr="002A51BC">
        <w:rPr>
          <w:rFonts w:ascii="Footlight MT Light" w:hAnsi="Footlight MT Light"/>
          <w:spacing w:val="-9"/>
        </w:rPr>
        <w:t xml:space="preserve"> </w:t>
      </w:r>
      <w:r w:rsidRPr="002A51BC">
        <w:rPr>
          <w:rFonts w:ascii="Footlight MT Light" w:hAnsi="Footlight MT Light"/>
        </w:rPr>
        <w:t>ini</w:t>
      </w:r>
      <w:r w:rsidRPr="002A51BC">
        <w:rPr>
          <w:rFonts w:ascii="Footlight MT Light" w:hAnsi="Footlight MT Light"/>
          <w:spacing w:val="-10"/>
        </w:rPr>
        <w:t xml:space="preserve"> </w:t>
      </w:r>
      <w:r w:rsidRPr="002A51BC">
        <w:rPr>
          <w:rFonts w:ascii="Footlight MT Light" w:hAnsi="Footlight MT Light"/>
        </w:rPr>
        <w:t>beserta</w:t>
      </w:r>
      <w:r w:rsidRPr="002A51BC">
        <w:rPr>
          <w:rFonts w:ascii="Footlight MT Light" w:hAnsi="Footlight MT Light"/>
          <w:spacing w:val="-9"/>
        </w:rPr>
        <w:t xml:space="preserve"> </w:t>
      </w:r>
      <w:r w:rsidRPr="002A51BC">
        <w:rPr>
          <w:rFonts w:ascii="Footlight MT Light" w:hAnsi="Footlight MT Light"/>
        </w:rPr>
        <w:t>semua</w:t>
      </w:r>
      <w:r w:rsidRPr="002A51BC">
        <w:rPr>
          <w:rFonts w:ascii="Footlight MT Light" w:hAnsi="Footlight MT Light"/>
          <w:spacing w:val="-10"/>
        </w:rPr>
        <w:t xml:space="preserve"> </w:t>
      </w:r>
      <w:r w:rsidRPr="002A51BC">
        <w:rPr>
          <w:rFonts w:ascii="Footlight MT Light" w:hAnsi="Footlight MT Light"/>
        </w:rPr>
        <w:t>fakta</w:t>
      </w:r>
      <w:r w:rsidRPr="002A51BC">
        <w:rPr>
          <w:rFonts w:ascii="Footlight MT Light" w:hAnsi="Footlight MT Light"/>
          <w:spacing w:val="-9"/>
        </w:rPr>
        <w:t xml:space="preserve"> </w:t>
      </w:r>
      <w:r w:rsidRPr="002A51BC">
        <w:rPr>
          <w:rFonts w:ascii="Footlight MT Light" w:hAnsi="Footlight MT Light"/>
        </w:rPr>
        <w:t>dan</w:t>
      </w:r>
      <w:r w:rsidRPr="002A51BC">
        <w:rPr>
          <w:rFonts w:ascii="Footlight MT Light" w:hAnsi="Footlight MT Light"/>
          <w:spacing w:val="-10"/>
        </w:rPr>
        <w:t xml:space="preserve"> </w:t>
      </w:r>
      <w:r w:rsidRPr="002A51BC">
        <w:rPr>
          <w:rFonts w:ascii="Footlight MT Light" w:hAnsi="Footlight MT Light"/>
        </w:rPr>
        <w:t>kondisi</w:t>
      </w:r>
      <w:r w:rsidRPr="002A51BC">
        <w:rPr>
          <w:rFonts w:ascii="Footlight MT Light" w:hAnsi="Footlight MT Light"/>
          <w:spacing w:val="-9"/>
        </w:rPr>
        <w:t xml:space="preserve"> </w:t>
      </w:r>
      <w:r w:rsidRPr="002A51BC">
        <w:rPr>
          <w:rFonts w:ascii="Footlight MT Light" w:hAnsi="Footlight MT Light"/>
        </w:rPr>
        <w:t>yang</w:t>
      </w:r>
      <w:r w:rsidRPr="002A51BC">
        <w:rPr>
          <w:rFonts w:ascii="Footlight MT Light" w:hAnsi="Footlight MT Light"/>
          <w:spacing w:val="-10"/>
        </w:rPr>
        <w:t xml:space="preserve"> </w:t>
      </w:r>
      <w:r w:rsidRPr="002A51BC">
        <w:rPr>
          <w:rFonts w:ascii="Footlight MT Light" w:hAnsi="Footlight MT Light"/>
        </w:rPr>
        <w:t>terkait.</w:t>
      </w:r>
    </w:p>
    <w:p w14:paraId="3853F495" w14:textId="77777777" w:rsidR="00920D65" w:rsidRPr="002A51BC" w:rsidRDefault="00920D65" w:rsidP="0039327E">
      <w:pPr>
        <w:pStyle w:val="BodyText"/>
        <w:spacing w:after="0"/>
        <w:contextualSpacing/>
        <w:rPr>
          <w:rFonts w:ascii="Footlight MT Light" w:hAnsi="Footlight MT Light"/>
        </w:rPr>
      </w:pPr>
    </w:p>
    <w:p w14:paraId="07DADC3D" w14:textId="6F5F614F" w:rsidR="00920D65" w:rsidRPr="002A51BC" w:rsidRDefault="00920D65" w:rsidP="002A51BC">
      <w:pPr>
        <w:pStyle w:val="BodyText"/>
        <w:spacing w:after="0"/>
        <w:ind w:left="426" w:right="-92"/>
        <w:contextualSpacing/>
        <w:rPr>
          <w:rFonts w:ascii="Footlight MT Light" w:hAnsi="Footlight MT Light"/>
        </w:rPr>
      </w:pPr>
      <w:r w:rsidRPr="002A51BC">
        <w:rPr>
          <w:rFonts w:ascii="Footlight MT Light" w:hAnsi="Footlight MT Light"/>
        </w:rPr>
        <w:t xml:space="preserve">Maka oleh karena itu, </w:t>
      </w:r>
      <w:r w:rsidR="00DA62BF" w:rsidRPr="002A51BC">
        <w:rPr>
          <w:rFonts w:ascii="Footlight MT Light" w:hAnsi="Footlight MT Light"/>
        </w:rPr>
        <w:t>Pejabat Penandatangan Kontrak</w:t>
      </w:r>
      <w:r w:rsidRPr="002A51BC">
        <w:rPr>
          <w:rFonts w:ascii="Footlight MT Light" w:hAnsi="Footlight MT Light"/>
        </w:rPr>
        <w:t xml:space="preserve"> dan Penyedia dengan ini bersepakat dan menyetujui untuk</w:t>
      </w:r>
      <w:r w:rsidRPr="002A51BC">
        <w:rPr>
          <w:rFonts w:ascii="Footlight MT Light" w:hAnsi="Footlight MT Light"/>
          <w:spacing w:val="1"/>
        </w:rPr>
        <w:t xml:space="preserve"> </w:t>
      </w:r>
      <w:r w:rsidRPr="002A51BC">
        <w:rPr>
          <w:rFonts w:ascii="Footlight MT Light" w:hAnsi="Footlight MT Light"/>
        </w:rPr>
        <w:t>membuat perjanjian pelaksanaan Paket Pekerjaan Konstruksi Terintegrasi Rancang dan Bangun</w:t>
      </w:r>
      <w:r w:rsidRPr="002A51BC">
        <w:rPr>
          <w:rFonts w:ascii="Footlight MT Light" w:hAnsi="Footlight MT Light"/>
          <w:spacing w:val="1"/>
        </w:rPr>
        <w:t xml:space="preserve"> </w:t>
      </w:r>
      <w:r w:rsidRPr="002A51BC">
        <w:rPr>
          <w:rFonts w:ascii="Footlight MT Light" w:hAnsi="Footlight MT Light"/>
        </w:rPr>
        <w:t>…………..</w:t>
      </w:r>
      <w:r w:rsidRPr="002A51BC">
        <w:rPr>
          <w:rFonts w:ascii="Footlight MT Light" w:hAnsi="Footlight MT Light"/>
          <w:spacing w:val="-2"/>
        </w:rPr>
        <w:t xml:space="preserve"> </w:t>
      </w:r>
      <w:r w:rsidRPr="002A51BC">
        <w:rPr>
          <w:rFonts w:ascii="Footlight MT Light" w:hAnsi="Footlight MT Light"/>
          <w:i/>
        </w:rPr>
        <w:t>[diisi</w:t>
      </w:r>
      <w:r w:rsidRPr="002A51BC">
        <w:rPr>
          <w:rFonts w:ascii="Footlight MT Light" w:hAnsi="Footlight MT Light"/>
          <w:i/>
          <w:spacing w:val="-4"/>
        </w:rPr>
        <w:t xml:space="preserve"> </w:t>
      </w:r>
      <w:r w:rsidRPr="002A51BC">
        <w:rPr>
          <w:rFonts w:ascii="Footlight MT Light" w:hAnsi="Footlight MT Light"/>
          <w:i/>
        </w:rPr>
        <w:t>nama</w:t>
      </w:r>
      <w:r w:rsidRPr="002A51BC">
        <w:rPr>
          <w:rFonts w:ascii="Footlight MT Light" w:hAnsi="Footlight MT Light"/>
          <w:i/>
          <w:spacing w:val="-4"/>
        </w:rPr>
        <w:t xml:space="preserve"> </w:t>
      </w:r>
      <w:r w:rsidRPr="002A51BC">
        <w:rPr>
          <w:rFonts w:ascii="Footlight MT Light" w:hAnsi="Footlight MT Light"/>
          <w:i/>
        </w:rPr>
        <w:t>paket</w:t>
      </w:r>
      <w:r w:rsidRPr="002A51BC">
        <w:rPr>
          <w:rFonts w:ascii="Footlight MT Light" w:hAnsi="Footlight MT Light"/>
          <w:i/>
          <w:spacing w:val="-2"/>
        </w:rPr>
        <w:t xml:space="preserve"> </w:t>
      </w:r>
      <w:r w:rsidRPr="002A51BC">
        <w:rPr>
          <w:rFonts w:ascii="Footlight MT Light" w:hAnsi="Footlight MT Light"/>
          <w:i/>
        </w:rPr>
        <w:t>pekerjaan]</w:t>
      </w:r>
      <w:r w:rsidRPr="002A51BC">
        <w:rPr>
          <w:rFonts w:ascii="Footlight MT Light" w:hAnsi="Footlight MT Light"/>
          <w:i/>
          <w:spacing w:val="-3"/>
        </w:rPr>
        <w:t xml:space="preserve"> </w:t>
      </w:r>
      <w:r w:rsidRPr="002A51BC">
        <w:rPr>
          <w:rFonts w:ascii="Footlight MT Light" w:hAnsi="Footlight MT Light"/>
        </w:rPr>
        <w:t>dengan</w:t>
      </w:r>
      <w:r w:rsidRPr="002A51BC">
        <w:rPr>
          <w:rFonts w:ascii="Footlight MT Light" w:hAnsi="Footlight MT Light"/>
          <w:spacing w:val="-2"/>
        </w:rPr>
        <w:t xml:space="preserve"> </w:t>
      </w:r>
      <w:r w:rsidRPr="002A51BC">
        <w:rPr>
          <w:rFonts w:ascii="Footlight MT Light" w:hAnsi="Footlight MT Light"/>
        </w:rPr>
        <w:t>syarat-syarat</w:t>
      </w:r>
      <w:r w:rsidRPr="002A51BC">
        <w:rPr>
          <w:rFonts w:ascii="Footlight MT Light" w:hAnsi="Footlight MT Light"/>
          <w:spacing w:val="-2"/>
        </w:rPr>
        <w:t xml:space="preserve"> </w:t>
      </w:r>
      <w:r w:rsidRPr="002A51BC">
        <w:rPr>
          <w:rFonts w:ascii="Footlight MT Light" w:hAnsi="Footlight MT Light"/>
        </w:rPr>
        <w:t>atau</w:t>
      </w:r>
      <w:r w:rsidRPr="002A51BC">
        <w:rPr>
          <w:rFonts w:ascii="Footlight MT Light" w:hAnsi="Footlight MT Light"/>
          <w:spacing w:val="-1"/>
        </w:rPr>
        <w:t xml:space="preserve"> </w:t>
      </w:r>
      <w:r w:rsidRPr="002A51BC">
        <w:rPr>
          <w:rFonts w:ascii="Footlight MT Light" w:hAnsi="Footlight MT Light"/>
        </w:rPr>
        <w:t>ketentuan-</w:t>
      </w:r>
      <w:r w:rsidRPr="002A51BC">
        <w:rPr>
          <w:rFonts w:ascii="Footlight MT Light" w:hAnsi="Footlight MT Light"/>
          <w:spacing w:val="-55"/>
        </w:rPr>
        <w:t xml:space="preserve"> </w:t>
      </w:r>
      <w:r w:rsidRPr="002A51BC">
        <w:rPr>
          <w:rFonts w:ascii="Footlight MT Light" w:hAnsi="Footlight MT Light"/>
        </w:rPr>
        <w:t>ketentuan</w:t>
      </w:r>
      <w:r w:rsidRPr="002A51BC">
        <w:rPr>
          <w:rFonts w:ascii="Footlight MT Light" w:hAnsi="Footlight MT Light"/>
          <w:spacing w:val="-6"/>
        </w:rPr>
        <w:t xml:space="preserve"> </w:t>
      </w:r>
      <w:r w:rsidRPr="002A51BC">
        <w:rPr>
          <w:rFonts w:ascii="Footlight MT Light" w:hAnsi="Footlight MT Light"/>
        </w:rPr>
        <w:t>sebagai</w:t>
      </w:r>
      <w:r w:rsidRPr="002A51BC">
        <w:rPr>
          <w:rFonts w:ascii="Footlight MT Light" w:hAnsi="Footlight MT Light"/>
          <w:spacing w:val="-5"/>
        </w:rPr>
        <w:t xml:space="preserve"> </w:t>
      </w:r>
      <w:r w:rsidRPr="002A51BC">
        <w:rPr>
          <w:rFonts w:ascii="Footlight MT Light" w:hAnsi="Footlight MT Light"/>
        </w:rPr>
        <w:t>berikut:</w:t>
      </w:r>
    </w:p>
    <w:p w14:paraId="723FB70C" w14:textId="77777777" w:rsidR="00920D65" w:rsidRPr="002A51BC" w:rsidRDefault="00920D65" w:rsidP="002A51BC">
      <w:pPr>
        <w:pStyle w:val="BodyText"/>
        <w:spacing w:after="0"/>
        <w:ind w:right="-92"/>
        <w:contextualSpacing/>
        <w:rPr>
          <w:rFonts w:ascii="Footlight MT Light" w:hAnsi="Footlight MT Light"/>
        </w:rPr>
      </w:pPr>
    </w:p>
    <w:p w14:paraId="115E2B9E"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w:t>
      </w:r>
      <w:r w:rsidRPr="002A51BC">
        <w:rPr>
          <w:rFonts w:ascii="Footlight MT Light" w:hAnsi="Footlight MT Light"/>
          <w:spacing w:val="-10"/>
        </w:rPr>
        <w:t xml:space="preserve"> </w:t>
      </w:r>
      <w:r w:rsidRPr="002A51BC">
        <w:rPr>
          <w:rFonts w:ascii="Footlight MT Light" w:hAnsi="Footlight MT Light"/>
        </w:rPr>
        <w:t>1</w:t>
      </w:r>
    </w:p>
    <w:p w14:paraId="64BC015F" w14:textId="77777777" w:rsidR="00920D65" w:rsidRPr="002A51BC" w:rsidRDefault="00920D65" w:rsidP="0039327E">
      <w:pPr>
        <w:pStyle w:val="BodyText"/>
        <w:spacing w:after="0"/>
        <w:ind w:right="21"/>
        <w:contextualSpacing/>
        <w:jc w:val="center"/>
        <w:rPr>
          <w:rFonts w:ascii="Footlight MT Light" w:hAnsi="Footlight MT Light"/>
        </w:rPr>
      </w:pPr>
      <w:r w:rsidRPr="002A51BC">
        <w:rPr>
          <w:rFonts w:ascii="Footlight MT Light" w:hAnsi="Footlight MT Light"/>
          <w:spacing w:val="-1"/>
        </w:rPr>
        <w:t>ISTILAH</w:t>
      </w:r>
      <w:r w:rsidRPr="002A51BC">
        <w:rPr>
          <w:rFonts w:ascii="Footlight MT Light" w:hAnsi="Footlight MT Light"/>
          <w:spacing w:val="-12"/>
        </w:rPr>
        <w:t xml:space="preserve"> </w:t>
      </w:r>
      <w:r w:rsidRPr="002A51BC">
        <w:rPr>
          <w:rFonts w:ascii="Footlight MT Light" w:hAnsi="Footlight MT Light"/>
          <w:spacing w:val="-1"/>
        </w:rPr>
        <w:t>DAN</w:t>
      </w:r>
      <w:r w:rsidRPr="002A51BC">
        <w:rPr>
          <w:rFonts w:ascii="Footlight MT Light" w:hAnsi="Footlight MT Light"/>
          <w:spacing w:val="-12"/>
        </w:rPr>
        <w:t xml:space="preserve"> </w:t>
      </w:r>
      <w:r w:rsidRPr="002A51BC">
        <w:rPr>
          <w:rFonts w:ascii="Footlight MT Light" w:hAnsi="Footlight MT Light"/>
          <w:spacing w:val="-1"/>
        </w:rPr>
        <w:t>UNGKAPAN</w:t>
      </w:r>
    </w:p>
    <w:p w14:paraId="1B8D8376" w14:textId="77777777" w:rsidR="00920D65" w:rsidRPr="002A51BC" w:rsidRDefault="00920D65" w:rsidP="0039327E">
      <w:pPr>
        <w:pStyle w:val="BodyText"/>
        <w:spacing w:after="0"/>
        <w:contextualSpacing/>
        <w:rPr>
          <w:rFonts w:ascii="Footlight MT Light" w:hAnsi="Footlight MT Light"/>
        </w:rPr>
      </w:pPr>
    </w:p>
    <w:p w14:paraId="1EF91990" w14:textId="77777777" w:rsidR="00920D65" w:rsidRPr="002A51BC" w:rsidRDefault="00920D65" w:rsidP="002A51BC">
      <w:pPr>
        <w:pStyle w:val="BodyText"/>
        <w:spacing w:after="0"/>
        <w:ind w:left="426" w:right="-92"/>
        <w:contextualSpacing/>
        <w:rPr>
          <w:rFonts w:ascii="Footlight MT Light" w:hAnsi="Footlight MT Light"/>
        </w:rPr>
      </w:pPr>
      <w:r w:rsidRPr="002A51BC">
        <w:rPr>
          <w:rFonts w:ascii="Footlight MT Light" w:hAnsi="Footlight MT Light"/>
        </w:rPr>
        <w:t>Peristilahan dan ungkapan dalam Surat Perjanjian ini memiliki arti dan makna yang sama seperti</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7"/>
        </w:rPr>
        <w:t xml:space="preserve"> </w:t>
      </w:r>
      <w:r w:rsidRPr="002A51BC">
        <w:rPr>
          <w:rFonts w:ascii="Footlight MT Light" w:hAnsi="Footlight MT Light"/>
        </w:rPr>
        <w:t>tercantum</w:t>
      </w:r>
      <w:r w:rsidRPr="002A51BC">
        <w:rPr>
          <w:rFonts w:ascii="Footlight MT Light" w:hAnsi="Footlight MT Light"/>
          <w:spacing w:val="-4"/>
        </w:rPr>
        <w:t xml:space="preserve"> </w:t>
      </w:r>
      <w:r w:rsidRPr="002A51BC">
        <w:rPr>
          <w:rFonts w:ascii="Footlight MT Light" w:hAnsi="Footlight MT Light"/>
        </w:rPr>
        <w:t>dalam</w:t>
      </w:r>
      <w:r w:rsidRPr="002A51BC">
        <w:rPr>
          <w:rFonts w:ascii="Footlight MT Light" w:hAnsi="Footlight MT Light"/>
          <w:spacing w:val="-6"/>
        </w:rPr>
        <w:t xml:space="preserve"> </w:t>
      </w:r>
      <w:r w:rsidRPr="002A51BC">
        <w:rPr>
          <w:rFonts w:ascii="Footlight MT Light" w:hAnsi="Footlight MT Light"/>
        </w:rPr>
        <w:t>lampiran</w:t>
      </w:r>
      <w:r w:rsidRPr="002A51BC">
        <w:rPr>
          <w:rFonts w:ascii="Footlight MT Light" w:hAnsi="Footlight MT Light"/>
          <w:spacing w:val="-6"/>
        </w:rPr>
        <w:t xml:space="preserve"> </w:t>
      </w:r>
      <w:r w:rsidRPr="002A51BC">
        <w:rPr>
          <w:rFonts w:ascii="Footlight MT Light" w:hAnsi="Footlight MT Light"/>
        </w:rPr>
        <w:t>Surat</w:t>
      </w:r>
      <w:r w:rsidRPr="002A51BC">
        <w:rPr>
          <w:rFonts w:ascii="Footlight MT Light" w:hAnsi="Footlight MT Light"/>
          <w:spacing w:val="-6"/>
        </w:rPr>
        <w:t xml:space="preserve"> </w:t>
      </w:r>
      <w:r w:rsidRPr="002A51BC">
        <w:rPr>
          <w:rFonts w:ascii="Footlight MT Light" w:hAnsi="Footlight MT Light"/>
        </w:rPr>
        <w:t>Perjanjian</w:t>
      </w:r>
      <w:r w:rsidRPr="002A51BC">
        <w:rPr>
          <w:rFonts w:ascii="Footlight MT Light" w:hAnsi="Footlight MT Light"/>
          <w:spacing w:val="-4"/>
        </w:rPr>
        <w:t xml:space="preserve"> </w:t>
      </w:r>
      <w:r w:rsidRPr="002A51BC">
        <w:rPr>
          <w:rFonts w:ascii="Footlight MT Light" w:hAnsi="Footlight MT Light"/>
        </w:rPr>
        <w:t>ini.</w:t>
      </w:r>
    </w:p>
    <w:p w14:paraId="55567F08" w14:textId="77777777" w:rsidR="00920D65" w:rsidRPr="002A51BC" w:rsidRDefault="00920D65" w:rsidP="0039327E">
      <w:pPr>
        <w:pStyle w:val="BodyText"/>
        <w:spacing w:after="0"/>
        <w:contextualSpacing/>
        <w:rPr>
          <w:rFonts w:ascii="Footlight MT Light" w:hAnsi="Footlight MT Light"/>
        </w:rPr>
      </w:pPr>
    </w:p>
    <w:p w14:paraId="218D9183"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w:t>
      </w:r>
      <w:r w:rsidRPr="002A51BC">
        <w:rPr>
          <w:rFonts w:ascii="Footlight MT Light" w:hAnsi="Footlight MT Light"/>
          <w:spacing w:val="-10"/>
        </w:rPr>
        <w:t xml:space="preserve"> </w:t>
      </w:r>
      <w:r w:rsidRPr="002A51BC">
        <w:rPr>
          <w:rFonts w:ascii="Footlight MT Light" w:hAnsi="Footlight MT Light"/>
        </w:rPr>
        <w:t>2</w:t>
      </w:r>
    </w:p>
    <w:p w14:paraId="4F14085C"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spacing w:val="-1"/>
        </w:rPr>
        <w:t>RUANG</w:t>
      </w:r>
      <w:r w:rsidRPr="002A51BC">
        <w:rPr>
          <w:rFonts w:ascii="Footlight MT Light" w:hAnsi="Footlight MT Light"/>
          <w:spacing w:val="-13"/>
        </w:rPr>
        <w:t xml:space="preserve"> </w:t>
      </w:r>
      <w:r w:rsidRPr="002A51BC">
        <w:rPr>
          <w:rFonts w:ascii="Footlight MT Light" w:hAnsi="Footlight MT Light"/>
          <w:spacing w:val="-1"/>
        </w:rPr>
        <w:t>LINGKUP</w:t>
      </w:r>
      <w:r w:rsidRPr="002A51BC">
        <w:rPr>
          <w:rFonts w:ascii="Footlight MT Light" w:hAnsi="Footlight MT Light"/>
          <w:spacing w:val="-12"/>
        </w:rPr>
        <w:t xml:space="preserve"> </w:t>
      </w:r>
      <w:r w:rsidRPr="002A51BC">
        <w:rPr>
          <w:rFonts w:ascii="Footlight MT Light" w:hAnsi="Footlight MT Light"/>
          <w:spacing w:val="-1"/>
        </w:rPr>
        <w:t>PEKERJAAN</w:t>
      </w:r>
    </w:p>
    <w:p w14:paraId="4E918CFC" w14:textId="77777777" w:rsidR="00920D65" w:rsidRPr="002A51BC" w:rsidRDefault="00920D65" w:rsidP="0039327E">
      <w:pPr>
        <w:pStyle w:val="BodyText"/>
        <w:spacing w:after="0"/>
        <w:contextualSpacing/>
        <w:rPr>
          <w:rFonts w:ascii="Footlight MT Light" w:hAnsi="Footlight MT Light"/>
        </w:rPr>
      </w:pPr>
    </w:p>
    <w:p w14:paraId="40DA780A" w14:textId="77777777" w:rsidR="00920D65" w:rsidRPr="002A51BC" w:rsidRDefault="00920D65" w:rsidP="0039327E">
      <w:pPr>
        <w:pStyle w:val="BodyText"/>
        <w:spacing w:after="0"/>
        <w:ind w:left="420"/>
        <w:contextualSpacing/>
        <w:rPr>
          <w:rFonts w:ascii="Footlight MT Light" w:hAnsi="Footlight MT Light"/>
        </w:rPr>
      </w:pPr>
      <w:r w:rsidRPr="002A51BC">
        <w:rPr>
          <w:rFonts w:ascii="Footlight MT Light" w:hAnsi="Footlight MT Light"/>
          <w:spacing w:val="-1"/>
        </w:rPr>
        <w:t>Ruang</w:t>
      </w:r>
      <w:r w:rsidRPr="002A51BC">
        <w:rPr>
          <w:rFonts w:ascii="Footlight MT Light" w:hAnsi="Footlight MT Light"/>
          <w:spacing w:val="-13"/>
        </w:rPr>
        <w:t xml:space="preserve"> </w:t>
      </w:r>
      <w:r w:rsidRPr="002A51BC">
        <w:rPr>
          <w:rFonts w:ascii="Footlight MT Light" w:hAnsi="Footlight MT Light"/>
          <w:spacing w:val="-1"/>
        </w:rPr>
        <w:t>lingkup</w:t>
      </w:r>
      <w:r w:rsidRPr="002A51BC">
        <w:rPr>
          <w:rFonts w:ascii="Footlight MT Light" w:hAnsi="Footlight MT Light"/>
          <w:spacing w:val="-13"/>
        </w:rPr>
        <w:t xml:space="preserve"> </w:t>
      </w:r>
      <w:r w:rsidRPr="002A51BC">
        <w:rPr>
          <w:rFonts w:ascii="Footlight MT Light" w:hAnsi="Footlight MT Light"/>
          <w:spacing w:val="-1"/>
        </w:rPr>
        <w:t>utama</w:t>
      </w:r>
      <w:r w:rsidRPr="002A51BC">
        <w:rPr>
          <w:rFonts w:ascii="Footlight MT Light" w:hAnsi="Footlight MT Light"/>
          <w:spacing w:val="-13"/>
        </w:rPr>
        <w:t xml:space="preserve"> </w:t>
      </w:r>
      <w:r w:rsidRPr="002A51BC">
        <w:rPr>
          <w:rFonts w:ascii="Footlight MT Light" w:hAnsi="Footlight MT Light"/>
          <w:spacing w:val="-1"/>
        </w:rPr>
        <w:t>pekerjaan</w:t>
      </w:r>
      <w:r w:rsidRPr="002A51BC">
        <w:rPr>
          <w:rFonts w:ascii="Footlight MT Light" w:hAnsi="Footlight MT Light"/>
          <w:spacing w:val="-13"/>
        </w:rPr>
        <w:t xml:space="preserve"> </w:t>
      </w:r>
      <w:r w:rsidRPr="002A51BC">
        <w:rPr>
          <w:rFonts w:ascii="Footlight MT Light" w:hAnsi="Footlight MT Light"/>
          <w:spacing w:val="-1"/>
        </w:rPr>
        <w:t>terdiri</w:t>
      </w:r>
      <w:r w:rsidRPr="002A51BC">
        <w:rPr>
          <w:rFonts w:ascii="Footlight MT Light" w:hAnsi="Footlight MT Light"/>
          <w:spacing w:val="-12"/>
        </w:rPr>
        <w:t xml:space="preserve"> </w:t>
      </w:r>
      <w:r w:rsidRPr="002A51BC">
        <w:rPr>
          <w:rFonts w:ascii="Footlight MT Light" w:hAnsi="Footlight MT Light"/>
        </w:rPr>
        <w:t>dari:</w:t>
      </w:r>
    </w:p>
    <w:p w14:paraId="183BDEF8"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1.</w:t>
      </w:r>
      <w:r w:rsidRPr="002A51BC">
        <w:rPr>
          <w:rFonts w:ascii="Footlight MT Light" w:hAnsi="Footlight MT Light"/>
        </w:rPr>
        <w:tab/>
        <w:t>................</w:t>
      </w:r>
    </w:p>
    <w:p w14:paraId="4BE58092"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2.</w:t>
      </w:r>
      <w:r w:rsidRPr="002A51BC">
        <w:rPr>
          <w:rFonts w:ascii="Footlight MT Light" w:hAnsi="Footlight MT Light"/>
        </w:rPr>
        <w:tab/>
        <w:t>................</w:t>
      </w:r>
    </w:p>
    <w:p w14:paraId="3E824EE2"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3.</w:t>
      </w:r>
      <w:r w:rsidRPr="002A51BC">
        <w:rPr>
          <w:rFonts w:ascii="Footlight MT Light" w:hAnsi="Footlight MT Light"/>
        </w:rPr>
        <w:tab/>
        <w:t>dst.</w:t>
      </w:r>
    </w:p>
    <w:p w14:paraId="281918E2" w14:textId="77777777" w:rsidR="00920D65" w:rsidRPr="002A51BC" w:rsidRDefault="00920D65" w:rsidP="0039327E">
      <w:pPr>
        <w:ind w:left="420"/>
        <w:contextualSpacing/>
        <w:rPr>
          <w:rFonts w:ascii="Footlight MT Light" w:hAnsi="Footlight MT Light"/>
          <w:i/>
        </w:rPr>
      </w:pPr>
      <w:r w:rsidRPr="002A51BC">
        <w:rPr>
          <w:rFonts w:ascii="Footlight MT Light" w:hAnsi="Footlight MT Light"/>
          <w:i/>
          <w:spacing w:val="-1"/>
          <w:w w:val="95"/>
        </w:rPr>
        <w:t>[Ruang</w:t>
      </w:r>
      <w:r w:rsidRPr="002A51BC">
        <w:rPr>
          <w:rFonts w:ascii="Footlight MT Light" w:hAnsi="Footlight MT Light"/>
          <w:i/>
          <w:spacing w:val="-11"/>
          <w:w w:val="95"/>
        </w:rPr>
        <w:t xml:space="preserve"> </w:t>
      </w:r>
      <w:r w:rsidRPr="002A51BC">
        <w:rPr>
          <w:rFonts w:ascii="Footlight MT Light" w:hAnsi="Footlight MT Light"/>
          <w:i/>
          <w:spacing w:val="-1"/>
          <w:w w:val="95"/>
        </w:rPr>
        <w:t>lingkup</w:t>
      </w:r>
      <w:r w:rsidRPr="002A51BC">
        <w:rPr>
          <w:rFonts w:ascii="Footlight MT Light" w:hAnsi="Footlight MT Light"/>
          <w:i/>
          <w:spacing w:val="-7"/>
          <w:w w:val="95"/>
        </w:rPr>
        <w:t xml:space="preserve"> </w:t>
      </w:r>
      <w:r w:rsidRPr="002A51BC">
        <w:rPr>
          <w:rFonts w:ascii="Footlight MT Light" w:hAnsi="Footlight MT Light"/>
          <w:i/>
          <w:spacing w:val="-1"/>
          <w:w w:val="95"/>
        </w:rPr>
        <w:t>utama</w:t>
      </w:r>
      <w:r w:rsidRPr="002A51BC">
        <w:rPr>
          <w:rFonts w:ascii="Footlight MT Light" w:hAnsi="Footlight MT Light"/>
          <w:i/>
          <w:spacing w:val="-11"/>
          <w:w w:val="95"/>
        </w:rPr>
        <w:t xml:space="preserve"> </w:t>
      </w:r>
      <w:r w:rsidRPr="002A51BC">
        <w:rPr>
          <w:rFonts w:ascii="Footlight MT Light" w:hAnsi="Footlight MT Light"/>
          <w:i/>
          <w:spacing w:val="-1"/>
          <w:w w:val="95"/>
        </w:rPr>
        <w:t>pekerjaan</w:t>
      </w:r>
      <w:r w:rsidRPr="002A51BC">
        <w:rPr>
          <w:rFonts w:ascii="Footlight MT Light" w:hAnsi="Footlight MT Light"/>
          <w:i/>
          <w:spacing w:val="-9"/>
          <w:w w:val="95"/>
        </w:rPr>
        <w:t xml:space="preserve"> </w:t>
      </w:r>
      <w:r w:rsidRPr="002A51BC">
        <w:rPr>
          <w:rFonts w:ascii="Footlight MT Light" w:hAnsi="Footlight MT Light"/>
          <w:i/>
          <w:w w:val="95"/>
        </w:rPr>
        <w:t>diisi</w:t>
      </w:r>
      <w:r w:rsidRPr="002A51BC">
        <w:rPr>
          <w:rFonts w:ascii="Footlight MT Light" w:hAnsi="Footlight MT Light"/>
          <w:i/>
          <w:spacing w:val="-8"/>
          <w:w w:val="95"/>
        </w:rPr>
        <w:t xml:space="preserve"> </w:t>
      </w:r>
      <w:r w:rsidRPr="002A51BC">
        <w:rPr>
          <w:rFonts w:ascii="Footlight MT Light" w:hAnsi="Footlight MT Light"/>
          <w:i/>
          <w:w w:val="95"/>
        </w:rPr>
        <w:t>dengan</w:t>
      </w:r>
      <w:r w:rsidRPr="002A51BC">
        <w:rPr>
          <w:rFonts w:ascii="Footlight MT Light" w:hAnsi="Footlight MT Light"/>
          <w:i/>
          <w:spacing w:val="-9"/>
          <w:w w:val="95"/>
        </w:rPr>
        <w:t xml:space="preserve"> </w:t>
      </w:r>
      <w:r w:rsidRPr="002A51BC">
        <w:rPr>
          <w:rFonts w:ascii="Footlight MT Light" w:hAnsi="Footlight MT Light"/>
          <w:i/>
          <w:w w:val="95"/>
        </w:rPr>
        <w:t>output</w:t>
      </w:r>
      <w:r w:rsidRPr="002A51BC">
        <w:rPr>
          <w:rFonts w:ascii="Footlight MT Light" w:hAnsi="Footlight MT Light"/>
          <w:i/>
          <w:spacing w:val="-10"/>
          <w:w w:val="95"/>
        </w:rPr>
        <w:t xml:space="preserve"> </w:t>
      </w:r>
      <w:r w:rsidRPr="002A51BC">
        <w:rPr>
          <w:rFonts w:ascii="Footlight MT Light" w:hAnsi="Footlight MT Light"/>
          <w:i/>
          <w:w w:val="95"/>
        </w:rPr>
        <w:t>dari</w:t>
      </w:r>
      <w:r w:rsidRPr="002A51BC">
        <w:rPr>
          <w:rFonts w:ascii="Footlight MT Light" w:hAnsi="Footlight MT Light"/>
          <w:i/>
          <w:spacing w:val="-11"/>
          <w:w w:val="95"/>
        </w:rPr>
        <w:t xml:space="preserve"> </w:t>
      </w:r>
      <w:r w:rsidRPr="002A51BC">
        <w:rPr>
          <w:rFonts w:ascii="Footlight MT Light" w:hAnsi="Footlight MT Light"/>
          <w:i/>
          <w:w w:val="95"/>
        </w:rPr>
        <w:t>pekerjaan</w:t>
      </w:r>
      <w:r w:rsidRPr="002A51BC">
        <w:rPr>
          <w:rFonts w:ascii="Footlight MT Light" w:hAnsi="Footlight MT Light"/>
          <w:i/>
          <w:spacing w:val="-10"/>
          <w:w w:val="95"/>
        </w:rPr>
        <w:t xml:space="preserve"> </w:t>
      </w:r>
      <w:r w:rsidRPr="002A51BC">
        <w:rPr>
          <w:rFonts w:ascii="Footlight MT Light" w:hAnsi="Footlight MT Light"/>
          <w:i/>
          <w:w w:val="95"/>
        </w:rPr>
        <w:t>tersebut].</w:t>
      </w:r>
    </w:p>
    <w:p w14:paraId="65DC5557" w14:textId="77777777" w:rsidR="00920D65" w:rsidRPr="002A51BC" w:rsidRDefault="00920D65" w:rsidP="0039327E">
      <w:pPr>
        <w:pStyle w:val="BodyText"/>
        <w:spacing w:after="0"/>
        <w:contextualSpacing/>
        <w:rPr>
          <w:rFonts w:ascii="Footlight MT Light" w:hAnsi="Footlight MT Light"/>
          <w:i/>
        </w:rPr>
      </w:pPr>
    </w:p>
    <w:p w14:paraId="50C2D022"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w:t>
      </w:r>
      <w:r w:rsidRPr="002A51BC">
        <w:rPr>
          <w:rFonts w:ascii="Footlight MT Light" w:hAnsi="Footlight MT Light"/>
          <w:spacing w:val="-10"/>
        </w:rPr>
        <w:t xml:space="preserve"> </w:t>
      </w:r>
      <w:r w:rsidRPr="002A51BC">
        <w:rPr>
          <w:rFonts w:ascii="Footlight MT Light" w:hAnsi="Footlight MT Light"/>
        </w:rPr>
        <w:t>3</w:t>
      </w:r>
    </w:p>
    <w:p w14:paraId="5CB786E9" w14:textId="77777777" w:rsidR="00920D65" w:rsidRPr="002A51BC" w:rsidRDefault="00920D65" w:rsidP="0039327E">
      <w:pPr>
        <w:pStyle w:val="BodyText"/>
        <w:spacing w:after="0"/>
        <w:ind w:right="20"/>
        <w:contextualSpacing/>
        <w:jc w:val="center"/>
        <w:rPr>
          <w:rFonts w:ascii="Footlight MT Light" w:hAnsi="Footlight MT Light"/>
        </w:rPr>
      </w:pPr>
      <w:r w:rsidRPr="002A51BC">
        <w:rPr>
          <w:rFonts w:ascii="Footlight MT Light" w:hAnsi="Footlight MT Light"/>
          <w:spacing w:val="-1"/>
        </w:rPr>
        <w:t>HARGA</w:t>
      </w:r>
      <w:r w:rsidRPr="002A51BC">
        <w:rPr>
          <w:rFonts w:ascii="Footlight MT Light" w:hAnsi="Footlight MT Light"/>
          <w:spacing w:val="-13"/>
        </w:rPr>
        <w:t xml:space="preserve"> </w:t>
      </w:r>
      <w:r w:rsidRPr="002A51BC">
        <w:rPr>
          <w:rFonts w:ascii="Footlight MT Light" w:hAnsi="Footlight MT Light"/>
          <w:spacing w:val="-1"/>
        </w:rPr>
        <w:t>KONTRAK</w:t>
      </w:r>
      <w:r w:rsidRPr="002A51BC">
        <w:rPr>
          <w:rFonts w:ascii="Footlight MT Light" w:hAnsi="Footlight MT Light"/>
          <w:spacing w:val="-12"/>
        </w:rPr>
        <w:t xml:space="preserve"> </w:t>
      </w:r>
      <w:r w:rsidRPr="002A51BC">
        <w:rPr>
          <w:rFonts w:ascii="Footlight MT Light" w:hAnsi="Footlight MT Light"/>
          <w:spacing w:val="-1"/>
        </w:rPr>
        <w:t>DAN</w:t>
      </w:r>
      <w:r w:rsidRPr="002A51BC">
        <w:rPr>
          <w:rFonts w:ascii="Footlight MT Light" w:hAnsi="Footlight MT Light"/>
          <w:spacing w:val="-13"/>
        </w:rPr>
        <w:t xml:space="preserve"> </w:t>
      </w:r>
      <w:r w:rsidRPr="002A51BC">
        <w:rPr>
          <w:rFonts w:ascii="Footlight MT Light" w:hAnsi="Footlight MT Light"/>
          <w:spacing w:val="-1"/>
        </w:rPr>
        <w:t>PEMBAYARAN</w:t>
      </w:r>
    </w:p>
    <w:p w14:paraId="07BF7B54" w14:textId="77777777" w:rsidR="00920D65" w:rsidRPr="002A51BC" w:rsidRDefault="00920D65" w:rsidP="0039327E">
      <w:pPr>
        <w:pStyle w:val="BodyText"/>
        <w:spacing w:after="0"/>
        <w:contextualSpacing/>
        <w:rPr>
          <w:rFonts w:ascii="Footlight MT Light" w:hAnsi="Footlight MT Light"/>
        </w:rPr>
      </w:pPr>
    </w:p>
    <w:p w14:paraId="6DA3CB54" w14:textId="16E29A1A" w:rsidR="00920D65" w:rsidRPr="002A51BC" w:rsidRDefault="00920D65" w:rsidP="00303C2D">
      <w:pPr>
        <w:pStyle w:val="ListParagraph"/>
        <w:widowControl w:val="0"/>
        <w:numPr>
          <w:ilvl w:val="0"/>
          <w:numId w:val="142"/>
        </w:numPr>
        <w:tabs>
          <w:tab w:val="left" w:pos="848"/>
        </w:tabs>
        <w:autoSpaceDE w:val="0"/>
        <w:autoSpaceDN w:val="0"/>
        <w:ind w:right="-92"/>
        <w:rPr>
          <w:rFonts w:ascii="Footlight MT Light" w:hAnsi="Footlight MT Light"/>
        </w:rPr>
      </w:pPr>
      <w:r w:rsidRPr="002A51BC">
        <w:rPr>
          <w:rFonts w:ascii="Footlight MT Light" w:hAnsi="Footlight MT Light"/>
        </w:rPr>
        <w:t>Harga</w:t>
      </w:r>
      <w:r w:rsidRPr="002A51BC">
        <w:rPr>
          <w:rFonts w:ascii="Footlight MT Light" w:hAnsi="Footlight MT Light"/>
          <w:spacing w:val="18"/>
        </w:rPr>
        <w:t xml:space="preserve"> </w:t>
      </w:r>
      <w:r w:rsidRPr="002A51BC">
        <w:rPr>
          <w:rFonts w:ascii="Footlight MT Light" w:hAnsi="Footlight MT Light"/>
        </w:rPr>
        <w:t>Kontrak</w:t>
      </w:r>
      <w:r w:rsidRPr="002A51BC">
        <w:rPr>
          <w:rFonts w:ascii="Footlight MT Light" w:hAnsi="Footlight MT Light"/>
          <w:spacing w:val="19"/>
        </w:rPr>
        <w:t xml:space="preserve"> </w:t>
      </w:r>
      <w:r w:rsidRPr="002A51BC">
        <w:rPr>
          <w:rFonts w:ascii="Footlight MT Light" w:hAnsi="Footlight MT Light"/>
        </w:rPr>
        <w:t>termasuk</w:t>
      </w:r>
      <w:r w:rsidRPr="002A51BC">
        <w:rPr>
          <w:rFonts w:ascii="Footlight MT Light" w:hAnsi="Footlight MT Light"/>
          <w:spacing w:val="21"/>
        </w:rPr>
        <w:t xml:space="preserve"> </w:t>
      </w:r>
      <w:r w:rsidRPr="002A51BC">
        <w:rPr>
          <w:rFonts w:ascii="Footlight MT Light" w:hAnsi="Footlight MT Light"/>
        </w:rPr>
        <w:t>Pajak</w:t>
      </w:r>
      <w:r w:rsidRPr="002A51BC">
        <w:rPr>
          <w:rFonts w:ascii="Footlight MT Light" w:hAnsi="Footlight MT Light"/>
          <w:spacing w:val="19"/>
        </w:rPr>
        <w:t xml:space="preserve"> </w:t>
      </w:r>
      <w:r w:rsidRPr="002A51BC">
        <w:rPr>
          <w:rFonts w:ascii="Footlight MT Light" w:hAnsi="Footlight MT Light"/>
        </w:rPr>
        <w:t>Pertambahan</w:t>
      </w:r>
      <w:r w:rsidRPr="002A51BC">
        <w:rPr>
          <w:rFonts w:ascii="Footlight MT Light" w:hAnsi="Footlight MT Light"/>
          <w:spacing w:val="18"/>
        </w:rPr>
        <w:t xml:space="preserve"> </w:t>
      </w:r>
      <w:r w:rsidRPr="002A51BC">
        <w:rPr>
          <w:rFonts w:ascii="Footlight MT Light" w:hAnsi="Footlight MT Light"/>
        </w:rPr>
        <w:t>Nilai</w:t>
      </w:r>
      <w:r w:rsidRPr="002A51BC">
        <w:rPr>
          <w:rFonts w:ascii="Footlight MT Light" w:hAnsi="Footlight MT Light"/>
          <w:spacing w:val="21"/>
        </w:rPr>
        <w:t xml:space="preserve"> </w:t>
      </w:r>
      <w:r w:rsidRPr="002A51BC">
        <w:rPr>
          <w:rFonts w:ascii="Footlight MT Light" w:hAnsi="Footlight MT Light"/>
        </w:rPr>
        <w:t>(PPN)</w:t>
      </w:r>
      <w:r w:rsidRPr="002A51BC">
        <w:rPr>
          <w:rFonts w:ascii="Footlight MT Light" w:hAnsi="Footlight MT Light"/>
          <w:spacing w:val="19"/>
        </w:rPr>
        <w:t xml:space="preserve"> </w:t>
      </w:r>
      <w:r w:rsidRPr="002A51BC">
        <w:rPr>
          <w:rFonts w:ascii="Footlight MT Light" w:hAnsi="Footlight MT Light"/>
        </w:rPr>
        <w:t>berdasarkan</w:t>
      </w:r>
      <w:r w:rsidRPr="002A51BC">
        <w:rPr>
          <w:rFonts w:ascii="Footlight MT Light" w:hAnsi="Footlight MT Light"/>
          <w:spacing w:val="20"/>
        </w:rPr>
        <w:t xml:space="preserve"> </w:t>
      </w:r>
      <w:r w:rsidRPr="002A51BC">
        <w:rPr>
          <w:rFonts w:ascii="Footlight MT Light" w:hAnsi="Footlight MT Light"/>
        </w:rPr>
        <w:t>total</w:t>
      </w:r>
      <w:r w:rsidRPr="002A51BC">
        <w:rPr>
          <w:rFonts w:ascii="Footlight MT Light" w:hAnsi="Footlight MT Light"/>
          <w:spacing w:val="21"/>
        </w:rPr>
        <w:t xml:space="preserve"> </w:t>
      </w:r>
      <w:r w:rsidRPr="002A51BC">
        <w:rPr>
          <w:rFonts w:ascii="Footlight MT Light" w:hAnsi="Footlight MT Light"/>
        </w:rPr>
        <w:t>harga</w:t>
      </w:r>
      <w:r w:rsidRPr="002A51BC">
        <w:rPr>
          <w:rFonts w:ascii="Footlight MT Light" w:hAnsi="Footlight MT Light"/>
          <w:spacing w:val="18"/>
        </w:rPr>
        <w:t xml:space="preserve"> </w:t>
      </w:r>
      <w:r w:rsidRPr="002A51BC">
        <w:rPr>
          <w:rFonts w:ascii="Footlight MT Light" w:hAnsi="Footlight MT Light"/>
        </w:rPr>
        <w:t>penawaran</w:t>
      </w:r>
      <w:r w:rsidRPr="002A51BC">
        <w:rPr>
          <w:rFonts w:ascii="Footlight MT Light" w:hAnsi="Footlight MT Light"/>
          <w:spacing w:val="-54"/>
        </w:rPr>
        <w:t xml:space="preserve"> </w:t>
      </w:r>
      <w:r w:rsidRPr="002A51BC">
        <w:rPr>
          <w:rFonts w:ascii="Footlight MT Light" w:hAnsi="Footlight MT Light"/>
          <w:spacing w:val="-1"/>
        </w:rPr>
        <w:t>adalah</w:t>
      </w:r>
      <w:r w:rsidRPr="002A51BC">
        <w:rPr>
          <w:rFonts w:ascii="Footlight MT Light" w:hAnsi="Footlight MT Light"/>
          <w:spacing w:val="-12"/>
        </w:rPr>
        <w:t xml:space="preserve"> </w:t>
      </w:r>
      <w:r w:rsidRPr="002A51BC">
        <w:rPr>
          <w:rFonts w:ascii="Footlight MT Light" w:hAnsi="Footlight MT Light"/>
          <w:spacing w:val="-1"/>
        </w:rPr>
        <w:t>sebesar</w:t>
      </w:r>
      <w:r w:rsidRPr="002A51BC">
        <w:rPr>
          <w:rFonts w:ascii="Footlight MT Light" w:hAnsi="Footlight MT Light"/>
          <w:spacing w:val="-12"/>
        </w:rPr>
        <w:t xml:space="preserve"> </w:t>
      </w:r>
      <w:r w:rsidRPr="002A51BC">
        <w:rPr>
          <w:rFonts w:ascii="Footlight MT Light" w:hAnsi="Footlight MT Light"/>
          <w:spacing w:val="-1"/>
        </w:rPr>
        <w:t>Rp.</w:t>
      </w:r>
      <w:r w:rsidRPr="002A51BC">
        <w:rPr>
          <w:rFonts w:ascii="Footlight MT Light" w:hAnsi="Footlight MT Light"/>
          <w:spacing w:val="-12"/>
        </w:rPr>
        <w:t xml:space="preserve"> </w:t>
      </w:r>
      <w:r w:rsidRPr="002A51BC">
        <w:rPr>
          <w:rFonts w:ascii="Footlight MT Light" w:hAnsi="Footlight MT Light"/>
          <w:spacing w:val="-1"/>
        </w:rPr>
        <w:t>…………..</w:t>
      </w:r>
      <w:r w:rsidRPr="002A51BC">
        <w:rPr>
          <w:rFonts w:ascii="Footlight MT Light" w:hAnsi="Footlight MT Light"/>
          <w:spacing w:val="-11"/>
        </w:rPr>
        <w:t xml:space="preserve"> </w:t>
      </w:r>
      <w:r w:rsidRPr="002A51BC">
        <w:rPr>
          <w:rFonts w:ascii="Footlight MT Light" w:hAnsi="Footlight MT Light"/>
          <w:spacing w:val="-1"/>
        </w:rPr>
        <w:t>(</w:t>
      </w:r>
      <w:r w:rsidRPr="002A51BC">
        <w:rPr>
          <w:rFonts w:ascii="Footlight MT Light" w:hAnsi="Footlight MT Light"/>
          <w:spacing w:val="-12"/>
        </w:rPr>
        <w:t xml:space="preserve"> </w:t>
      </w:r>
      <w:r w:rsidRPr="002A51BC">
        <w:rPr>
          <w:rFonts w:ascii="Footlight MT Light" w:hAnsi="Footlight MT Light"/>
          <w:spacing w:val="-1"/>
        </w:rPr>
        <w:t>…..</w:t>
      </w:r>
      <w:r w:rsidRPr="002A51BC">
        <w:rPr>
          <w:rFonts w:ascii="Footlight MT Light" w:hAnsi="Footlight MT Light"/>
          <w:spacing w:val="-9"/>
        </w:rPr>
        <w:t xml:space="preserve"> </w:t>
      </w:r>
      <w:r w:rsidRPr="002A51BC">
        <w:rPr>
          <w:rFonts w:ascii="Footlight MT Light" w:hAnsi="Footlight MT Light"/>
          <w:i/>
          <w:spacing w:val="-1"/>
        </w:rPr>
        <w:t>ditulis</w:t>
      </w:r>
      <w:r w:rsidRPr="002A51BC">
        <w:rPr>
          <w:rFonts w:ascii="Footlight MT Light" w:hAnsi="Footlight MT Light"/>
          <w:i/>
          <w:spacing w:val="-12"/>
        </w:rPr>
        <w:t xml:space="preserve"> </w:t>
      </w:r>
      <w:r w:rsidRPr="002A51BC">
        <w:rPr>
          <w:rFonts w:ascii="Footlight MT Light" w:hAnsi="Footlight MT Light"/>
          <w:i/>
          <w:spacing w:val="-1"/>
        </w:rPr>
        <w:t>dalam</w:t>
      </w:r>
      <w:r w:rsidRPr="002A51BC">
        <w:rPr>
          <w:rFonts w:ascii="Footlight MT Light" w:hAnsi="Footlight MT Light"/>
          <w:i/>
          <w:spacing w:val="-14"/>
        </w:rPr>
        <w:t xml:space="preserve"> </w:t>
      </w:r>
      <w:r w:rsidRPr="002A51BC">
        <w:rPr>
          <w:rFonts w:ascii="Footlight MT Light" w:hAnsi="Footlight MT Light"/>
          <w:i/>
          <w:spacing w:val="-1"/>
        </w:rPr>
        <w:t>huruf</w:t>
      </w:r>
      <w:r w:rsidRPr="002A51BC">
        <w:rPr>
          <w:rFonts w:ascii="Footlight MT Light" w:hAnsi="Footlight MT Light"/>
          <w:i/>
          <w:spacing w:val="-13"/>
        </w:rPr>
        <w:t xml:space="preserve"> </w:t>
      </w:r>
      <w:r w:rsidRPr="002A51BC">
        <w:rPr>
          <w:rFonts w:ascii="Footlight MT Light" w:hAnsi="Footlight MT Light"/>
          <w:spacing w:val="-1"/>
        </w:rPr>
        <w:t>…..</w:t>
      </w:r>
      <w:r w:rsidRPr="002A51BC">
        <w:rPr>
          <w:rFonts w:ascii="Footlight MT Light" w:hAnsi="Footlight MT Light"/>
          <w:spacing w:val="-12"/>
        </w:rPr>
        <w:t xml:space="preserve"> </w:t>
      </w:r>
      <w:r w:rsidRPr="002A51BC">
        <w:rPr>
          <w:rFonts w:ascii="Footlight MT Light" w:hAnsi="Footlight MT Light"/>
          <w:spacing w:val="-1"/>
        </w:rPr>
        <w:t>rupiah)</w:t>
      </w:r>
      <w:r w:rsidRPr="002A51BC">
        <w:rPr>
          <w:rFonts w:ascii="Footlight MT Light" w:hAnsi="Footlight MT Light"/>
          <w:spacing w:val="-12"/>
        </w:rPr>
        <w:t xml:space="preserve"> </w:t>
      </w:r>
      <w:r w:rsidRPr="002A51BC">
        <w:rPr>
          <w:rFonts w:ascii="Footlight MT Light" w:hAnsi="Footlight MT Light"/>
          <w:spacing w:val="-1"/>
        </w:rPr>
        <w:t>dengan</w:t>
      </w:r>
      <w:r w:rsidRPr="002A51BC">
        <w:rPr>
          <w:rFonts w:ascii="Footlight MT Light" w:hAnsi="Footlight MT Light"/>
          <w:spacing w:val="-11"/>
        </w:rPr>
        <w:t xml:space="preserve"> </w:t>
      </w:r>
      <w:r w:rsidRPr="002A51BC">
        <w:rPr>
          <w:rFonts w:ascii="Footlight MT Light" w:hAnsi="Footlight MT Light"/>
          <w:spacing w:val="-1"/>
        </w:rPr>
        <w:t>kode</w:t>
      </w:r>
      <w:r w:rsidRPr="002A51BC">
        <w:rPr>
          <w:rFonts w:ascii="Footlight MT Light" w:hAnsi="Footlight MT Light"/>
          <w:spacing w:val="-12"/>
        </w:rPr>
        <w:t xml:space="preserve"> </w:t>
      </w:r>
      <w:r w:rsidRPr="002A51BC">
        <w:rPr>
          <w:rFonts w:ascii="Footlight MT Light" w:hAnsi="Footlight MT Light"/>
          <w:spacing w:val="-1"/>
        </w:rPr>
        <w:t>akun</w:t>
      </w:r>
      <w:r w:rsidRPr="002A51BC">
        <w:rPr>
          <w:rFonts w:ascii="Footlight MT Light" w:hAnsi="Footlight MT Light"/>
          <w:spacing w:val="-12"/>
        </w:rPr>
        <w:t xml:space="preserve"> </w:t>
      </w:r>
      <w:r w:rsidRPr="002A51BC">
        <w:rPr>
          <w:rFonts w:ascii="Footlight MT Light" w:hAnsi="Footlight MT Light"/>
        </w:rPr>
        <w:t>kegiatan…………..</w:t>
      </w:r>
    </w:p>
    <w:p w14:paraId="3FBC4FF3" w14:textId="77777777" w:rsidR="00920D65" w:rsidRPr="002A51BC" w:rsidRDefault="00920D65" w:rsidP="00303C2D">
      <w:pPr>
        <w:pStyle w:val="ListParagraph"/>
        <w:widowControl w:val="0"/>
        <w:numPr>
          <w:ilvl w:val="0"/>
          <w:numId w:val="142"/>
        </w:numPr>
        <w:tabs>
          <w:tab w:val="left" w:pos="848"/>
          <w:tab w:val="left" w:leader="dot" w:pos="5040"/>
        </w:tabs>
        <w:autoSpaceDE w:val="0"/>
        <w:autoSpaceDN w:val="0"/>
        <w:ind w:right="-92"/>
        <w:rPr>
          <w:rFonts w:ascii="Footlight MT Light" w:hAnsi="Footlight MT Light"/>
        </w:rPr>
      </w:pPr>
      <w:r w:rsidRPr="002A51BC">
        <w:rPr>
          <w:rFonts w:ascii="Footlight MT Light" w:hAnsi="Footlight MT Light"/>
          <w:spacing w:val="-1"/>
        </w:rPr>
        <w:t>Kontrak</w:t>
      </w:r>
      <w:r w:rsidRPr="002A51BC">
        <w:rPr>
          <w:rFonts w:ascii="Footlight MT Light" w:hAnsi="Footlight MT Light"/>
          <w:spacing w:val="-14"/>
        </w:rPr>
        <w:t xml:space="preserve"> </w:t>
      </w:r>
      <w:r w:rsidRPr="002A51BC">
        <w:rPr>
          <w:rFonts w:ascii="Footlight MT Light" w:hAnsi="Footlight MT Light"/>
          <w:spacing w:val="-1"/>
        </w:rPr>
        <w:t>ini</w:t>
      </w:r>
      <w:r w:rsidRPr="002A51BC">
        <w:rPr>
          <w:rFonts w:ascii="Footlight MT Light" w:hAnsi="Footlight MT Light"/>
          <w:spacing w:val="-12"/>
        </w:rPr>
        <w:t xml:space="preserve"> </w:t>
      </w:r>
      <w:r w:rsidRPr="002A51BC">
        <w:rPr>
          <w:rFonts w:ascii="Footlight MT Light" w:hAnsi="Footlight MT Light"/>
        </w:rPr>
        <w:t>dibiayai</w:t>
      </w:r>
      <w:r w:rsidRPr="002A51BC">
        <w:rPr>
          <w:rFonts w:ascii="Footlight MT Light" w:hAnsi="Footlight MT Light"/>
          <w:spacing w:val="-13"/>
        </w:rPr>
        <w:t xml:space="preserve"> </w:t>
      </w:r>
      <w:r w:rsidRPr="002A51BC">
        <w:rPr>
          <w:rFonts w:ascii="Footlight MT Light" w:hAnsi="Footlight MT Light"/>
        </w:rPr>
        <w:t>dari</w:t>
      </w:r>
      <w:r w:rsidRPr="002A51BC">
        <w:rPr>
          <w:rFonts w:ascii="Footlight MT Light" w:hAnsi="Footlight MT Light"/>
        </w:rPr>
        <w:tab/>
      </w:r>
      <w:r w:rsidRPr="002A51BC">
        <w:rPr>
          <w:rFonts w:ascii="Footlight MT Light" w:hAnsi="Footlight MT Light"/>
          <w:spacing w:val="-2"/>
        </w:rPr>
        <w:t>[diisi</w:t>
      </w:r>
      <w:r w:rsidRPr="002A51BC">
        <w:rPr>
          <w:rFonts w:ascii="Footlight MT Light" w:hAnsi="Footlight MT Light"/>
          <w:spacing w:val="-10"/>
        </w:rPr>
        <w:t xml:space="preserve"> </w:t>
      </w:r>
      <w:r w:rsidRPr="002A51BC">
        <w:rPr>
          <w:rFonts w:ascii="Footlight MT Light" w:hAnsi="Footlight MT Light"/>
          <w:spacing w:val="-2"/>
        </w:rPr>
        <w:t>sumber</w:t>
      </w:r>
      <w:r w:rsidRPr="002A51BC">
        <w:rPr>
          <w:rFonts w:ascii="Footlight MT Light" w:hAnsi="Footlight MT Light"/>
          <w:spacing w:val="-12"/>
        </w:rPr>
        <w:t xml:space="preserve"> </w:t>
      </w:r>
      <w:r w:rsidRPr="002A51BC">
        <w:rPr>
          <w:rFonts w:ascii="Footlight MT Light" w:hAnsi="Footlight MT Light"/>
          <w:spacing w:val="-1"/>
        </w:rPr>
        <w:t>pembiayaannya].</w:t>
      </w:r>
    </w:p>
    <w:p w14:paraId="3653EFA0" w14:textId="77777777" w:rsidR="00920D65" w:rsidRPr="002A51BC" w:rsidRDefault="00920D65" w:rsidP="00303C2D">
      <w:pPr>
        <w:pStyle w:val="ListParagraph"/>
        <w:widowControl w:val="0"/>
        <w:numPr>
          <w:ilvl w:val="0"/>
          <w:numId w:val="142"/>
        </w:numPr>
        <w:tabs>
          <w:tab w:val="left" w:pos="848"/>
          <w:tab w:val="left" w:leader="dot" w:pos="2573"/>
        </w:tabs>
        <w:autoSpaceDE w:val="0"/>
        <w:autoSpaceDN w:val="0"/>
        <w:ind w:right="-92"/>
        <w:rPr>
          <w:rFonts w:ascii="Footlight MT Light" w:hAnsi="Footlight MT Light"/>
          <w:i/>
        </w:rPr>
      </w:pPr>
      <w:r w:rsidRPr="002A51BC">
        <w:rPr>
          <w:rFonts w:ascii="Footlight MT Light" w:hAnsi="Footlight MT Light"/>
        </w:rPr>
        <w:t>Pembayaran</w:t>
      </w:r>
      <w:r w:rsidRPr="002A51BC">
        <w:rPr>
          <w:rFonts w:ascii="Footlight MT Light" w:hAnsi="Footlight MT Light"/>
          <w:spacing w:val="23"/>
        </w:rPr>
        <w:t xml:space="preserve"> </w:t>
      </w:r>
      <w:r w:rsidRPr="002A51BC">
        <w:rPr>
          <w:rFonts w:ascii="Footlight MT Light" w:hAnsi="Footlight MT Light"/>
        </w:rPr>
        <w:t>untuk</w:t>
      </w:r>
      <w:r w:rsidRPr="002A51BC">
        <w:rPr>
          <w:rFonts w:ascii="Footlight MT Light" w:hAnsi="Footlight MT Light"/>
          <w:spacing w:val="24"/>
        </w:rPr>
        <w:t xml:space="preserve"> </w:t>
      </w:r>
      <w:r w:rsidRPr="002A51BC">
        <w:rPr>
          <w:rFonts w:ascii="Footlight MT Light" w:hAnsi="Footlight MT Light"/>
        </w:rPr>
        <w:t>kontrak</w:t>
      </w:r>
      <w:r w:rsidRPr="002A51BC">
        <w:rPr>
          <w:rFonts w:ascii="Footlight MT Light" w:hAnsi="Footlight MT Light"/>
          <w:spacing w:val="24"/>
        </w:rPr>
        <w:t xml:space="preserve"> </w:t>
      </w:r>
      <w:r w:rsidRPr="002A51BC">
        <w:rPr>
          <w:rFonts w:ascii="Footlight MT Light" w:hAnsi="Footlight MT Light"/>
        </w:rPr>
        <w:t>ini</w:t>
      </w:r>
      <w:r w:rsidRPr="002A51BC">
        <w:rPr>
          <w:rFonts w:ascii="Footlight MT Light" w:hAnsi="Footlight MT Light"/>
          <w:spacing w:val="24"/>
        </w:rPr>
        <w:t xml:space="preserve"> </w:t>
      </w:r>
      <w:r w:rsidRPr="002A51BC">
        <w:rPr>
          <w:rFonts w:ascii="Footlight MT Light" w:hAnsi="Footlight MT Light"/>
        </w:rPr>
        <w:t>dilakukan</w:t>
      </w:r>
      <w:r w:rsidRPr="002A51BC">
        <w:rPr>
          <w:rFonts w:ascii="Footlight MT Light" w:hAnsi="Footlight MT Light"/>
          <w:spacing w:val="24"/>
        </w:rPr>
        <w:t xml:space="preserve"> </w:t>
      </w:r>
      <w:r w:rsidRPr="002A51BC">
        <w:rPr>
          <w:rFonts w:ascii="Footlight MT Light" w:hAnsi="Footlight MT Light"/>
        </w:rPr>
        <w:t>ke</w:t>
      </w:r>
      <w:r w:rsidRPr="002A51BC">
        <w:rPr>
          <w:rFonts w:ascii="Footlight MT Light" w:hAnsi="Footlight MT Light"/>
          <w:spacing w:val="24"/>
        </w:rPr>
        <w:t xml:space="preserve"> </w:t>
      </w:r>
      <w:r w:rsidRPr="002A51BC">
        <w:rPr>
          <w:rFonts w:ascii="Footlight MT Light" w:hAnsi="Footlight MT Light"/>
        </w:rPr>
        <w:t>Bank</w:t>
      </w:r>
      <w:r w:rsidRPr="002A51BC">
        <w:rPr>
          <w:rFonts w:ascii="Footlight MT Light" w:hAnsi="Footlight MT Light"/>
          <w:spacing w:val="24"/>
        </w:rPr>
        <w:t xml:space="preserve"> </w:t>
      </w:r>
      <w:r w:rsidRPr="002A51BC">
        <w:rPr>
          <w:rFonts w:ascii="Footlight MT Light" w:hAnsi="Footlight MT Light"/>
        </w:rPr>
        <w:t>…….</w:t>
      </w:r>
      <w:r w:rsidRPr="002A51BC">
        <w:rPr>
          <w:rFonts w:ascii="Footlight MT Light" w:hAnsi="Footlight MT Light"/>
          <w:spacing w:val="24"/>
        </w:rPr>
        <w:t xml:space="preserve"> </w:t>
      </w:r>
      <w:r w:rsidRPr="002A51BC">
        <w:rPr>
          <w:rFonts w:ascii="Footlight MT Light" w:hAnsi="Footlight MT Light"/>
        </w:rPr>
        <w:t>rekening</w:t>
      </w:r>
      <w:r w:rsidRPr="002A51BC">
        <w:rPr>
          <w:rFonts w:ascii="Footlight MT Light" w:hAnsi="Footlight MT Light"/>
          <w:spacing w:val="24"/>
        </w:rPr>
        <w:t xml:space="preserve"> </w:t>
      </w:r>
      <w:r w:rsidRPr="002A51BC">
        <w:rPr>
          <w:rFonts w:ascii="Footlight MT Light" w:hAnsi="Footlight MT Light"/>
        </w:rPr>
        <w:t>nomor</w:t>
      </w:r>
      <w:r w:rsidRPr="002A51BC">
        <w:rPr>
          <w:rFonts w:ascii="Footlight MT Light" w:hAnsi="Footlight MT Light"/>
          <w:spacing w:val="23"/>
        </w:rPr>
        <w:t xml:space="preserve"> </w:t>
      </w:r>
      <w:r w:rsidRPr="002A51BC">
        <w:rPr>
          <w:rFonts w:ascii="Footlight MT Light" w:hAnsi="Footlight MT Light"/>
        </w:rPr>
        <w:t>.............</w:t>
      </w:r>
      <w:r w:rsidRPr="002A51BC">
        <w:rPr>
          <w:rFonts w:ascii="Footlight MT Light" w:hAnsi="Footlight MT Light"/>
          <w:spacing w:val="24"/>
        </w:rPr>
        <w:t xml:space="preserve"> </w:t>
      </w:r>
      <w:r w:rsidRPr="002A51BC">
        <w:rPr>
          <w:rFonts w:ascii="Footlight MT Light" w:hAnsi="Footlight MT Light"/>
        </w:rPr>
        <w:t>atas</w:t>
      </w:r>
      <w:r w:rsidRPr="002A51BC">
        <w:rPr>
          <w:rFonts w:ascii="Footlight MT Light" w:hAnsi="Footlight MT Light"/>
          <w:spacing w:val="24"/>
        </w:rPr>
        <w:t xml:space="preserve"> </w:t>
      </w:r>
      <w:r w:rsidRPr="002A51BC">
        <w:rPr>
          <w:rFonts w:ascii="Footlight MT Light" w:hAnsi="Footlight MT Light"/>
        </w:rPr>
        <w:t>nama</w:t>
      </w:r>
      <w:r w:rsidRPr="002A51BC">
        <w:rPr>
          <w:rFonts w:ascii="Footlight MT Light" w:hAnsi="Footlight MT Light"/>
          <w:spacing w:val="-54"/>
        </w:rPr>
        <w:t xml:space="preserve"> </w:t>
      </w:r>
      <w:r w:rsidRPr="002A51BC">
        <w:rPr>
          <w:rFonts w:ascii="Footlight MT Light" w:hAnsi="Footlight MT Light"/>
        </w:rPr>
        <w:t>Penyedia</w:t>
      </w:r>
      <w:r w:rsidRPr="002A51BC">
        <w:rPr>
          <w:rFonts w:ascii="Footlight MT Light" w:hAnsi="Footlight MT Light"/>
        </w:rPr>
        <w:tab/>
      </w:r>
      <w:r w:rsidRPr="002A51BC">
        <w:rPr>
          <w:rFonts w:ascii="Footlight MT Light" w:hAnsi="Footlight MT Light"/>
          <w:i/>
        </w:rPr>
        <w:t>[nama</w:t>
      </w:r>
      <w:r w:rsidRPr="002A51BC">
        <w:rPr>
          <w:rFonts w:ascii="Footlight MT Light" w:hAnsi="Footlight MT Light"/>
          <w:i/>
          <w:spacing w:val="-7"/>
        </w:rPr>
        <w:t xml:space="preserve"> </w:t>
      </w:r>
      <w:r w:rsidRPr="002A51BC">
        <w:rPr>
          <w:rFonts w:ascii="Footlight MT Light" w:hAnsi="Footlight MT Light"/>
          <w:i/>
        </w:rPr>
        <w:t>Badan</w:t>
      </w:r>
      <w:r w:rsidRPr="002A51BC">
        <w:rPr>
          <w:rFonts w:ascii="Footlight MT Light" w:hAnsi="Footlight MT Light"/>
          <w:i/>
          <w:spacing w:val="-9"/>
        </w:rPr>
        <w:t xml:space="preserve"> </w:t>
      </w:r>
      <w:r w:rsidRPr="002A51BC">
        <w:rPr>
          <w:rFonts w:ascii="Footlight MT Light" w:hAnsi="Footlight MT Light"/>
          <w:i/>
        </w:rPr>
        <w:t>Usaha].</w:t>
      </w:r>
    </w:p>
    <w:p w14:paraId="4D1C9881" w14:textId="77777777" w:rsidR="00920D65" w:rsidRPr="002A51BC" w:rsidRDefault="00920D65" w:rsidP="0039327E">
      <w:pPr>
        <w:ind w:left="420"/>
        <w:contextualSpacing/>
        <w:rPr>
          <w:rFonts w:ascii="Footlight MT Light" w:hAnsi="Footlight MT Light"/>
        </w:rPr>
      </w:pPr>
      <w:r w:rsidRPr="002A51BC">
        <w:rPr>
          <w:rFonts w:ascii="Footlight MT Light" w:hAnsi="Footlight MT Light"/>
          <w:i/>
          <w:w w:val="95"/>
        </w:rPr>
        <w:t>[Catatan:</w:t>
      </w:r>
      <w:r w:rsidRPr="002A51BC">
        <w:rPr>
          <w:rFonts w:ascii="Footlight MT Light" w:hAnsi="Footlight MT Light"/>
          <w:i/>
          <w:spacing w:val="14"/>
          <w:w w:val="95"/>
        </w:rPr>
        <w:t xml:space="preserve"> </w:t>
      </w:r>
      <w:r w:rsidRPr="002A51BC">
        <w:rPr>
          <w:rFonts w:ascii="Footlight MT Light" w:hAnsi="Footlight MT Light"/>
          <w:i/>
          <w:w w:val="95"/>
        </w:rPr>
        <w:t>untuk</w:t>
      </w:r>
      <w:r w:rsidRPr="002A51BC">
        <w:rPr>
          <w:rFonts w:ascii="Footlight MT Light" w:hAnsi="Footlight MT Light"/>
          <w:i/>
          <w:spacing w:val="15"/>
          <w:w w:val="95"/>
        </w:rPr>
        <w:t xml:space="preserve"> </w:t>
      </w:r>
      <w:r w:rsidRPr="002A51BC">
        <w:rPr>
          <w:rFonts w:ascii="Footlight MT Light" w:hAnsi="Footlight MT Light"/>
          <w:i/>
          <w:w w:val="95"/>
        </w:rPr>
        <w:t>kontrak</w:t>
      </w:r>
      <w:r w:rsidRPr="002A51BC">
        <w:rPr>
          <w:rFonts w:ascii="Footlight MT Light" w:hAnsi="Footlight MT Light"/>
          <w:i/>
          <w:spacing w:val="17"/>
          <w:w w:val="95"/>
        </w:rPr>
        <w:t xml:space="preserve"> </w:t>
      </w:r>
      <w:r w:rsidRPr="002A51BC">
        <w:rPr>
          <w:rFonts w:ascii="Footlight MT Light" w:hAnsi="Footlight MT Light"/>
          <w:i/>
          <w:w w:val="95"/>
        </w:rPr>
        <w:t>tahun</w:t>
      </w:r>
      <w:r w:rsidRPr="002A51BC">
        <w:rPr>
          <w:rFonts w:ascii="Footlight MT Light" w:hAnsi="Footlight MT Light"/>
          <w:i/>
          <w:spacing w:val="14"/>
          <w:w w:val="95"/>
        </w:rPr>
        <w:t xml:space="preserve"> </w:t>
      </w:r>
      <w:r w:rsidRPr="002A51BC">
        <w:rPr>
          <w:rFonts w:ascii="Footlight MT Light" w:hAnsi="Footlight MT Light"/>
          <w:i/>
          <w:w w:val="95"/>
        </w:rPr>
        <w:t>jamak</w:t>
      </w:r>
      <w:r w:rsidRPr="002A51BC">
        <w:rPr>
          <w:rFonts w:ascii="Footlight MT Light" w:hAnsi="Footlight MT Light"/>
          <w:i/>
          <w:spacing w:val="15"/>
          <w:w w:val="95"/>
        </w:rPr>
        <w:t xml:space="preserve"> </w:t>
      </w:r>
      <w:r w:rsidRPr="002A51BC">
        <w:rPr>
          <w:rFonts w:ascii="Footlight MT Light" w:hAnsi="Footlight MT Light"/>
          <w:i/>
          <w:w w:val="95"/>
        </w:rPr>
        <w:t>agar</w:t>
      </w:r>
      <w:r w:rsidRPr="002A51BC">
        <w:rPr>
          <w:rFonts w:ascii="Footlight MT Light" w:hAnsi="Footlight MT Light"/>
          <w:i/>
          <w:spacing w:val="15"/>
          <w:w w:val="95"/>
        </w:rPr>
        <w:t xml:space="preserve"> </w:t>
      </w:r>
      <w:r w:rsidRPr="002A51BC">
        <w:rPr>
          <w:rFonts w:ascii="Footlight MT Light" w:hAnsi="Footlight MT Light"/>
          <w:i/>
          <w:w w:val="95"/>
        </w:rPr>
        <w:t>dicantumkan</w:t>
      </w:r>
      <w:r w:rsidRPr="002A51BC">
        <w:rPr>
          <w:rFonts w:ascii="Footlight MT Light" w:hAnsi="Footlight MT Light"/>
          <w:i/>
          <w:spacing w:val="15"/>
          <w:w w:val="95"/>
        </w:rPr>
        <w:t xml:space="preserve"> </w:t>
      </w:r>
      <w:r w:rsidRPr="002A51BC">
        <w:rPr>
          <w:rFonts w:ascii="Footlight MT Light" w:hAnsi="Footlight MT Light"/>
          <w:i/>
          <w:w w:val="95"/>
        </w:rPr>
        <w:t>rincian</w:t>
      </w:r>
      <w:r w:rsidRPr="002A51BC">
        <w:rPr>
          <w:rFonts w:ascii="Footlight MT Light" w:hAnsi="Footlight MT Light"/>
          <w:i/>
          <w:spacing w:val="17"/>
          <w:w w:val="95"/>
        </w:rPr>
        <w:t xml:space="preserve"> </w:t>
      </w:r>
      <w:r w:rsidRPr="002A51BC">
        <w:rPr>
          <w:rFonts w:ascii="Footlight MT Light" w:hAnsi="Footlight MT Light"/>
          <w:i/>
          <w:w w:val="95"/>
        </w:rPr>
        <w:t>pendanaan</w:t>
      </w:r>
      <w:r w:rsidRPr="002A51BC">
        <w:rPr>
          <w:rFonts w:ascii="Footlight MT Light" w:hAnsi="Footlight MT Light"/>
          <w:i/>
          <w:spacing w:val="18"/>
          <w:w w:val="95"/>
        </w:rPr>
        <w:t xml:space="preserve"> </w:t>
      </w:r>
      <w:r w:rsidRPr="002A51BC">
        <w:rPr>
          <w:rFonts w:ascii="Footlight MT Light" w:hAnsi="Footlight MT Light"/>
          <w:i/>
          <w:w w:val="95"/>
        </w:rPr>
        <w:t>untuk</w:t>
      </w:r>
      <w:r w:rsidRPr="002A51BC">
        <w:rPr>
          <w:rFonts w:ascii="Footlight MT Light" w:hAnsi="Footlight MT Light"/>
          <w:i/>
          <w:spacing w:val="14"/>
          <w:w w:val="95"/>
        </w:rPr>
        <w:t xml:space="preserve"> </w:t>
      </w:r>
      <w:r w:rsidRPr="002A51BC">
        <w:rPr>
          <w:rFonts w:ascii="Footlight MT Light" w:hAnsi="Footlight MT Light"/>
          <w:i/>
          <w:w w:val="95"/>
        </w:rPr>
        <w:t>masing-masing</w:t>
      </w:r>
      <w:r w:rsidRPr="002A51BC">
        <w:rPr>
          <w:rFonts w:ascii="Footlight MT Light" w:hAnsi="Footlight MT Light"/>
          <w:i/>
          <w:spacing w:val="-54"/>
          <w:w w:val="95"/>
        </w:rPr>
        <w:t xml:space="preserve"> </w:t>
      </w:r>
      <w:r w:rsidRPr="002A51BC">
        <w:rPr>
          <w:rFonts w:ascii="Footlight MT Light" w:hAnsi="Footlight MT Light"/>
          <w:i/>
        </w:rPr>
        <w:t>Tahun</w:t>
      </w:r>
      <w:r w:rsidRPr="002A51BC">
        <w:rPr>
          <w:rFonts w:ascii="Footlight MT Light" w:hAnsi="Footlight MT Light"/>
          <w:i/>
          <w:spacing w:val="-9"/>
        </w:rPr>
        <w:t xml:space="preserve"> </w:t>
      </w:r>
      <w:r w:rsidRPr="002A51BC">
        <w:rPr>
          <w:rFonts w:ascii="Footlight MT Light" w:hAnsi="Footlight MT Light"/>
          <w:i/>
        </w:rPr>
        <w:t>Anggarannya]</w:t>
      </w:r>
      <w:r w:rsidRPr="002A51BC">
        <w:rPr>
          <w:rFonts w:ascii="Footlight MT Light" w:hAnsi="Footlight MT Light"/>
        </w:rPr>
        <w:t>.</w:t>
      </w:r>
    </w:p>
    <w:p w14:paraId="4ACB2AE9" w14:textId="1A97E808"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 xml:space="preserve">Pasal 4 </w:t>
      </w:r>
      <w:r w:rsidR="0039327E" w:rsidRPr="002A51BC">
        <w:rPr>
          <w:rFonts w:ascii="Footlight MT Light" w:hAnsi="Footlight MT Light"/>
        </w:rPr>
        <w:br/>
      </w:r>
      <w:r w:rsidRPr="002A51BC">
        <w:rPr>
          <w:rFonts w:ascii="Footlight MT Light" w:hAnsi="Footlight MT Light"/>
        </w:rPr>
        <w:t>DOKUMEN KONTRAK</w:t>
      </w:r>
    </w:p>
    <w:p w14:paraId="6F39FF4A" w14:textId="77777777" w:rsidR="00920D65" w:rsidRPr="002A51BC" w:rsidRDefault="00920D65" w:rsidP="0039327E">
      <w:pPr>
        <w:pStyle w:val="BodyText"/>
        <w:spacing w:after="0"/>
        <w:ind w:right="16"/>
        <w:contextualSpacing/>
        <w:jc w:val="center"/>
        <w:rPr>
          <w:rFonts w:ascii="Footlight MT Light" w:hAnsi="Footlight MT Light"/>
        </w:rPr>
      </w:pPr>
    </w:p>
    <w:p w14:paraId="1F03A123" w14:textId="77777777" w:rsidR="00920D65" w:rsidRPr="002A51BC" w:rsidRDefault="00920D65" w:rsidP="00303C2D">
      <w:pPr>
        <w:pStyle w:val="ListParagraph"/>
        <w:widowControl w:val="0"/>
        <w:numPr>
          <w:ilvl w:val="0"/>
          <w:numId w:val="141"/>
        </w:numPr>
        <w:tabs>
          <w:tab w:val="left" w:pos="847"/>
          <w:tab w:val="left" w:pos="848"/>
        </w:tabs>
        <w:autoSpaceDE w:val="0"/>
        <w:autoSpaceDN w:val="0"/>
        <w:ind w:right="-92"/>
        <w:jc w:val="both"/>
        <w:rPr>
          <w:rFonts w:ascii="Footlight MT Light" w:hAnsi="Footlight MT Light"/>
        </w:rPr>
      </w:pPr>
      <w:r w:rsidRPr="002A51BC">
        <w:rPr>
          <w:rFonts w:ascii="Footlight MT Light" w:hAnsi="Footlight MT Light"/>
        </w:rPr>
        <w:t>Dokumen-dokumen</w:t>
      </w:r>
      <w:r w:rsidRPr="002A51BC">
        <w:rPr>
          <w:rFonts w:ascii="Footlight MT Light" w:hAnsi="Footlight MT Light"/>
          <w:spacing w:val="5"/>
        </w:rPr>
        <w:t xml:space="preserve"> </w:t>
      </w:r>
      <w:r w:rsidRPr="002A51BC">
        <w:rPr>
          <w:rFonts w:ascii="Footlight MT Light" w:hAnsi="Footlight MT Light"/>
        </w:rPr>
        <w:t>berikut</w:t>
      </w:r>
      <w:r w:rsidRPr="002A51BC">
        <w:rPr>
          <w:rFonts w:ascii="Footlight MT Light" w:hAnsi="Footlight MT Light"/>
          <w:spacing w:val="3"/>
        </w:rPr>
        <w:t xml:space="preserve"> </w:t>
      </w:r>
      <w:r w:rsidRPr="002A51BC">
        <w:rPr>
          <w:rFonts w:ascii="Footlight MT Light" w:hAnsi="Footlight MT Light"/>
        </w:rPr>
        <w:t>merupakan</w:t>
      </w:r>
      <w:r w:rsidRPr="002A51BC">
        <w:rPr>
          <w:rFonts w:ascii="Footlight MT Light" w:hAnsi="Footlight MT Light"/>
          <w:spacing w:val="5"/>
        </w:rPr>
        <w:t xml:space="preserve"> </w:t>
      </w:r>
      <w:r w:rsidRPr="002A51BC">
        <w:rPr>
          <w:rFonts w:ascii="Footlight MT Light" w:hAnsi="Footlight MT Light"/>
        </w:rPr>
        <w:t>satu</w:t>
      </w:r>
      <w:r w:rsidRPr="002A51BC">
        <w:rPr>
          <w:rFonts w:ascii="Footlight MT Light" w:hAnsi="Footlight MT Light"/>
          <w:spacing w:val="3"/>
        </w:rPr>
        <w:t xml:space="preserve"> </w:t>
      </w:r>
      <w:r w:rsidRPr="002A51BC">
        <w:rPr>
          <w:rFonts w:ascii="Footlight MT Light" w:hAnsi="Footlight MT Light"/>
        </w:rPr>
        <w:t>kesatuan</w:t>
      </w:r>
      <w:r w:rsidRPr="002A51BC">
        <w:rPr>
          <w:rFonts w:ascii="Footlight MT Light" w:hAnsi="Footlight MT Light"/>
          <w:spacing w:val="4"/>
        </w:rPr>
        <w:t xml:space="preserve"> </w:t>
      </w:r>
      <w:r w:rsidRPr="002A51BC">
        <w:rPr>
          <w:rFonts w:ascii="Footlight MT Light" w:hAnsi="Footlight MT Light"/>
        </w:rPr>
        <w:t>dan</w:t>
      </w:r>
      <w:r w:rsidRPr="002A51BC">
        <w:rPr>
          <w:rFonts w:ascii="Footlight MT Light" w:hAnsi="Footlight MT Light"/>
          <w:spacing w:val="3"/>
        </w:rPr>
        <w:t xml:space="preserve"> </w:t>
      </w:r>
      <w:r w:rsidRPr="002A51BC">
        <w:rPr>
          <w:rFonts w:ascii="Footlight MT Light" w:hAnsi="Footlight MT Light"/>
        </w:rPr>
        <w:t>bagian</w:t>
      </w:r>
      <w:r w:rsidRPr="002A51BC">
        <w:rPr>
          <w:rFonts w:ascii="Footlight MT Light" w:hAnsi="Footlight MT Light"/>
          <w:spacing w:val="4"/>
        </w:rPr>
        <w:t xml:space="preserve"> </w:t>
      </w:r>
      <w:r w:rsidRPr="002A51BC">
        <w:rPr>
          <w:rFonts w:ascii="Footlight MT Light" w:hAnsi="Footlight MT Light"/>
        </w:rPr>
        <w:t>yang</w:t>
      </w:r>
      <w:r w:rsidRPr="002A51BC">
        <w:rPr>
          <w:rFonts w:ascii="Footlight MT Light" w:hAnsi="Footlight MT Light"/>
          <w:spacing w:val="5"/>
        </w:rPr>
        <w:t xml:space="preserve"> </w:t>
      </w:r>
      <w:r w:rsidRPr="002A51BC">
        <w:rPr>
          <w:rFonts w:ascii="Footlight MT Light" w:hAnsi="Footlight MT Light"/>
        </w:rPr>
        <w:t>tidak</w:t>
      </w:r>
      <w:r w:rsidRPr="002A51BC">
        <w:rPr>
          <w:rFonts w:ascii="Footlight MT Light" w:hAnsi="Footlight MT Light"/>
          <w:spacing w:val="3"/>
        </w:rPr>
        <w:t xml:space="preserve"> </w:t>
      </w:r>
      <w:r w:rsidRPr="002A51BC">
        <w:rPr>
          <w:rFonts w:ascii="Footlight MT Light" w:hAnsi="Footlight MT Light"/>
        </w:rPr>
        <w:t>terpisahkan</w:t>
      </w:r>
      <w:r w:rsidRPr="002A51BC">
        <w:rPr>
          <w:rFonts w:ascii="Footlight MT Light" w:hAnsi="Footlight MT Light"/>
          <w:spacing w:val="5"/>
        </w:rPr>
        <w:t xml:space="preserve"> </w:t>
      </w:r>
      <w:r w:rsidRPr="002A51BC">
        <w:rPr>
          <w:rFonts w:ascii="Footlight MT Light" w:hAnsi="Footlight MT Light"/>
        </w:rPr>
        <w:t>dari</w:t>
      </w:r>
      <w:r w:rsidRPr="002A51BC">
        <w:rPr>
          <w:rFonts w:ascii="Footlight MT Light" w:hAnsi="Footlight MT Light"/>
          <w:spacing w:val="-54"/>
        </w:rPr>
        <w:t xml:space="preserve"> </w:t>
      </w:r>
      <w:r w:rsidRPr="002A51BC">
        <w:rPr>
          <w:rFonts w:ascii="Footlight MT Light" w:hAnsi="Footlight MT Light"/>
        </w:rPr>
        <w:t>Kontrak</w:t>
      </w:r>
      <w:r w:rsidRPr="002A51BC">
        <w:rPr>
          <w:rFonts w:ascii="Footlight MT Light" w:hAnsi="Footlight MT Light"/>
          <w:spacing w:val="-7"/>
        </w:rPr>
        <w:t xml:space="preserve"> </w:t>
      </w:r>
      <w:r w:rsidRPr="002A51BC">
        <w:rPr>
          <w:rFonts w:ascii="Footlight MT Light" w:hAnsi="Footlight MT Light"/>
        </w:rPr>
        <w:t>ini:</w:t>
      </w:r>
    </w:p>
    <w:p w14:paraId="69497AE1"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adendum</w:t>
      </w:r>
      <w:r w:rsidRPr="002A51BC">
        <w:rPr>
          <w:rFonts w:ascii="Footlight MT Light" w:hAnsi="Footlight MT Light"/>
          <w:spacing w:val="-14"/>
        </w:rPr>
        <w:t xml:space="preserve"> </w:t>
      </w:r>
      <w:r w:rsidRPr="002A51BC">
        <w:rPr>
          <w:rFonts w:ascii="Footlight MT Light" w:hAnsi="Footlight MT Light"/>
          <w:spacing w:val="-1"/>
        </w:rPr>
        <w:t>Kontrak</w:t>
      </w:r>
      <w:r w:rsidRPr="002A51BC">
        <w:rPr>
          <w:rFonts w:ascii="Footlight MT Light" w:hAnsi="Footlight MT Light"/>
          <w:spacing w:val="-9"/>
        </w:rPr>
        <w:t xml:space="preserve"> </w:t>
      </w:r>
      <w:r w:rsidRPr="002A51BC">
        <w:rPr>
          <w:rFonts w:ascii="Footlight MT Light" w:hAnsi="Footlight MT Light"/>
          <w:spacing w:val="-1"/>
        </w:rPr>
        <w:t>(apabila</w:t>
      </w:r>
      <w:r w:rsidRPr="002A51BC">
        <w:rPr>
          <w:rFonts w:ascii="Footlight MT Light" w:hAnsi="Footlight MT Light"/>
          <w:spacing w:val="-13"/>
        </w:rPr>
        <w:t xml:space="preserve"> </w:t>
      </w:r>
      <w:r w:rsidRPr="002A51BC">
        <w:rPr>
          <w:rFonts w:ascii="Footlight MT Light" w:hAnsi="Footlight MT Light"/>
          <w:spacing w:val="-1"/>
        </w:rPr>
        <w:t>ada);</w:t>
      </w:r>
    </w:p>
    <w:p w14:paraId="42FBE84C"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surat</w:t>
      </w:r>
      <w:r w:rsidRPr="002A51BC">
        <w:rPr>
          <w:rFonts w:ascii="Footlight MT Light" w:hAnsi="Footlight MT Light"/>
          <w:spacing w:val="-14"/>
        </w:rPr>
        <w:t xml:space="preserve"> </w:t>
      </w:r>
      <w:r w:rsidRPr="002A51BC">
        <w:rPr>
          <w:rFonts w:ascii="Footlight MT Light" w:hAnsi="Footlight MT Light"/>
          <w:spacing w:val="-1"/>
        </w:rPr>
        <w:t>perjanjian;</w:t>
      </w:r>
    </w:p>
    <w:p w14:paraId="550B8E4A"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surat</w:t>
      </w:r>
      <w:r w:rsidRPr="002A51BC">
        <w:rPr>
          <w:rFonts w:ascii="Footlight MT Light" w:hAnsi="Footlight MT Light"/>
          <w:spacing w:val="-13"/>
        </w:rPr>
        <w:t xml:space="preserve"> </w:t>
      </w:r>
      <w:r w:rsidRPr="002A51BC">
        <w:rPr>
          <w:rFonts w:ascii="Footlight MT Light" w:hAnsi="Footlight MT Light"/>
          <w:spacing w:val="-1"/>
        </w:rPr>
        <w:t>penawaran;</w:t>
      </w:r>
    </w:p>
    <w:p w14:paraId="375E8F31"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syarat-syarat</w:t>
      </w:r>
      <w:r w:rsidRPr="002A51BC">
        <w:rPr>
          <w:rFonts w:ascii="Footlight MT Light" w:hAnsi="Footlight MT Light"/>
          <w:spacing w:val="-11"/>
        </w:rPr>
        <w:t xml:space="preserve"> </w:t>
      </w:r>
      <w:r w:rsidRPr="002A51BC">
        <w:rPr>
          <w:rFonts w:ascii="Footlight MT Light" w:hAnsi="Footlight MT Light"/>
          <w:spacing w:val="-1"/>
        </w:rPr>
        <w:t>khusus</w:t>
      </w:r>
      <w:r w:rsidRPr="002A51BC">
        <w:rPr>
          <w:rFonts w:ascii="Footlight MT Light" w:hAnsi="Footlight MT Light"/>
          <w:spacing w:val="-12"/>
        </w:rPr>
        <w:t xml:space="preserve"> </w:t>
      </w:r>
      <w:r w:rsidRPr="002A51BC">
        <w:rPr>
          <w:rFonts w:ascii="Footlight MT Light" w:hAnsi="Footlight MT Light"/>
          <w:spacing w:val="-1"/>
        </w:rPr>
        <w:t>Kontrak</w:t>
      </w:r>
      <w:r w:rsidRPr="002A51BC">
        <w:rPr>
          <w:rFonts w:ascii="Footlight MT Light" w:hAnsi="Footlight MT Light"/>
          <w:spacing w:val="-12"/>
        </w:rPr>
        <w:t xml:space="preserve"> </w:t>
      </w:r>
      <w:r w:rsidRPr="002A51BC">
        <w:rPr>
          <w:rFonts w:ascii="Footlight MT Light" w:hAnsi="Footlight MT Light"/>
          <w:spacing w:val="-1"/>
        </w:rPr>
        <w:t>bagian</w:t>
      </w:r>
      <w:r w:rsidRPr="002A51BC">
        <w:rPr>
          <w:rFonts w:ascii="Footlight MT Light" w:hAnsi="Footlight MT Light"/>
          <w:spacing w:val="-12"/>
        </w:rPr>
        <w:t xml:space="preserve"> </w:t>
      </w:r>
      <w:r w:rsidRPr="002A51BC">
        <w:rPr>
          <w:rFonts w:ascii="Footlight MT Light" w:hAnsi="Footlight MT Light"/>
          <w:spacing w:val="-1"/>
        </w:rPr>
        <w:t>A</w:t>
      </w:r>
      <w:r w:rsidRPr="002A51BC">
        <w:rPr>
          <w:rFonts w:ascii="Footlight MT Light" w:hAnsi="Footlight MT Light"/>
          <w:spacing w:val="-12"/>
        </w:rPr>
        <w:t xml:space="preserve"> </w:t>
      </w:r>
      <w:r w:rsidRPr="002A51BC">
        <w:rPr>
          <w:rFonts w:ascii="Footlight MT Light" w:hAnsi="Footlight MT Light"/>
          <w:spacing w:val="-1"/>
        </w:rPr>
        <w:t>(Data</w:t>
      </w:r>
      <w:r w:rsidRPr="002A51BC">
        <w:rPr>
          <w:rFonts w:ascii="Footlight MT Light" w:hAnsi="Footlight MT Light"/>
          <w:spacing w:val="-12"/>
        </w:rPr>
        <w:t xml:space="preserve"> </w:t>
      </w:r>
      <w:r w:rsidRPr="002A51BC">
        <w:rPr>
          <w:rFonts w:ascii="Footlight MT Light" w:hAnsi="Footlight MT Light"/>
          <w:spacing w:val="-1"/>
        </w:rPr>
        <w:t>Kontrak);</w:t>
      </w:r>
    </w:p>
    <w:p w14:paraId="41A80A44"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1"/>
        </w:rPr>
        <w:t>syarat-syarat</w:t>
      </w:r>
      <w:r w:rsidRPr="002A51BC">
        <w:rPr>
          <w:rFonts w:ascii="Footlight MT Light" w:hAnsi="Footlight MT Light"/>
          <w:spacing w:val="-12"/>
        </w:rPr>
        <w:t xml:space="preserve"> </w:t>
      </w:r>
      <w:r w:rsidRPr="002A51BC">
        <w:rPr>
          <w:rFonts w:ascii="Footlight MT Light" w:hAnsi="Footlight MT Light"/>
          <w:spacing w:val="-1"/>
        </w:rPr>
        <w:t>khusus</w:t>
      </w:r>
      <w:r w:rsidRPr="002A51BC">
        <w:rPr>
          <w:rFonts w:ascii="Footlight MT Light" w:hAnsi="Footlight MT Light"/>
          <w:spacing w:val="-13"/>
        </w:rPr>
        <w:t xml:space="preserve"> </w:t>
      </w:r>
      <w:r w:rsidRPr="002A51BC">
        <w:rPr>
          <w:rFonts w:ascii="Footlight MT Light" w:hAnsi="Footlight MT Light"/>
          <w:spacing w:val="-1"/>
        </w:rPr>
        <w:t>Kontrak</w:t>
      </w:r>
      <w:r w:rsidRPr="002A51BC">
        <w:rPr>
          <w:rFonts w:ascii="Footlight MT Light" w:hAnsi="Footlight MT Light"/>
          <w:spacing w:val="-13"/>
        </w:rPr>
        <w:t xml:space="preserve"> </w:t>
      </w:r>
      <w:r w:rsidRPr="002A51BC">
        <w:rPr>
          <w:rFonts w:ascii="Footlight MT Light" w:hAnsi="Footlight MT Light"/>
          <w:spacing w:val="-1"/>
        </w:rPr>
        <w:t>bagian</w:t>
      </w:r>
      <w:r w:rsidRPr="002A51BC">
        <w:rPr>
          <w:rFonts w:ascii="Footlight MT Light" w:hAnsi="Footlight MT Light"/>
          <w:spacing w:val="-13"/>
        </w:rPr>
        <w:t xml:space="preserve"> </w:t>
      </w:r>
      <w:r w:rsidRPr="002A51BC">
        <w:rPr>
          <w:rFonts w:ascii="Footlight MT Light" w:hAnsi="Footlight MT Light"/>
          <w:spacing w:val="-1"/>
        </w:rPr>
        <w:t>B</w:t>
      </w:r>
      <w:r w:rsidRPr="002A51BC">
        <w:rPr>
          <w:rFonts w:ascii="Footlight MT Light" w:hAnsi="Footlight MT Light"/>
          <w:spacing w:val="-14"/>
        </w:rPr>
        <w:t xml:space="preserve"> </w:t>
      </w:r>
      <w:r w:rsidRPr="002A51BC">
        <w:rPr>
          <w:rFonts w:ascii="Footlight MT Light" w:hAnsi="Footlight MT Light"/>
          <w:spacing w:val="-1"/>
        </w:rPr>
        <w:t>(Ketentuan</w:t>
      </w:r>
      <w:r w:rsidRPr="002A51BC">
        <w:rPr>
          <w:rFonts w:ascii="Footlight MT Light" w:hAnsi="Footlight MT Light"/>
          <w:spacing w:val="-13"/>
        </w:rPr>
        <w:t xml:space="preserve"> </w:t>
      </w:r>
      <w:r w:rsidRPr="002A51BC">
        <w:rPr>
          <w:rFonts w:ascii="Footlight MT Light" w:hAnsi="Footlight MT Light"/>
          <w:spacing w:val="-1"/>
        </w:rPr>
        <w:t>Khusus);</w:t>
      </w:r>
    </w:p>
    <w:p w14:paraId="669EA6C5"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2"/>
        </w:rPr>
        <w:t>syarat-syarat</w:t>
      </w:r>
      <w:r w:rsidRPr="002A51BC">
        <w:rPr>
          <w:rFonts w:ascii="Footlight MT Light" w:hAnsi="Footlight MT Light"/>
          <w:spacing w:val="-10"/>
        </w:rPr>
        <w:t xml:space="preserve"> </w:t>
      </w:r>
      <w:r w:rsidRPr="002A51BC">
        <w:rPr>
          <w:rFonts w:ascii="Footlight MT Light" w:hAnsi="Footlight MT Light"/>
          <w:spacing w:val="-1"/>
        </w:rPr>
        <w:t>umum</w:t>
      </w:r>
      <w:r w:rsidRPr="002A51BC">
        <w:rPr>
          <w:rFonts w:ascii="Footlight MT Light" w:hAnsi="Footlight MT Light"/>
          <w:spacing w:val="-10"/>
        </w:rPr>
        <w:t xml:space="preserve"> </w:t>
      </w:r>
      <w:r w:rsidRPr="002A51BC">
        <w:rPr>
          <w:rFonts w:ascii="Footlight MT Light" w:hAnsi="Footlight MT Light"/>
          <w:spacing w:val="-1"/>
        </w:rPr>
        <w:t>Kontrak;</w:t>
      </w:r>
    </w:p>
    <w:p w14:paraId="6F70CC20" w14:textId="4798AA40" w:rsidR="00920D65" w:rsidRPr="002A51BC" w:rsidRDefault="00486A7D"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w w:val="95"/>
          <w:lang w:val="en-US"/>
        </w:rPr>
        <w:t>Dokumen Kententuan PPK;</w:t>
      </w:r>
    </w:p>
    <w:p w14:paraId="5553CB6E"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jadwal/Daftar-Daftar;</w:t>
      </w:r>
    </w:p>
    <w:p w14:paraId="0AB012B5" w14:textId="77777777" w:rsidR="00920D65" w:rsidRPr="002A51BC" w:rsidRDefault="00920D65" w:rsidP="00303C2D">
      <w:pPr>
        <w:pStyle w:val="ListParagraph"/>
        <w:widowControl w:val="0"/>
        <w:numPr>
          <w:ilvl w:val="1"/>
          <w:numId w:val="141"/>
        </w:numPr>
        <w:tabs>
          <w:tab w:val="left" w:pos="1272"/>
          <w:tab w:val="left" w:pos="1273"/>
        </w:tabs>
        <w:autoSpaceDE w:val="0"/>
        <w:autoSpaceDN w:val="0"/>
        <w:ind w:hanging="426"/>
        <w:rPr>
          <w:rFonts w:ascii="Footlight MT Light" w:hAnsi="Footlight MT Light"/>
        </w:rPr>
      </w:pPr>
      <w:r w:rsidRPr="002A51BC">
        <w:rPr>
          <w:rFonts w:ascii="Footlight MT Light" w:hAnsi="Footlight MT Light"/>
          <w:spacing w:val="-2"/>
        </w:rPr>
        <w:t>dokumen</w:t>
      </w:r>
      <w:r w:rsidRPr="002A51BC">
        <w:rPr>
          <w:rFonts w:ascii="Footlight MT Light" w:hAnsi="Footlight MT Light"/>
          <w:spacing w:val="-10"/>
        </w:rPr>
        <w:t xml:space="preserve"> </w:t>
      </w:r>
      <w:r w:rsidRPr="002A51BC">
        <w:rPr>
          <w:rFonts w:ascii="Footlight MT Light" w:hAnsi="Footlight MT Light"/>
          <w:spacing w:val="-2"/>
        </w:rPr>
        <w:t>penawaran</w:t>
      </w:r>
      <w:r w:rsidRPr="002A51BC">
        <w:rPr>
          <w:rFonts w:ascii="Footlight MT Light" w:hAnsi="Footlight MT Light"/>
          <w:spacing w:val="-10"/>
        </w:rPr>
        <w:t xml:space="preserve"> </w:t>
      </w:r>
      <w:r w:rsidRPr="002A51BC">
        <w:rPr>
          <w:rFonts w:ascii="Footlight MT Light" w:hAnsi="Footlight MT Light"/>
          <w:spacing w:val="-1"/>
        </w:rPr>
        <w:t>penyedia</w:t>
      </w:r>
      <w:r w:rsidRPr="002A51BC">
        <w:rPr>
          <w:rFonts w:ascii="Footlight MT Light" w:hAnsi="Footlight MT Light"/>
          <w:i/>
          <w:spacing w:val="-1"/>
        </w:rPr>
        <w:t>;</w:t>
      </w:r>
      <w:r w:rsidRPr="002A51BC">
        <w:rPr>
          <w:rFonts w:ascii="Footlight MT Light" w:hAnsi="Footlight MT Light"/>
          <w:i/>
          <w:spacing w:val="-13"/>
        </w:rPr>
        <w:t xml:space="preserve"> </w:t>
      </w:r>
      <w:r w:rsidRPr="002A51BC">
        <w:rPr>
          <w:rFonts w:ascii="Footlight MT Light" w:hAnsi="Footlight MT Light"/>
          <w:spacing w:val="-1"/>
        </w:rPr>
        <w:t>dan</w:t>
      </w:r>
    </w:p>
    <w:p w14:paraId="1FCA51C5" w14:textId="77777777" w:rsidR="00920D65" w:rsidRPr="002A51BC" w:rsidRDefault="00920D65" w:rsidP="00303C2D">
      <w:pPr>
        <w:pStyle w:val="ListParagraph"/>
        <w:widowControl w:val="0"/>
        <w:numPr>
          <w:ilvl w:val="1"/>
          <w:numId w:val="141"/>
        </w:numPr>
        <w:tabs>
          <w:tab w:val="left" w:pos="1273"/>
        </w:tabs>
        <w:autoSpaceDE w:val="0"/>
        <w:autoSpaceDN w:val="0"/>
        <w:ind w:right="-92"/>
        <w:jc w:val="both"/>
        <w:rPr>
          <w:rFonts w:ascii="Footlight MT Light" w:hAnsi="Footlight MT Light"/>
        </w:rPr>
      </w:pPr>
      <w:r w:rsidRPr="002A51BC">
        <w:rPr>
          <w:rFonts w:ascii="Footlight MT Light" w:hAnsi="Footlight MT Light"/>
        </w:rPr>
        <w:t>dokumen lainnya seperti: Surat Penunjukan Penyedia Barang/Jasa, Jadwal Pelaksanaan</w:t>
      </w:r>
      <w:r w:rsidRPr="002A51BC">
        <w:rPr>
          <w:rFonts w:ascii="Footlight MT Light" w:hAnsi="Footlight MT Light"/>
          <w:spacing w:val="1"/>
        </w:rPr>
        <w:t xml:space="preserve"> </w:t>
      </w:r>
      <w:r w:rsidRPr="002A51BC">
        <w:rPr>
          <w:rFonts w:ascii="Footlight MT Light" w:hAnsi="Footlight MT Light"/>
        </w:rPr>
        <w:t>Pekerjaan, jaminan-jaminan, Berita</w:t>
      </w:r>
      <w:r w:rsidRPr="002A51BC">
        <w:rPr>
          <w:rFonts w:ascii="Footlight MT Light" w:hAnsi="Footlight MT Light"/>
          <w:spacing w:val="1"/>
        </w:rPr>
        <w:t xml:space="preserve"> </w:t>
      </w:r>
      <w:r w:rsidRPr="002A51BC">
        <w:rPr>
          <w:rFonts w:ascii="Footlight MT Light" w:hAnsi="Footlight MT Light"/>
        </w:rPr>
        <w:t>Acara Rapat</w:t>
      </w:r>
      <w:r w:rsidRPr="002A51BC">
        <w:rPr>
          <w:rFonts w:ascii="Footlight MT Light" w:hAnsi="Footlight MT Light"/>
          <w:spacing w:val="1"/>
        </w:rPr>
        <w:t xml:space="preserve"> </w:t>
      </w:r>
      <w:r w:rsidRPr="002A51BC">
        <w:rPr>
          <w:rFonts w:ascii="Footlight MT Light" w:hAnsi="Footlight MT Light"/>
        </w:rPr>
        <w:t>Persiapan Penandatanganan Kontrak,</w:t>
      </w:r>
      <w:r w:rsidRPr="002A51BC">
        <w:rPr>
          <w:rFonts w:ascii="Footlight MT Light" w:hAnsi="Footlight MT Light"/>
          <w:spacing w:val="1"/>
        </w:rPr>
        <w:t xml:space="preserve"> </w:t>
      </w:r>
      <w:r w:rsidRPr="002A51BC">
        <w:rPr>
          <w:rFonts w:ascii="Footlight MT Light" w:hAnsi="Footlight MT Light"/>
        </w:rPr>
        <w:t>Berita</w:t>
      </w:r>
      <w:r w:rsidRPr="002A51BC">
        <w:rPr>
          <w:rFonts w:ascii="Footlight MT Light" w:hAnsi="Footlight MT Light"/>
          <w:spacing w:val="-7"/>
        </w:rPr>
        <w:t xml:space="preserve"> </w:t>
      </w:r>
      <w:r w:rsidRPr="002A51BC">
        <w:rPr>
          <w:rFonts w:ascii="Footlight MT Light" w:hAnsi="Footlight MT Light"/>
        </w:rPr>
        <w:t>Acara</w:t>
      </w:r>
      <w:r w:rsidRPr="002A51BC">
        <w:rPr>
          <w:rFonts w:ascii="Footlight MT Light" w:hAnsi="Footlight MT Light"/>
          <w:spacing w:val="-6"/>
        </w:rPr>
        <w:t xml:space="preserve"> </w:t>
      </w:r>
      <w:r w:rsidRPr="002A51BC">
        <w:rPr>
          <w:rFonts w:ascii="Footlight MT Light" w:hAnsi="Footlight MT Light"/>
        </w:rPr>
        <w:t>Rapat</w:t>
      </w:r>
      <w:r w:rsidRPr="002A51BC">
        <w:rPr>
          <w:rFonts w:ascii="Footlight MT Light" w:hAnsi="Footlight MT Light"/>
          <w:spacing w:val="-6"/>
        </w:rPr>
        <w:t xml:space="preserve"> </w:t>
      </w:r>
      <w:r w:rsidRPr="002A51BC">
        <w:rPr>
          <w:rFonts w:ascii="Footlight MT Light" w:hAnsi="Footlight MT Light"/>
        </w:rPr>
        <w:t>Persiapan</w:t>
      </w:r>
      <w:r w:rsidRPr="002A51BC">
        <w:rPr>
          <w:rFonts w:ascii="Footlight MT Light" w:hAnsi="Footlight MT Light"/>
          <w:spacing w:val="-7"/>
        </w:rPr>
        <w:t xml:space="preserve"> </w:t>
      </w:r>
      <w:r w:rsidRPr="002A51BC">
        <w:rPr>
          <w:rFonts w:ascii="Footlight MT Light" w:hAnsi="Footlight MT Light"/>
        </w:rPr>
        <w:t>Pelaksanaan</w:t>
      </w:r>
      <w:r w:rsidRPr="002A51BC">
        <w:rPr>
          <w:rFonts w:ascii="Footlight MT Light" w:hAnsi="Footlight MT Light"/>
          <w:spacing w:val="-4"/>
        </w:rPr>
        <w:t xml:space="preserve"> </w:t>
      </w:r>
      <w:r w:rsidRPr="002A51BC">
        <w:rPr>
          <w:rFonts w:ascii="Footlight MT Light" w:hAnsi="Footlight MT Light"/>
        </w:rPr>
        <w:t>Kontrak.</w:t>
      </w:r>
    </w:p>
    <w:p w14:paraId="2FAFA5E5" w14:textId="77777777" w:rsidR="00920D65" w:rsidRPr="002A51BC" w:rsidRDefault="00920D65" w:rsidP="00303C2D">
      <w:pPr>
        <w:pStyle w:val="ListParagraph"/>
        <w:widowControl w:val="0"/>
        <w:numPr>
          <w:ilvl w:val="0"/>
          <w:numId w:val="141"/>
        </w:numPr>
        <w:tabs>
          <w:tab w:val="left" w:pos="848"/>
        </w:tabs>
        <w:autoSpaceDE w:val="0"/>
        <w:autoSpaceDN w:val="0"/>
        <w:ind w:right="-92"/>
        <w:jc w:val="both"/>
        <w:rPr>
          <w:rFonts w:ascii="Footlight MT Light" w:hAnsi="Footlight MT Light"/>
        </w:rPr>
      </w:pPr>
      <w:r w:rsidRPr="002A51BC">
        <w:rPr>
          <w:rFonts w:ascii="Footlight MT Light" w:hAnsi="Footlight MT Light"/>
          <w:spacing w:val="-1"/>
        </w:rPr>
        <w:t>Dokumen</w:t>
      </w:r>
      <w:r w:rsidRPr="002A51BC">
        <w:rPr>
          <w:rFonts w:ascii="Footlight MT Light" w:hAnsi="Footlight MT Light"/>
          <w:spacing w:val="-14"/>
        </w:rPr>
        <w:t xml:space="preserve"> </w:t>
      </w:r>
      <w:r w:rsidRPr="002A51BC">
        <w:rPr>
          <w:rFonts w:ascii="Footlight MT Light" w:hAnsi="Footlight MT Light"/>
          <w:spacing w:val="-1"/>
        </w:rPr>
        <w:t>Kontrak</w:t>
      </w:r>
      <w:r w:rsidRPr="002A51BC">
        <w:rPr>
          <w:rFonts w:ascii="Footlight MT Light" w:hAnsi="Footlight MT Light"/>
          <w:spacing w:val="-13"/>
        </w:rPr>
        <w:t xml:space="preserve"> </w:t>
      </w:r>
      <w:r w:rsidRPr="002A51BC">
        <w:rPr>
          <w:rFonts w:ascii="Footlight MT Light" w:hAnsi="Footlight MT Light"/>
          <w:spacing w:val="-1"/>
        </w:rPr>
        <w:t>dibuat</w:t>
      </w:r>
      <w:r w:rsidRPr="002A51BC">
        <w:rPr>
          <w:rFonts w:ascii="Footlight MT Light" w:hAnsi="Footlight MT Light"/>
          <w:spacing w:val="-10"/>
        </w:rPr>
        <w:t xml:space="preserve"> </w:t>
      </w:r>
      <w:r w:rsidRPr="002A51BC">
        <w:rPr>
          <w:rFonts w:ascii="Footlight MT Light" w:hAnsi="Footlight MT Light"/>
          <w:spacing w:val="-1"/>
        </w:rPr>
        <w:t>untuk</w:t>
      </w:r>
      <w:r w:rsidRPr="002A51BC">
        <w:rPr>
          <w:rFonts w:ascii="Footlight MT Light" w:hAnsi="Footlight MT Light"/>
          <w:spacing w:val="-13"/>
        </w:rPr>
        <w:t xml:space="preserve"> </w:t>
      </w:r>
      <w:r w:rsidRPr="002A51BC">
        <w:rPr>
          <w:rFonts w:ascii="Footlight MT Light" w:hAnsi="Footlight MT Light"/>
          <w:spacing w:val="-1"/>
        </w:rPr>
        <w:t>saling</w:t>
      </w:r>
      <w:r w:rsidRPr="002A51BC">
        <w:rPr>
          <w:rFonts w:ascii="Footlight MT Light" w:hAnsi="Footlight MT Light"/>
          <w:spacing w:val="-13"/>
        </w:rPr>
        <w:t xml:space="preserve"> </w:t>
      </w:r>
      <w:r w:rsidRPr="002A51BC">
        <w:rPr>
          <w:rFonts w:ascii="Footlight MT Light" w:hAnsi="Footlight MT Light"/>
          <w:spacing w:val="-1"/>
        </w:rPr>
        <w:t>menjelaskan</w:t>
      </w:r>
      <w:r w:rsidRPr="002A51BC">
        <w:rPr>
          <w:rFonts w:ascii="Footlight MT Light" w:hAnsi="Footlight MT Light"/>
          <w:spacing w:val="-13"/>
        </w:rPr>
        <w:t xml:space="preserve"> </w:t>
      </w:r>
      <w:r w:rsidRPr="002A51BC">
        <w:rPr>
          <w:rFonts w:ascii="Footlight MT Light" w:hAnsi="Footlight MT Light"/>
          <w:spacing w:val="-1"/>
        </w:rPr>
        <w:t>satu</w:t>
      </w:r>
      <w:r w:rsidRPr="002A51BC">
        <w:rPr>
          <w:rFonts w:ascii="Footlight MT Light" w:hAnsi="Footlight MT Light"/>
          <w:spacing w:val="-12"/>
        </w:rPr>
        <w:t xml:space="preserve"> </w:t>
      </w:r>
      <w:r w:rsidRPr="002A51BC">
        <w:rPr>
          <w:rFonts w:ascii="Footlight MT Light" w:hAnsi="Footlight MT Light"/>
          <w:spacing w:val="-1"/>
        </w:rPr>
        <w:t>sama</w:t>
      </w:r>
      <w:r w:rsidRPr="002A51BC">
        <w:rPr>
          <w:rFonts w:ascii="Footlight MT Light" w:hAnsi="Footlight MT Light"/>
          <w:spacing w:val="-12"/>
        </w:rPr>
        <w:t xml:space="preserve"> </w:t>
      </w:r>
      <w:r w:rsidRPr="002A51BC">
        <w:rPr>
          <w:rFonts w:ascii="Footlight MT Light" w:hAnsi="Footlight MT Light"/>
          <w:spacing w:val="-1"/>
        </w:rPr>
        <w:t>lain,</w:t>
      </w:r>
      <w:r w:rsidRPr="002A51BC">
        <w:rPr>
          <w:rFonts w:ascii="Footlight MT Light" w:hAnsi="Footlight MT Light"/>
          <w:spacing w:val="-13"/>
        </w:rPr>
        <w:t xml:space="preserve"> </w:t>
      </w:r>
      <w:r w:rsidRPr="002A51BC">
        <w:rPr>
          <w:rFonts w:ascii="Footlight MT Light" w:hAnsi="Footlight MT Light"/>
          <w:spacing w:val="-1"/>
        </w:rPr>
        <w:t>dan</w:t>
      </w:r>
      <w:r w:rsidRPr="002A51BC">
        <w:rPr>
          <w:rFonts w:ascii="Footlight MT Light" w:hAnsi="Footlight MT Light"/>
          <w:spacing w:val="-12"/>
        </w:rPr>
        <w:t xml:space="preserve"> </w:t>
      </w:r>
      <w:r w:rsidRPr="002A51BC">
        <w:rPr>
          <w:rFonts w:ascii="Footlight MT Light" w:hAnsi="Footlight MT Light"/>
          <w:spacing w:val="-1"/>
        </w:rPr>
        <w:t>jika</w:t>
      </w:r>
      <w:r w:rsidRPr="002A51BC">
        <w:rPr>
          <w:rFonts w:ascii="Footlight MT Light" w:hAnsi="Footlight MT Light"/>
          <w:spacing w:val="-13"/>
        </w:rPr>
        <w:t xml:space="preserve"> </w:t>
      </w:r>
      <w:r w:rsidRPr="002A51BC">
        <w:rPr>
          <w:rFonts w:ascii="Footlight MT Light" w:hAnsi="Footlight MT Light"/>
          <w:spacing w:val="-1"/>
        </w:rPr>
        <w:t>terjadi</w:t>
      </w:r>
      <w:r w:rsidRPr="002A51BC">
        <w:rPr>
          <w:rFonts w:ascii="Footlight MT Light" w:hAnsi="Footlight MT Light"/>
          <w:spacing w:val="-12"/>
        </w:rPr>
        <w:t xml:space="preserve"> </w:t>
      </w:r>
      <w:r w:rsidRPr="002A51BC">
        <w:rPr>
          <w:rFonts w:ascii="Footlight MT Light" w:hAnsi="Footlight MT Light"/>
        </w:rPr>
        <w:t>pertentangan</w:t>
      </w:r>
      <w:r w:rsidRPr="002A51BC">
        <w:rPr>
          <w:rFonts w:ascii="Footlight MT Light" w:hAnsi="Footlight MT Light"/>
          <w:spacing w:val="-55"/>
        </w:rPr>
        <w:t xml:space="preserve"> </w:t>
      </w:r>
      <w:r w:rsidRPr="002A51BC">
        <w:rPr>
          <w:rFonts w:ascii="Footlight MT Light" w:hAnsi="Footlight MT Light"/>
          <w:spacing w:val="-1"/>
        </w:rPr>
        <w:t>antara</w:t>
      </w:r>
      <w:r w:rsidRPr="002A51BC">
        <w:rPr>
          <w:rFonts w:ascii="Footlight MT Light" w:hAnsi="Footlight MT Light"/>
          <w:spacing w:val="-14"/>
        </w:rPr>
        <w:t xml:space="preserve"> </w:t>
      </w:r>
      <w:r w:rsidRPr="002A51BC">
        <w:rPr>
          <w:rFonts w:ascii="Footlight MT Light" w:hAnsi="Footlight MT Light"/>
          <w:spacing w:val="-1"/>
        </w:rPr>
        <w:t>ketentuan</w:t>
      </w:r>
      <w:r w:rsidRPr="002A51BC">
        <w:rPr>
          <w:rFonts w:ascii="Footlight MT Light" w:hAnsi="Footlight MT Light"/>
          <w:spacing w:val="-13"/>
        </w:rPr>
        <w:t xml:space="preserve"> </w:t>
      </w:r>
      <w:r w:rsidRPr="002A51BC">
        <w:rPr>
          <w:rFonts w:ascii="Footlight MT Light" w:hAnsi="Footlight MT Light"/>
          <w:spacing w:val="-1"/>
        </w:rPr>
        <w:t>dalam</w:t>
      </w:r>
      <w:r w:rsidRPr="002A51BC">
        <w:rPr>
          <w:rFonts w:ascii="Footlight MT Light" w:hAnsi="Footlight MT Light"/>
          <w:spacing w:val="-13"/>
        </w:rPr>
        <w:t xml:space="preserve"> </w:t>
      </w:r>
      <w:r w:rsidRPr="002A51BC">
        <w:rPr>
          <w:rFonts w:ascii="Footlight MT Light" w:hAnsi="Footlight MT Light"/>
          <w:spacing w:val="-1"/>
        </w:rPr>
        <w:t>suatu</w:t>
      </w:r>
      <w:r w:rsidRPr="002A51BC">
        <w:rPr>
          <w:rFonts w:ascii="Footlight MT Light" w:hAnsi="Footlight MT Light"/>
          <w:spacing w:val="-13"/>
        </w:rPr>
        <w:t xml:space="preserve"> </w:t>
      </w:r>
      <w:r w:rsidRPr="002A51BC">
        <w:rPr>
          <w:rFonts w:ascii="Footlight MT Light" w:hAnsi="Footlight MT Light"/>
          <w:spacing w:val="-1"/>
        </w:rPr>
        <w:t>dokumen</w:t>
      </w:r>
      <w:r w:rsidRPr="002A51BC">
        <w:rPr>
          <w:rFonts w:ascii="Footlight MT Light" w:hAnsi="Footlight MT Light"/>
          <w:spacing w:val="-13"/>
        </w:rPr>
        <w:t xml:space="preserve"> </w:t>
      </w:r>
      <w:r w:rsidRPr="002A51BC">
        <w:rPr>
          <w:rFonts w:ascii="Footlight MT Light" w:hAnsi="Footlight MT Light"/>
        </w:rPr>
        <w:t>dengan</w:t>
      </w:r>
      <w:r w:rsidRPr="002A51BC">
        <w:rPr>
          <w:rFonts w:ascii="Footlight MT Light" w:hAnsi="Footlight MT Light"/>
          <w:spacing w:val="-13"/>
        </w:rPr>
        <w:t xml:space="preserve"> </w:t>
      </w:r>
      <w:r w:rsidRPr="002A51BC">
        <w:rPr>
          <w:rFonts w:ascii="Footlight MT Light" w:hAnsi="Footlight MT Light"/>
        </w:rPr>
        <w:t>ketentuan</w:t>
      </w:r>
      <w:r w:rsidRPr="002A51BC">
        <w:rPr>
          <w:rFonts w:ascii="Footlight MT Light" w:hAnsi="Footlight MT Light"/>
          <w:spacing w:val="-13"/>
        </w:rPr>
        <w:t xml:space="preserve"> </w:t>
      </w:r>
      <w:r w:rsidRPr="002A51BC">
        <w:rPr>
          <w:rFonts w:ascii="Footlight MT Light" w:hAnsi="Footlight MT Light"/>
        </w:rPr>
        <w:t>dalam</w:t>
      </w:r>
      <w:r w:rsidRPr="002A51BC">
        <w:rPr>
          <w:rFonts w:ascii="Footlight MT Light" w:hAnsi="Footlight MT Light"/>
          <w:spacing w:val="-13"/>
        </w:rPr>
        <w:t xml:space="preserve"> </w:t>
      </w:r>
      <w:r w:rsidRPr="002A51BC">
        <w:rPr>
          <w:rFonts w:ascii="Footlight MT Light" w:hAnsi="Footlight MT Light"/>
        </w:rPr>
        <w:t>dokumen</w:t>
      </w:r>
      <w:r w:rsidRPr="002A51BC">
        <w:rPr>
          <w:rFonts w:ascii="Footlight MT Light" w:hAnsi="Footlight MT Light"/>
          <w:spacing w:val="-13"/>
        </w:rPr>
        <w:t xml:space="preserve"> </w:t>
      </w:r>
      <w:r w:rsidRPr="002A51BC">
        <w:rPr>
          <w:rFonts w:ascii="Footlight MT Light" w:hAnsi="Footlight MT Light"/>
        </w:rPr>
        <w:t>yang</w:t>
      </w:r>
      <w:r w:rsidRPr="002A51BC">
        <w:rPr>
          <w:rFonts w:ascii="Footlight MT Light" w:hAnsi="Footlight MT Light"/>
          <w:spacing w:val="-13"/>
        </w:rPr>
        <w:t xml:space="preserve"> </w:t>
      </w:r>
      <w:r w:rsidRPr="002A51BC">
        <w:rPr>
          <w:rFonts w:ascii="Footlight MT Light" w:hAnsi="Footlight MT Light"/>
        </w:rPr>
        <w:t>lain</w:t>
      </w:r>
      <w:r w:rsidRPr="002A51BC">
        <w:rPr>
          <w:rFonts w:ascii="Footlight MT Light" w:hAnsi="Footlight MT Light"/>
          <w:spacing w:val="-13"/>
        </w:rPr>
        <w:t xml:space="preserve"> </w:t>
      </w:r>
      <w:r w:rsidRPr="002A51BC">
        <w:rPr>
          <w:rFonts w:ascii="Footlight MT Light" w:hAnsi="Footlight MT Light"/>
        </w:rPr>
        <w:t>maka</w:t>
      </w:r>
      <w:r w:rsidRPr="002A51BC">
        <w:rPr>
          <w:rFonts w:ascii="Footlight MT Light" w:hAnsi="Footlight MT Light"/>
          <w:spacing w:val="-13"/>
        </w:rPr>
        <w:t xml:space="preserve"> </w:t>
      </w:r>
      <w:r w:rsidRPr="002A51BC">
        <w:rPr>
          <w:rFonts w:ascii="Footlight MT Light" w:hAnsi="Footlight MT Light"/>
        </w:rPr>
        <w:t>yang</w:t>
      </w:r>
      <w:r w:rsidRPr="002A51BC">
        <w:rPr>
          <w:rFonts w:ascii="Footlight MT Light" w:hAnsi="Footlight MT Light"/>
          <w:spacing w:val="-56"/>
        </w:rPr>
        <w:t xml:space="preserve"> </w:t>
      </w:r>
      <w:r w:rsidRPr="002A51BC">
        <w:rPr>
          <w:rFonts w:ascii="Footlight MT Light" w:hAnsi="Footlight MT Light"/>
        </w:rPr>
        <w:t>berlaku</w:t>
      </w:r>
      <w:r w:rsidRPr="002A51BC">
        <w:rPr>
          <w:rFonts w:ascii="Footlight MT Light" w:hAnsi="Footlight MT Light"/>
          <w:spacing w:val="1"/>
        </w:rPr>
        <w:t xml:space="preserve"> </w:t>
      </w:r>
      <w:r w:rsidRPr="002A51BC">
        <w:rPr>
          <w:rFonts w:ascii="Footlight MT Light" w:hAnsi="Footlight MT Light"/>
        </w:rPr>
        <w:t>adalah</w:t>
      </w:r>
      <w:r w:rsidRPr="002A51BC">
        <w:rPr>
          <w:rFonts w:ascii="Footlight MT Light" w:hAnsi="Footlight MT Light"/>
          <w:spacing w:val="1"/>
        </w:rPr>
        <w:t xml:space="preserve"> </w:t>
      </w:r>
      <w:r w:rsidRPr="002A51BC">
        <w:rPr>
          <w:rFonts w:ascii="Footlight MT Light" w:hAnsi="Footlight MT Light"/>
        </w:rPr>
        <w:t>ketentuan</w:t>
      </w:r>
      <w:r w:rsidRPr="002A51BC">
        <w:rPr>
          <w:rFonts w:ascii="Footlight MT Light" w:hAnsi="Footlight MT Light"/>
          <w:spacing w:val="1"/>
        </w:rPr>
        <w:t xml:space="preserve"> </w:t>
      </w:r>
      <w:r w:rsidRPr="002A51BC">
        <w:rPr>
          <w:rFonts w:ascii="Footlight MT Light" w:hAnsi="Footlight MT Light"/>
        </w:rPr>
        <w:t>dalam</w:t>
      </w:r>
      <w:r w:rsidRPr="002A51BC">
        <w:rPr>
          <w:rFonts w:ascii="Footlight MT Light" w:hAnsi="Footlight MT Light"/>
          <w:spacing w:val="1"/>
        </w:rPr>
        <w:t xml:space="preserve"> </w:t>
      </w:r>
      <w:r w:rsidRPr="002A51BC">
        <w:rPr>
          <w:rFonts w:ascii="Footlight MT Light" w:hAnsi="Footlight MT Light"/>
        </w:rPr>
        <w:t>dokumen</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lebih</w:t>
      </w:r>
      <w:r w:rsidRPr="002A51BC">
        <w:rPr>
          <w:rFonts w:ascii="Footlight MT Light" w:hAnsi="Footlight MT Light"/>
          <w:spacing w:val="1"/>
        </w:rPr>
        <w:t xml:space="preserve"> </w:t>
      </w:r>
      <w:r w:rsidRPr="002A51BC">
        <w:rPr>
          <w:rFonts w:ascii="Footlight MT Light" w:hAnsi="Footlight MT Light"/>
        </w:rPr>
        <w:t>tinggi berdasarkan</w:t>
      </w:r>
      <w:r w:rsidRPr="002A51BC">
        <w:rPr>
          <w:rFonts w:ascii="Footlight MT Light" w:hAnsi="Footlight MT Light"/>
          <w:spacing w:val="1"/>
        </w:rPr>
        <w:t xml:space="preserve"> </w:t>
      </w:r>
      <w:r w:rsidRPr="002A51BC">
        <w:rPr>
          <w:rFonts w:ascii="Footlight MT Light" w:hAnsi="Footlight MT Light"/>
        </w:rPr>
        <w:t>urutan</w:t>
      </w:r>
      <w:r w:rsidRPr="002A51BC">
        <w:rPr>
          <w:rFonts w:ascii="Footlight MT Light" w:hAnsi="Footlight MT Light"/>
          <w:spacing w:val="1"/>
        </w:rPr>
        <w:t xml:space="preserve"> </w:t>
      </w:r>
      <w:r w:rsidRPr="002A51BC">
        <w:rPr>
          <w:rFonts w:ascii="Footlight MT Light" w:hAnsi="Footlight MT Light"/>
        </w:rPr>
        <w:t>hierarki</w:t>
      </w:r>
      <w:r w:rsidRPr="002A51BC">
        <w:rPr>
          <w:rFonts w:ascii="Footlight MT Light" w:hAnsi="Footlight MT Light"/>
          <w:spacing w:val="1"/>
        </w:rPr>
        <w:t xml:space="preserve"> </w:t>
      </w:r>
      <w:r w:rsidRPr="002A51BC">
        <w:rPr>
          <w:rFonts w:ascii="Footlight MT Light" w:hAnsi="Footlight MT Light"/>
        </w:rPr>
        <w:t>sebagaimana</w:t>
      </w:r>
      <w:r w:rsidRPr="002A51BC">
        <w:rPr>
          <w:rFonts w:ascii="Footlight MT Light" w:hAnsi="Footlight MT Light"/>
          <w:spacing w:val="-7"/>
        </w:rPr>
        <w:t xml:space="preserve"> </w:t>
      </w:r>
      <w:r w:rsidRPr="002A51BC">
        <w:rPr>
          <w:rFonts w:ascii="Footlight MT Light" w:hAnsi="Footlight MT Light"/>
        </w:rPr>
        <w:t>dimaksud</w:t>
      </w:r>
      <w:r w:rsidRPr="002A51BC">
        <w:rPr>
          <w:rFonts w:ascii="Footlight MT Light" w:hAnsi="Footlight MT Light"/>
          <w:spacing w:val="-6"/>
        </w:rPr>
        <w:t xml:space="preserve"> </w:t>
      </w:r>
      <w:r w:rsidRPr="002A51BC">
        <w:rPr>
          <w:rFonts w:ascii="Footlight MT Light" w:hAnsi="Footlight MT Light"/>
        </w:rPr>
        <w:t>pada</w:t>
      </w:r>
      <w:r w:rsidRPr="002A51BC">
        <w:rPr>
          <w:rFonts w:ascii="Footlight MT Light" w:hAnsi="Footlight MT Light"/>
          <w:spacing w:val="-6"/>
        </w:rPr>
        <w:t xml:space="preserve"> </w:t>
      </w:r>
      <w:r w:rsidRPr="002A51BC">
        <w:rPr>
          <w:rFonts w:ascii="Footlight MT Light" w:hAnsi="Footlight MT Light"/>
        </w:rPr>
        <w:t>ayat</w:t>
      </w:r>
      <w:r w:rsidRPr="002A51BC">
        <w:rPr>
          <w:rFonts w:ascii="Footlight MT Light" w:hAnsi="Footlight MT Light"/>
          <w:spacing w:val="-7"/>
        </w:rPr>
        <w:t xml:space="preserve"> </w:t>
      </w:r>
      <w:r w:rsidRPr="002A51BC">
        <w:rPr>
          <w:rFonts w:ascii="Footlight MT Light" w:hAnsi="Footlight MT Light"/>
        </w:rPr>
        <w:t>(1)</w:t>
      </w:r>
      <w:r w:rsidRPr="002A51BC">
        <w:rPr>
          <w:rFonts w:ascii="Footlight MT Light" w:hAnsi="Footlight MT Light"/>
          <w:spacing w:val="-5"/>
        </w:rPr>
        <w:t xml:space="preserve"> </w:t>
      </w:r>
      <w:r w:rsidRPr="002A51BC">
        <w:rPr>
          <w:rFonts w:ascii="Footlight MT Light" w:hAnsi="Footlight MT Light"/>
        </w:rPr>
        <w:t>huruf</w:t>
      </w:r>
      <w:r w:rsidRPr="002A51BC">
        <w:rPr>
          <w:rFonts w:ascii="Footlight MT Light" w:hAnsi="Footlight MT Light"/>
          <w:spacing w:val="-6"/>
        </w:rPr>
        <w:t xml:space="preserve"> </w:t>
      </w:r>
      <w:r w:rsidRPr="002A51BC">
        <w:rPr>
          <w:rFonts w:ascii="Footlight MT Light" w:hAnsi="Footlight MT Light"/>
        </w:rPr>
        <w:t>a</w:t>
      </w:r>
      <w:r w:rsidRPr="002A51BC">
        <w:rPr>
          <w:rFonts w:ascii="Footlight MT Light" w:hAnsi="Footlight MT Light"/>
          <w:spacing w:val="-7"/>
        </w:rPr>
        <w:t xml:space="preserve"> </w:t>
      </w:r>
      <w:r w:rsidRPr="002A51BC">
        <w:rPr>
          <w:rFonts w:ascii="Footlight MT Light" w:hAnsi="Footlight MT Light"/>
        </w:rPr>
        <w:t>sampai</w:t>
      </w:r>
      <w:r w:rsidRPr="002A51BC">
        <w:rPr>
          <w:rFonts w:ascii="Footlight MT Light" w:hAnsi="Footlight MT Light"/>
          <w:spacing w:val="-6"/>
        </w:rPr>
        <w:t xml:space="preserve"> </w:t>
      </w:r>
      <w:r w:rsidRPr="002A51BC">
        <w:rPr>
          <w:rFonts w:ascii="Footlight MT Light" w:hAnsi="Footlight MT Light"/>
        </w:rPr>
        <w:t>huruf</w:t>
      </w:r>
      <w:r w:rsidRPr="002A51BC">
        <w:rPr>
          <w:rFonts w:ascii="Footlight MT Light" w:hAnsi="Footlight MT Light"/>
          <w:spacing w:val="-6"/>
        </w:rPr>
        <w:t xml:space="preserve"> </w:t>
      </w:r>
      <w:r w:rsidRPr="002A51BC">
        <w:rPr>
          <w:rFonts w:ascii="Footlight MT Light" w:hAnsi="Footlight MT Light"/>
        </w:rPr>
        <w:t>i;</w:t>
      </w:r>
    </w:p>
    <w:p w14:paraId="007C05EE" w14:textId="77777777" w:rsidR="00920D65" w:rsidRPr="002A51BC" w:rsidRDefault="00920D65" w:rsidP="00303C2D">
      <w:pPr>
        <w:pStyle w:val="ListParagraph"/>
        <w:widowControl w:val="0"/>
        <w:numPr>
          <w:ilvl w:val="0"/>
          <w:numId w:val="141"/>
        </w:numPr>
        <w:tabs>
          <w:tab w:val="left" w:pos="848"/>
        </w:tabs>
        <w:autoSpaceDE w:val="0"/>
        <w:autoSpaceDN w:val="0"/>
        <w:ind w:right="-92"/>
        <w:jc w:val="both"/>
        <w:rPr>
          <w:rFonts w:ascii="Footlight MT Light" w:hAnsi="Footlight MT Light"/>
        </w:rPr>
      </w:pPr>
      <w:r w:rsidRPr="002A51BC">
        <w:rPr>
          <w:rFonts w:ascii="Footlight MT Light" w:hAnsi="Footlight MT Light"/>
        </w:rPr>
        <w:t>Bila ditemukan kedwiartian (ambiguitas) atau perbedaan dalam dokumen, Tim Teknis harus</w:t>
      </w:r>
      <w:r w:rsidRPr="002A51BC">
        <w:rPr>
          <w:rFonts w:ascii="Footlight MT Light" w:hAnsi="Footlight MT Light"/>
          <w:spacing w:val="1"/>
        </w:rPr>
        <w:t xml:space="preserve"> </w:t>
      </w:r>
      <w:r w:rsidRPr="002A51BC">
        <w:rPr>
          <w:rFonts w:ascii="Footlight MT Light" w:hAnsi="Footlight MT Light"/>
        </w:rPr>
        <w:t>mengeluarkan</w:t>
      </w:r>
      <w:r w:rsidRPr="002A51BC">
        <w:rPr>
          <w:rFonts w:ascii="Footlight MT Light" w:hAnsi="Footlight MT Light"/>
          <w:spacing w:val="-7"/>
        </w:rPr>
        <w:t xml:space="preserve"> </w:t>
      </w:r>
      <w:r w:rsidRPr="002A51BC">
        <w:rPr>
          <w:rFonts w:ascii="Footlight MT Light" w:hAnsi="Footlight MT Light"/>
        </w:rPr>
        <w:t>klarifikasi</w:t>
      </w:r>
      <w:r w:rsidRPr="002A51BC">
        <w:rPr>
          <w:rFonts w:ascii="Footlight MT Light" w:hAnsi="Footlight MT Light"/>
          <w:spacing w:val="-5"/>
        </w:rPr>
        <w:t xml:space="preserve"> </w:t>
      </w:r>
      <w:r w:rsidRPr="002A51BC">
        <w:rPr>
          <w:rFonts w:ascii="Footlight MT Light" w:hAnsi="Footlight MT Light"/>
        </w:rPr>
        <w:t>atau</w:t>
      </w:r>
      <w:r w:rsidRPr="002A51BC">
        <w:rPr>
          <w:rFonts w:ascii="Footlight MT Light" w:hAnsi="Footlight MT Light"/>
          <w:spacing w:val="-6"/>
        </w:rPr>
        <w:t xml:space="preserve"> </w:t>
      </w:r>
      <w:r w:rsidRPr="002A51BC">
        <w:rPr>
          <w:rFonts w:ascii="Footlight MT Light" w:hAnsi="Footlight MT Light"/>
        </w:rPr>
        <w:t>instruksi</w:t>
      </w:r>
      <w:r w:rsidRPr="002A51BC">
        <w:rPr>
          <w:rFonts w:ascii="Footlight MT Light" w:hAnsi="Footlight MT Light"/>
          <w:spacing w:val="-7"/>
        </w:rPr>
        <w:t xml:space="preserve"> </w:t>
      </w:r>
      <w:r w:rsidRPr="002A51BC">
        <w:rPr>
          <w:rFonts w:ascii="Footlight MT Light" w:hAnsi="Footlight MT Light"/>
        </w:rPr>
        <w:t>yang</w:t>
      </w:r>
      <w:r w:rsidRPr="002A51BC">
        <w:rPr>
          <w:rFonts w:ascii="Footlight MT Light" w:hAnsi="Footlight MT Light"/>
          <w:spacing w:val="-6"/>
        </w:rPr>
        <w:t xml:space="preserve"> </w:t>
      </w:r>
      <w:r w:rsidRPr="002A51BC">
        <w:rPr>
          <w:rFonts w:ascii="Footlight MT Light" w:hAnsi="Footlight MT Light"/>
        </w:rPr>
        <w:t>diperlukan.</w:t>
      </w:r>
    </w:p>
    <w:p w14:paraId="30FC36BB" w14:textId="1D60E439" w:rsidR="00920D65" w:rsidRPr="002A51BC" w:rsidRDefault="00920D65" w:rsidP="00A462D4">
      <w:pPr>
        <w:pStyle w:val="BodyText"/>
        <w:spacing w:after="0"/>
        <w:ind w:right="-92"/>
        <w:contextualSpacing/>
        <w:rPr>
          <w:rFonts w:ascii="Footlight MT Light" w:hAnsi="Footlight MT Light"/>
        </w:rPr>
      </w:pPr>
    </w:p>
    <w:p w14:paraId="3C05DFEA" w14:textId="77777777" w:rsidR="00920D65" w:rsidRPr="002A51BC" w:rsidRDefault="00920D65" w:rsidP="00A462D4">
      <w:pPr>
        <w:pStyle w:val="BodyText"/>
        <w:spacing w:after="0"/>
        <w:ind w:right="-92"/>
        <w:contextualSpacing/>
        <w:jc w:val="center"/>
        <w:rPr>
          <w:rFonts w:ascii="Footlight MT Light" w:hAnsi="Footlight MT Light"/>
        </w:rPr>
      </w:pPr>
      <w:r w:rsidRPr="002A51BC">
        <w:rPr>
          <w:rFonts w:ascii="Footlight MT Light" w:hAnsi="Footlight MT Light"/>
        </w:rPr>
        <w:t>Pasal 5</w:t>
      </w:r>
      <w:r w:rsidR="0039327E" w:rsidRPr="002A51BC">
        <w:rPr>
          <w:rFonts w:ascii="Footlight MT Light" w:hAnsi="Footlight MT Light"/>
        </w:rPr>
        <w:br/>
      </w:r>
      <w:r w:rsidRPr="002A51BC">
        <w:rPr>
          <w:rFonts w:ascii="Footlight MT Light" w:hAnsi="Footlight MT Light"/>
        </w:rPr>
        <w:t>MASA KONTRAK</w:t>
      </w:r>
    </w:p>
    <w:p w14:paraId="70E6801D" w14:textId="77777777" w:rsidR="0039327E" w:rsidRPr="002A51BC" w:rsidRDefault="0039327E" w:rsidP="00A462D4">
      <w:pPr>
        <w:pStyle w:val="BodyText"/>
        <w:spacing w:after="0"/>
        <w:ind w:right="-92"/>
        <w:contextualSpacing/>
        <w:jc w:val="center"/>
        <w:rPr>
          <w:rFonts w:ascii="Footlight MT Light" w:hAnsi="Footlight MT Light"/>
        </w:rPr>
      </w:pPr>
    </w:p>
    <w:p w14:paraId="184F7790" w14:textId="77777777" w:rsidR="00920D65" w:rsidRPr="002A51BC" w:rsidRDefault="00920D65" w:rsidP="00303C2D">
      <w:pPr>
        <w:pStyle w:val="ListParagraph"/>
        <w:widowControl w:val="0"/>
        <w:numPr>
          <w:ilvl w:val="0"/>
          <w:numId w:val="140"/>
        </w:numPr>
        <w:tabs>
          <w:tab w:val="left" w:pos="848"/>
        </w:tabs>
        <w:autoSpaceDE w:val="0"/>
        <w:autoSpaceDN w:val="0"/>
        <w:ind w:right="-92"/>
        <w:jc w:val="both"/>
        <w:rPr>
          <w:rFonts w:ascii="Footlight MT Light" w:hAnsi="Footlight MT Light"/>
        </w:rPr>
      </w:pPr>
      <w:r w:rsidRPr="002A51BC">
        <w:rPr>
          <w:rFonts w:ascii="Footlight MT Light" w:hAnsi="Footlight MT Light"/>
        </w:rPr>
        <w:t>Masa</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adalah</w:t>
      </w:r>
      <w:r w:rsidRPr="002A51BC">
        <w:rPr>
          <w:rFonts w:ascii="Footlight MT Light" w:hAnsi="Footlight MT Light"/>
          <w:spacing w:val="1"/>
        </w:rPr>
        <w:t xml:space="preserve"> </w:t>
      </w:r>
      <w:r w:rsidRPr="002A51BC">
        <w:rPr>
          <w:rFonts w:ascii="Footlight MT Light" w:hAnsi="Footlight MT Light"/>
        </w:rPr>
        <w:t>jangka</w:t>
      </w:r>
      <w:r w:rsidRPr="002A51BC">
        <w:rPr>
          <w:rFonts w:ascii="Footlight MT Light" w:hAnsi="Footlight MT Light"/>
          <w:spacing w:val="1"/>
        </w:rPr>
        <w:t xml:space="preserve"> </w:t>
      </w:r>
      <w:r w:rsidRPr="002A51BC">
        <w:rPr>
          <w:rFonts w:ascii="Footlight MT Light" w:hAnsi="Footlight MT Light"/>
        </w:rPr>
        <w:t>waktu</w:t>
      </w:r>
      <w:r w:rsidRPr="002A51BC">
        <w:rPr>
          <w:rFonts w:ascii="Footlight MT Light" w:hAnsi="Footlight MT Light"/>
          <w:spacing w:val="1"/>
        </w:rPr>
        <w:t xml:space="preserve"> </w:t>
      </w:r>
      <w:r w:rsidRPr="002A51BC">
        <w:rPr>
          <w:rFonts w:ascii="Footlight MT Light" w:hAnsi="Footlight MT Light"/>
        </w:rPr>
        <w:t>berlakunya</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ini</w:t>
      </w:r>
      <w:r w:rsidRPr="002A51BC">
        <w:rPr>
          <w:rFonts w:ascii="Footlight MT Light" w:hAnsi="Footlight MT Light"/>
          <w:spacing w:val="1"/>
        </w:rPr>
        <w:t xml:space="preserve"> </w:t>
      </w:r>
      <w:r w:rsidRPr="002A51BC">
        <w:rPr>
          <w:rFonts w:ascii="Footlight MT Light" w:hAnsi="Footlight MT Light"/>
        </w:rPr>
        <w:t>terhitung</w:t>
      </w:r>
      <w:r w:rsidRPr="002A51BC">
        <w:rPr>
          <w:rFonts w:ascii="Footlight MT Light" w:hAnsi="Footlight MT Light"/>
          <w:spacing w:val="1"/>
        </w:rPr>
        <w:t xml:space="preserve"> </w:t>
      </w:r>
      <w:r w:rsidRPr="002A51BC">
        <w:rPr>
          <w:rFonts w:ascii="Footlight MT Light" w:hAnsi="Footlight MT Light"/>
        </w:rPr>
        <w:t>sejak</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55"/>
        </w:rPr>
        <w:t xml:space="preserve"> </w:t>
      </w:r>
      <w:r w:rsidRPr="002A51BC">
        <w:rPr>
          <w:rFonts w:ascii="Footlight MT Light" w:hAnsi="Footlight MT Light"/>
        </w:rPr>
        <w:t>penandatanganan</w:t>
      </w:r>
      <w:r w:rsidRPr="002A51BC">
        <w:rPr>
          <w:rFonts w:ascii="Footlight MT Light" w:hAnsi="Footlight MT Light"/>
          <w:spacing w:val="-6"/>
        </w:rPr>
        <w:t xml:space="preserve"> </w:t>
      </w:r>
      <w:r w:rsidRPr="002A51BC">
        <w:rPr>
          <w:rFonts w:ascii="Footlight MT Light" w:hAnsi="Footlight MT Light"/>
        </w:rPr>
        <w:t>kontrak</w:t>
      </w:r>
      <w:r w:rsidRPr="002A51BC">
        <w:rPr>
          <w:rFonts w:ascii="Footlight MT Light" w:hAnsi="Footlight MT Light"/>
          <w:spacing w:val="-7"/>
        </w:rPr>
        <w:t xml:space="preserve"> </w:t>
      </w:r>
      <w:r w:rsidRPr="002A51BC">
        <w:rPr>
          <w:rFonts w:ascii="Footlight MT Light" w:hAnsi="Footlight MT Light"/>
        </w:rPr>
        <w:t>sampai</w:t>
      </w:r>
      <w:r w:rsidRPr="002A51BC">
        <w:rPr>
          <w:rFonts w:ascii="Footlight MT Light" w:hAnsi="Footlight MT Light"/>
          <w:spacing w:val="-8"/>
        </w:rPr>
        <w:t xml:space="preserve"> </w:t>
      </w:r>
      <w:r w:rsidRPr="002A51BC">
        <w:rPr>
          <w:rFonts w:ascii="Footlight MT Light" w:hAnsi="Footlight MT Light"/>
        </w:rPr>
        <w:t>dengan</w:t>
      </w:r>
      <w:r w:rsidRPr="002A51BC">
        <w:rPr>
          <w:rFonts w:ascii="Footlight MT Light" w:hAnsi="Footlight MT Light"/>
          <w:spacing w:val="-6"/>
        </w:rPr>
        <w:t xml:space="preserve"> </w:t>
      </w:r>
      <w:r w:rsidRPr="002A51BC">
        <w:rPr>
          <w:rFonts w:ascii="Footlight MT Light" w:hAnsi="Footlight MT Light"/>
        </w:rPr>
        <w:t>masa</w:t>
      </w:r>
      <w:r w:rsidRPr="002A51BC">
        <w:rPr>
          <w:rFonts w:ascii="Footlight MT Light" w:hAnsi="Footlight MT Light"/>
          <w:spacing w:val="-8"/>
        </w:rPr>
        <w:t xml:space="preserve"> </w:t>
      </w:r>
      <w:r w:rsidRPr="002A51BC">
        <w:rPr>
          <w:rFonts w:ascii="Footlight MT Light" w:hAnsi="Footlight MT Light"/>
        </w:rPr>
        <w:t>pemeliharaan</w:t>
      </w:r>
      <w:r w:rsidRPr="002A51BC">
        <w:rPr>
          <w:rFonts w:ascii="Footlight MT Light" w:hAnsi="Footlight MT Light"/>
          <w:spacing w:val="-8"/>
        </w:rPr>
        <w:t xml:space="preserve"> </w:t>
      </w:r>
      <w:r w:rsidRPr="002A51BC">
        <w:rPr>
          <w:rFonts w:ascii="Footlight MT Light" w:hAnsi="Footlight MT Light"/>
        </w:rPr>
        <w:t>berakhir;</w:t>
      </w:r>
    </w:p>
    <w:p w14:paraId="3BAA9D2A" w14:textId="77777777" w:rsidR="00920D65" w:rsidRPr="002A51BC" w:rsidRDefault="00920D65" w:rsidP="00303C2D">
      <w:pPr>
        <w:pStyle w:val="ListParagraph"/>
        <w:widowControl w:val="0"/>
        <w:numPr>
          <w:ilvl w:val="0"/>
          <w:numId w:val="140"/>
        </w:numPr>
        <w:tabs>
          <w:tab w:val="left" w:pos="848"/>
          <w:tab w:val="left" w:leader="dot" w:pos="3288"/>
        </w:tabs>
        <w:autoSpaceDE w:val="0"/>
        <w:autoSpaceDN w:val="0"/>
        <w:ind w:right="-92"/>
        <w:jc w:val="both"/>
        <w:rPr>
          <w:rFonts w:ascii="Footlight MT Light" w:hAnsi="Footlight MT Light"/>
        </w:rPr>
      </w:pPr>
      <w:r w:rsidRPr="002A51BC">
        <w:rPr>
          <w:rFonts w:ascii="Footlight MT Light" w:hAnsi="Footlight MT Light"/>
        </w:rPr>
        <w:t>Masa Pelaksanaan ditentukan dalam Syarat-Syarat Khusus Kontrak, dihitung sejak Tanggal</w:t>
      </w:r>
      <w:r w:rsidRPr="002A51BC">
        <w:rPr>
          <w:rFonts w:ascii="Footlight MT Light" w:hAnsi="Footlight MT Light"/>
          <w:spacing w:val="1"/>
        </w:rPr>
        <w:t xml:space="preserve"> </w:t>
      </w:r>
      <w:r w:rsidRPr="002A51BC">
        <w:rPr>
          <w:rFonts w:ascii="Footlight MT Light" w:hAnsi="Footlight MT Light"/>
        </w:rPr>
        <w:t>Mulai</w:t>
      </w:r>
      <w:r w:rsidRPr="002A51BC">
        <w:rPr>
          <w:rFonts w:ascii="Footlight MT Light" w:hAnsi="Footlight MT Light"/>
          <w:spacing w:val="1"/>
        </w:rPr>
        <w:t xml:space="preserve"> </w:t>
      </w:r>
      <w:r w:rsidRPr="002A51BC">
        <w:rPr>
          <w:rFonts w:ascii="Footlight MT Light" w:hAnsi="Footlight MT Light"/>
        </w:rPr>
        <w:t>Kerja</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tercantum</w:t>
      </w:r>
      <w:r w:rsidRPr="002A51BC">
        <w:rPr>
          <w:rFonts w:ascii="Footlight MT Light" w:hAnsi="Footlight MT Light"/>
          <w:spacing w:val="1"/>
        </w:rPr>
        <w:t xml:space="preserve"> </w:t>
      </w:r>
      <w:r w:rsidRPr="002A51BC">
        <w:rPr>
          <w:rFonts w:ascii="Footlight MT Light" w:hAnsi="Footlight MT Light"/>
        </w:rPr>
        <w:t>dalam</w:t>
      </w:r>
      <w:r w:rsidRPr="002A51BC">
        <w:rPr>
          <w:rFonts w:ascii="Footlight MT Light" w:hAnsi="Footlight MT Light"/>
          <w:spacing w:val="1"/>
        </w:rPr>
        <w:t xml:space="preserve"> </w:t>
      </w:r>
      <w:r w:rsidRPr="002A51BC">
        <w:rPr>
          <w:rFonts w:ascii="Footlight MT Light" w:hAnsi="Footlight MT Light"/>
        </w:rPr>
        <w:t>SPMK</w:t>
      </w:r>
      <w:r w:rsidRPr="002A51BC">
        <w:rPr>
          <w:rFonts w:ascii="Footlight MT Light" w:hAnsi="Footlight MT Light"/>
          <w:spacing w:val="1"/>
        </w:rPr>
        <w:t xml:space="preserve"> </w:t>
      </w:r>
      <w:r w:rsidRPr="002A51BC">
        <w:rPr>
          <w:rFonts w:ascii="Footlight MT Light" w:hAnsi="Footlight MT Light"/>
        </w:rPr>
        <w:t>sampai</w:t>
      </w:r>
      <w:r w:rsidRPr="002A51BC">
        <w:rPr>
          <w:rFonts w:ascii="Footlight MT Light" w:hAnsi="Footlight MT Light"/>
          <w:spacing w:val="1"/>
        </w:rPr>
        <w:t xml:space="preserve"> </w:t>
      </w:r>
      <w:r w:rsidRPr="002A51BC">
        <w:rPr>
          <w:rFonts w:ascii="Footlight MT Light" w:hAnsi="Footlight MT Light"/>
        </w:rPr>
        <w:t>dengan</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1"/>
        </w:rPr>
        <w:t xml:space="preserve"> </w:t>
      </w:r>
      <w:r w:rsidRPr="002A51BC">
        <w:rPr>
          <w:rFonts w:ascii="Footlight MT Light" w:hAnsi="Footlight MT Light"/>
        </w:rPr>
        <w:t>Penyerahan</w:t>
      </w:r>
      <w:r w:rsidRPr="002A51BC">
        <w:rPr>
          <w:rFonts w:ascii="Footlight MT Light" w:hAnsi="Footlight MT Light"/>
          <w:spacing w:val="1"/>
        </w:rPr>
        <w:t xml:space="preserve"> </w:t>
      </w:r>
      <w:r w:rsidRPr="002A51BC">
        <w:rPr>
          <w:rFonts w:ascii="Footlight MT Light" w:hAnsi="Footlight MT Light"/>
        </w:rPr>
        <w:t>Pertama</w:t>
      </w:r>
      <w:r w:rsidRPr="002A51BC">
        <w:rPr>
          <w:rFonts w:ascii="Footlight MT Light" w:hAnsi="Footlight MT Light"/>
          <w:spacing w:val="1"/>
        </w:rPr>
        <w:t xml:space="preserve"> </w:t>
      </w:r>
      <w:r w:rsidRPr="002A51BC">
        <w:rPr>
          <w:rFonts w:ascii="Footlight MT Light" w:hAnsi="Footlight MT Light"/>
          <w:spacing w:val="-1"/>
        </w:rPr>
        <w:t>Pekerjaan</w:t>
      </w:r>
      <w:r w:rsidRPr="002A51BC">
        <w:rPr>
          <w:rFonts w:ascii="Footlight MT Light" w:hAnsi="Footlight MT Light"/>
          <w:spacing w:val="-13"/>
        </w:rPr>
        <w:t xml:space="preserve"> </w:t>
      </w:r>
      <w:r w:rsidRPr="002A51BC">
        <w:rPr>
          <w:rFonts w:ascii="Footlight MT Light" w:hAnsi="Footlight MT Light"/>
        </w:rPr>
        <w:t>selama</w:t>
      </w:r>
      <w:r w:rsidRPr="002A51BC">
        <w:rPr>
          <w:rFonts w:ascii="Footlight MT Light" w:hAnsi="Footlight MT Light"/>
        </w:rPr>
        <w:tab/>
        <w:t>(…</w:t>
      </w:r>
      <w:r w:rsidRPr="002A51BC">
        <w:rPr>
          <w:rFonts w:ascii="Footlight MT Light" w:hAnsi="Footlight MT Light"/>
          <w:spacing w:val="-6"/>
        </w:rPr>
        <w:t xml:space="preserve"> </w:t>
      </w:r>
      <w:r w:rsidRPr="002A51BC">
        <w:rPr>
          <w:rFonts w:ascii="Footlight MT Light" w:hAnsi="Footlight MT Light"/>
        </w:rPr>
        <w:t>dalam</w:t>
      </w:r>
      <w:r w:rsidRPr="002A51BC">
        <w:rPr>
          <w:rFonts w:ascii="Footlight MT Light" w:hAnsi="Footlight MT Light"/>
          <w:spacing w:val="-5"/>
        </w:rPr>
        <w:t xml:space="preserve"> </w:t>
      </w:r>
      <w:r w:rsidRPr="002A51BC">
        <w:rPr>
          <w:rFonts w:ascii="Footlight MT Light" w:hAnsi="Footlight MT Light"/>
        </w:rPr>
        <w:t>huruf</w:t>
      </w:r>
      <w:r w:rsidRPr="002A51BC">
        <w:rPr>
          <w:rFonts w:ascii="Footlight MT Light" w:hAnsi="Footlight MT Light"/>
          <w:spacing w:val="-7"/>
        </w:rPr>
        <w:t xml:space="preserve"> </w:t>
      </w:r>
      <w:r w:rsidRPr="002A51BC">
        <w:rPr>
          <w:rFonts w:ascii="Footlight MT Light" w:hAnsi="Footlight MT Light"/>
        </w:rPr>
        <w:t>…)</w:t>
      </w:r>
      <w:r w:rsidRPr="002A51BC">
        <w:rPr>
          <w:rFonts w:ascii="Footlight MT Light" w:hAnsi="Footlight MT Light"/>
          <w:spacing w:val="-6"/>
        </w:rPr>
        <w:t xml:space="preserve"> </w:t>
      </w:r>
      <w:r w:rsidRPr="002A51BC">
        <w:rPr>
          <w:rFonts w:ascii="Footlight MT Light" w:hAnsi="Footlight MT Light"/>
        </w:rPr>
        <w:t>hari</w:t>
      </w:r>
      <w:r w:rsidRPr="002A51BC">
        <w:rPr>
          <w:rFonts w:ascii="Footlight MT Light" w:hAnsi="Footlight MT Light"/>
          <w:spacing w:val="-4"/>
        </w:rPr>
        <w:t xml:space="preserve"> </w:t>
      </w:r>
      <w:r w:rsidRPr="002A51BC">
        <w:rPr>
          <w:rFonts w:ascii="Footlight MT Light" w:hAnsi="Footlight MT Light"/>
        </w:rPr>
        <w:t>kalender;</w:t>
      </w:r>
    </w:p>
    <w:p w14:paraId="1B5C2389" w14:textId="77777777" w:rsidR="00920D65" w:rsidRPr="002A51BC" w:rsidRDefault="00920D65" w:rsidP="00303C2D">
      <w:pPr>
        <w:pStyle w:val="ListParagraph"/>
        <w:widowControl w:val="0"/>
        <w:numPr>
          <w:ilvl w:val="0"/>
          <w:numId w:val="140"/>
        </w:numPr>
        <w:tabs>
          <w:tab w:val="left" w:pos="848"/>
        </w:tabs>
        <w:autoSpaceDE w:val="0"/>
        <w:autoSpaceDN w:val="0"/>
        <w:ind w:right="-92"/>
        <w:jc w:val="both"/>
        <w:rPr>
          <w:rFonts w:ascii="Footlight MT Light" w:hAnsi="Footlight MT Light"/>
        </w:rPr>
      </w:pPr>
      <w:r w:rsidRPr="002A51BC">
        <w:rPr>
          <w:rFonts w:ascii="Footlight MT Light" w:hAnsi="Footlight MT Light"/>
        </w:rPr>
        <w:t>Masa Pemeliharaan ditentukan dalam Syarat-Syarat Khusus Kontrak dihitung sejak Tanggal</w:t>
      </w:r>
      <w:r w:rsidRPr="002A51BC">
        <w:rPr>
          <w:rFonts w:ascii="Footlight MT Light" w:hAnsi="Footlight MT Light"/>
          <w:spacing w:val="1"/>
        </w:rPr>
        <w:t xml:space="preserve"> </w:t>
      </w:r>
      <w:r w:rsidRPr="002A51BC">
        <w:rPr>
          <w:rFonts w:ascii="Footlight MT Light" w:hAnsi="Footlight MT Light"/>
        </w:rPr>
        <w:t>Penyerahan</w:t>
      </w:r>
      <w:r w:rsidRPr="002A51BC">
        <w:rPr>
          <w:rFonts w:ascii="Footlight MT Light" w:hAnsi="Footlight MT Light"/>
          <w:spacing w:val="29"/>
        </w:rPr>
        <w:t xml:space="preserve"> </w:t>
      </w:r>
      <w:r w:rsidRPr="002A51BC">
        <w:rPr>
          <w:rFonts w:ascii="Footlight MT Light" w:hAnsi="Footlight MT Light"/>
        </w:rPr>
        <w:t>Pertama</w:t>
      </w:r>
      <w:r w:rsidRPr="002A51BC">
        <w:rPr>
          <w:rFonts w:ascii="Footlight MT Light" w:hAnsi="Footlight MT Light"/>
          <w:spacing w:val="30"/>
        </w:rPr>
        <w:t xml:space="preserve"> </w:t>
      </w:r>
      <w:r w:rsidRPr="002A51BC">
        <w:rPr>
          <w:rFonts w:ascii="Footlight MT Light" w:hAnsi="Footlight MT Light"/>
        </w:rPr>
        <w:t>Pekerjaan</w:t>
      </w:r>
      <w:r w:rsidRPr="002A51BC">
        <w:rPr>
          <w:rFonts w:ascii="Footlight MT Light" w:hAnsi="Footlight MT Light"/>
          <w:spacing w:val="30"/>
        </w:rPr>
        <w:t xml:space="preserve"> </w:t>
      </w:r>
      <w:r w:rsidRPr="002A51BC">
        <w:rPr>
          <w:rFonts w:ascii="Footlight MT Light" w:hAnsi="Footlight MT Light"/>
        </w:rPr>
        <w:t>sampai</w:t>
      </w:r>
      <w:r w:rsidRPr="002A51BC">
        <w:rPr>
          <w:rFonts w:ascii="Footlight MT Light" w:hAnsi="Footlight MT Light"/>
          <w:spacing w:val="30"/>
        </w:rPr>
        <w:t xml:space="preserve"> </w:t>
      </w:r>
      <w:r w:rsidRPr="002A51BC">
        <w:rPr>
          <w:rFonts w:ascii="Footlight MT Light" w:hAnsi="Footlight MT Light"/>
        </w:rPr>
        <w:t>dengan</w:t>
      </w:r>
      <w:r w:rsidRPr="002A51BC">
        <w:rPr>
          <w:rFonts w:ascii="Footlight MT Light" w:hAnsi="Footlight MT Light"/>
          <w:spacing w:val="30"/>
        </w:rPr>
        <w:t xml:space="preserve"> </w:t>
      </w:r>
      <w:r w:rsidRPr="002A51BC">
        <w:rPr>
          <w:rFonts w:ascii="Footlight MT Light" w:hAnsi="Footlight MT Light"/>
        </w:rPr>
        <w:t>Tanggal</w:t>
      </w:r>
      <w:r w:rsidRPr="002A51BC">
        <w:rPr>
          <w:rFonts w:ascii="Footlight MT Light" w:hAnsi="Footlight MT Light"/>
          <w:spacing w:val="29"/>
        </w:rPr>
        <w:t xml:space="preserve"> </w:t>
      </w:r>
      <w:r w:rsidRPr="002A51BC">
        <w:rPr>
          <w:rFonts w:ascii="Footlight MT Light" w:hAnsi="Footlight MT Light"/>
        </w:rPr>
        <w:t>Penyerahan</w:t>
      </w:r>
      <w:r w:rsidRPr="002A51BC">
        <w:rPr>
          <w:rFonts w:ascii="Footlight MT Light" w:hAnsi="Footlight MT Light"/>
          <w:spacing w:val="30"/>
        </w:rPr>
        <w:t xml:space="preserve"> </w:t>
      </w:r>
      <w:r w:rsidRPr="002A51BC">
        <w:rPr>
          <w:rFonts w:ascii="Footlight MT Light" w:hAnsi="Footlight MT Light"/>
        </w:rPr>
        <w:t>Akhir</w:t>
      </w:r>
      <w:r w:rsidRPr="002A51BC">
        <w:rPr>
          <w:rFonts w:ascii="Footlight MT Light" w:hAnsi="Footlight MT Light"/>
          <w:spacing w:val="32"/>
        </w:rPr>
        <w:t xml:space="preserve"> </w:t>
      </w:r>
      <w:r w:rsidRPr="002A51BC">
        <w:rPr>
          <w:rFonts w:ascii="Footlight MT Light" w:hAnsi="Footlight MT Light"/>
        </w:rPr>
        <w:t>Pekerjaan</w:t>
      </w:r>
      <w:r w:rsidRPr="002A51BC">
        <w:rPr>
          <w:rFonts w:ascii="Footlight MT Light" w:hAnsi="Footlight MT Light"/>
          <w:spacing w:val="31"/>
        </w:rPr>
        <w:t xml:space="preserve"> </w:t>
      </w:r>
      <w:r w:rsidRPr="002A51BC">
        <w:rPr>
          <w:rFonts w:ascii="Footlight MT Light" w:hAnsi="Footlight MT Light"/>
        </w:rPr>
        <w:t>selama</w:t>
      </w:r>
    </w:p>
    <w:p w14:paraId="38CBF8FD" w14:textId="77777777" w:rsidR="00920D65" w:rsidRPr="002A51BC" w:rsidRDefault="00920D65" w:rsidP="00A462D4">
      <w:pPr>
        <w:pStyle w:val="BodyText"/>
        <w:spacing w:after="0"/>
        <w:ind w:left="847" w:right="-92"/>
        <w:contextualSpacing/>
        <w:rPr>
          <w:rFonts w:ascii="Footlight MT Light" w:hAnsi="Footlight MT Light"/>
        </w:rPr>
      </w:pPr>
      <w:r w:rsidRPr="002A51BC">
        <w:rPr>
          <w:rFonts w:ascii="Footlight MT Light" w:hAnsi="Footlight MT Light"/>
          <w:spacing w:val="-1"/>
        </w:rPr>
        <w:t>.........</w:t>
      </w:r>
      <w:r w:rsidRPr="002A51BC">
        <w:rPr>
          <w:rFonts w:ascii="Footlight MT Light" w:hAnsi="Footlight MT Light"/>
          <w:spacing w:val="-11"/>
        </w:rPr>
        <w:t xml:space="preserve"> </w:t>
      </w:r>
      <w:r w:rsidRPr="002A51BC">
        <w:rPr>
          <w:rFonts w:ascii="Footlight MT Light" w:hAnsi="Footlight MT Light"/>
          <w:spacing w:val="-1"/>
        </w:rPr>
        <w:t>(.......dalam</w:t>
      </w:r>
      <w:r w:rsidRPr="002A51BC">
        <w:rPr>
          <w:rFonts w:ascii="Footlight MT Light" w:hAnsi="Footlight MT Light"/>
          <w:spacing w:val="-13"/>
        </w:rPr>
        <w:t xml:space="preserve"> </w:t>
      </w:r>
      <w:r w:rsidRPr="002A51BC">
        <w:rPr>
          <w:rFonts w:ascii="Footlight MT Light" w:hAnsi="Footlight MT Light"/>
        </w:rPr>
        <w:t>huruf.</w:t>
      </w:r>
      <w:r w:rsidRPr="002A51BC">
        <w:rPr>
          <w:rFonts w:ascii="Footlight MT Light" w:hAnsi="Footlight MT Light"/>
          <w:spacing w:val="114"/>
        </w:rPr>
        <w:t xml:space="preserve"> </w:t>
      </w:r>
      <w:r w:rsidRPr="002A51BC">
        <w:rPr>
          <w:rFonts w:ascii="Footlight MT Light" w:hAnsi="Footlight MT Light"/>
        </w:rPr>
        <w:t>)</w:t>
      </w:r>
      <w:r w:rsidRPr="002A51BC">
        <w:rPr>
          <w:rFonts w:ascii="Footlight MT Light" w:hAnsi="Footlight MT Light"/>
          <w:spacing w:val="-12"/>
        </w:rPr>
        <w:t xml:space="preserve"> </w:t>
      </w:r>
      <w:r w:rsidRPr="002A51BC">
        <w:rPr>
          <w:rFonts w:ascii="Footlight MT Light" w:hAnsi="Footlight MT Light"/>
        </w:rPr>
        <w:t>hari</w:t>
      </w:r>
      <w:r w:rsidRPr="002A51BC">
        <w:rPr>
          <w:rFonts w:ascii="Footlight MT Light" w:hAnsi="Footlight MT Light"/>
          <w:spacing w:val="-14"/>
        </w:rPr>
        <w:t xml:space="preserve"> </w:t>
      </w:r>
      <w:r w:rsidRPr="002A51BC">
        <w:rPr>
          <w:rFonts w:ascii="Footlight MT Light" w:hAnsi="Footlight MT Light"/>
        </w:rPr>
        <w:t>kalender.</w:t>
      </w:r>
    </w:p>
    <w:p w14:paraId="041BE0EC" w14:textId="77777777" w:rsidR="00920D65" w:rsidRPr="002A51BC" w:rsidRDefault="00920D65" w:rsidP="00A462D4">
      <w:pPr>
        <w:pStyle w:val="BodyText"/>
        <w:spacing w:after="0"/>
        <w:ind w:right="-92"/>
        <w:contextualSpacing/>
        <w:rPr>
          <w:rFonts w:ascii="Footlight MT Light" w:hAnsi="Footlight MT Light"/>
        </w:rPr>
      </w:pPr>
    </w:p>
    <w:p w14:paraId="0E2B6115" w14:textId="10C21EBC" w:rsidR="00920D65" w:rsidRPr="002A51BC" w:rsidRDefault="00920D65" w:rsidP="00A462D4">
      <w:pPr>
        <w:pStyle w:val="BodyText"/>
        <w:spacing w:after="0"/>
        <w:ind w:left="420" w:right="-92"/>
        <w:contextualSpacing/>
        <w:rPr>
          <w:rFonts w:ascii="Footlight MT Light" w:hAnsi="Footlight MT Light"/>
        </w:rPr>
      </w:pPr>
      <w:r w:rsidRPr="002A51BC">
        <w:rPr>
          <w:rFonts w:ascii="Footlight MT Light" w:hAnsi="Footlight MT Light"/>
        </w:rPr>
        <w:t xml:space="preserve">Dengan demikian </w:t>
      </w:r>
      <w:r w:rsidR="00DA62BF" w:rsidRPr="002A51BC">
        <w:rPr>
          <w:rFonts w:ascii="Footlight MT Light" w:hAnsi="Footlight MT Light"/>
        </w:rPr>
        <w:t>Pejabat Penandatangan Kontrak</w:t>
      </w:r>
      <w:r w:rsidRPr="002A51BC">
        <w:rPr>
          <w:rFonts w:ascii="Footlight MT Light" w:hAnsi="Footlight MT Light"/>
        </w:rPr>
        <w:t xml:space="preserve"> dan Penyedia telah bersepakat untuk menandatangani Kontrak ini</w:t>
      </w:r>
      <w:r w:rsidRPr="002A51BC">
        <w:rPr>
          <w:rFonts w:ascii="Footlight MT Light" w:hAnsi="Footlight MT Light"/>
          <w:spacing w:val="-55"/>
        </w:rPr>
        <w:t xml:space="preserve"> </w:t>
      </w:r>
      <w:r w:rsidRPr="002A51BC">
        <w:rPr>
          <w:rFonts w:ascii="Footlight MT Light" w:hAnsi="Footlight MT Light"/>
        </w:rPr>
        <w:t>pada</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1"/>
        </w:rPr>
        <w:t xml:space="preserve"> </w:t>
      </w:r>
      <w:r w:rsidRPr="002A51BC">
        <w:rPr>
          <w:rFonts w:ascii="Footlight MT Light" w:hAnsi="Footlight MT Light"/>
        </w:rPr>
        <w:t>tersebut</w:t>
      </w:r>
      <w:r w:rsidRPr="002A51BC">
        <w:rPr>
          <w:rFonts w:ascii="Footlight MT Light" w:hAnsi="Footlight MT Light"/>
          <w:spacing w:val="1"/>
        </w:rPr>
        <w:t xml:space="preserve"> </w:t>
      </w:r>
      <w:r w:rsidRPr="002A51BC">
        <w:rPr>
          <w:rFonts w:ascii="Footlight MT Light" w:hAnsi="Footlight MT Light"/>
        </w:rPr>
        <w:t>di</w:t>
      </w:r>
      <w:r w:rsidRPr="002A51BC">
        <w:rPr>
          <w:rFonts w:ascii="Footlight MT Light" w:hAnsi="Footlight MT Light"/>
          <w:spacing w:val="1"/>
        </w:rPr>
        <w:t xml:space="preserve"> </w:t>
      </w:r>
      <w:r w:rsidRPr="002A51BC">
        <w:rPr>
          <w:rFonts w:ascii="Footlight MT Light" w:hAnsi="Footlight MT Light"/>
        </w:rPr>
        <w:t>atas</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melaksanakan</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sesuai</w:t>
      </w:r>
      <w:r w:rsidRPr="002A51BC">
        <w:rPr>
          <w:rFonts w:ascii="Footlight MT Light" w:hAnsi="Footlight MT Light"/>
          <w:spacing w:val="1"/>
        </w:rPr>
        <w:t xml:space="preserve"> </w:t>
      </w:r>
      <w:r w:rsidRPr="002A51BC">
        <w:rPr>
          <w:rFonts w:ascii="Footlight MT Light" w:hAnsi="Footlight MT Light"/>
        </w:rPr>
        <w:t>dengan</w:t>
      </w:r>
      <w:r w:rsidRPr="002A51BC">
        <w:rPr>
          <w:rFonts w:ascii="Footlight MT Light" w:hAnsi="Footlight MT Light"/>
          <w:spacing w:val="1"/>
        </w:rPr>
        <w:t xml:space="preserve"> </w:t>
      </w:r>
      <w:r w:rsidRPr="002A51BC">
        <w:rPr>
          <w:rFonts w:ascii="Footlight MT Light" w:hAnsi="Footlight MT Light"/>
        </w:rPr>
        <w:t>ketentuan</w:t>
      </w:r>
      <w:r w:rsidRPr="002A51BC">
        <w:rPr>
          <w:rFonts w:ascii="Footlight MT Light" w:hAnsi="Footlight MT Light"/>
          <w:spacing w:val="1"/>
        </w:rPr>
        <w:t xml:space="preserve"> </w:t>
      </w:r>
      <w:r w:rsidRPr="002A51BC">
        <w:rPr>
          <w:rFonts w:ascii="Footlight MT Light" w:hAnsi="Footlight MT Light"/>
        </w:rPr>
        <w:t>peraturan</w:t>
      </w:r>
      <w:r w:rsidRPr="002A51BC">
        <w:rPr>
          <w:rFonts w:ascii="Footlight MT Light" w:hAnsi="Footlight MT Light"/>
          <w:spacing w:val="1"/>
        </w:rPr>
        <w:t xml:space="preserve"> </w:t>
      </w:r>
      <w:r w:rsidRPr="002A51BC">
        <w:rPr>
          <w:rFonts w:ascii="Footlight MT Light" w:hAnsi="Footlight MT Light"/>
        </w:rPr>
        <w:t>perundang-undangan di Republik Indonesia dan dibuat dalam 2 (dua) rangkap, masing-masing</w:t>
      </w:r>
      <w:r w:rsidRPr="002A51BC">
        <w:rPr>
          <w:rFonts w:ascii="Footlight MT Light" w:hAnsi="Footlight MT Light"/>
          <w:spacing w:val="1"/>
        </w:rPr>
        <w:t xml:space="preserve"> </w:t>
      </w:r>
      <w:r w:rsidRPr="002A51BC">
        <w:rPr>
          <w:rFonts w:ascii="Footlight MT Light" w:hAnsi="Footlight MT Light"/>
        </w:rPr>
        <w:t>dibubuhi dengan meterai, mempunyai kekuatan hukum yang sama dan mengikat bagi para pihak,</w:t>
      </w:r>
      <w:r w:rsidRPr="002A51BC">
        <w:rPr>
          <w:rFonts w:ascii="Footlight MT Light" w:hAnsi="Footlight MT Light"/>
          <w:spacing w:val="1"/>
        </w:rPr>
        <w:t xml:space="preserve"> </w:t>
      </w:r>
      <w:r w:rsidRPr="002A51BC">
        <w:rPr>
          <w:rFonts w:ascii="Footlight MT Light" w:hAnsi="Footlight MT Light"/>
        </w:rPr>
        <w:t>rangkap</w:t>
      </w:r>
      <w:r w:rsidRPr="002A51BC">
        <w:rPr>
          <w:rFonts w:ascii="Footlight MT Light" w:hAnsi="Footlight MT Light"/>
          <w:spacing w:val="-9"/>
        </w:rPr>
        <w:t xml:space="preserve"> </w:t>
      </w:r>
      <w:r w:rsidRPr="002A51BC">
        <w:rPr>
          <w:rFonts w:ascii="Footlight MT Light" w:hAnsi="Footlight MT Light"/>
        </w:rPr>
        <w:t>yang</w:t>
      </w:r>
      <w:r w:rsidRPr="002A51BC">
        <w:rPr>
          <w:rFonts w:ascii="Footlight MT Light" w:hAnsi="Footlight MT Light"/>
          <w:spacing w:val="-8"/>
        </w:rPr>
        <w:t xml:space="preserve"> </w:t>
      </w:r>
      <w:r w:rsidRPr="002A51BC">
        <w:rPr>
          <w:rFonts w:ascii="Footlight MT Light" w:hAnsi="Footlight MT Light"/>
        </w:rPr>
        <w:t>lain</w:t>
      </w:r>
      <w:r w:rsidRPr="002A51BC">
        <w:rPr>
          <w:rFonts w:ascii="Footlight MT Light" w:hAnsi="Footlight MT Light"/>
          <w:spacing w:val="-8"/>
        </w:rPr>
        <w:t xml:space="preserve"> </w:t>
      </w:r>
      <w:r w:rsidRPr="002A51BC">
        <w:rPr>
          <w:rFonts w:ascii="Footlight MT Light" w:hAnsi="Footlight MT Light"/>
        </w:rPr>
        <w:t>dapat</w:t>
      </w:r>
      <w:r w:rsidRPr="002A51BC">
        <w:rPr>
          <w:rFonts w:ascii="Footlight MT Light" w:hAnsi="Footlight MT Light"/>
          <w:spacing w:val="-6"/>
        </w:rPr>
        <w:t xml:space="preserve"> </w:t>
      </w:r>
      <w:r w:rsidRPr="002A51BC">
        <w:rPr>
          <w:rFonts w:ascii="Footlight MT Light" w:hAnsi="Footlight MT Light"/>
        </w:rPr>
        <w:t>diperbanyak</w:t>
      </w:r>
      <w:r w:rsidRPr="002A51BC">
        <w:rPr>
          <w:rFonts w:ascii="Footlight MT Light" w:hAnsi="Footlight MT Light"/>
          <w:spacing w:val="-8"/>
        </w:rPr>
        <w:t xml:space="preserve"> </w:t>
      </w:r>
      <w:r w:rsidRPr="002A51BC">
        <w:rPr>
          <w:rFonts w:ascii="Footlight MT Light" w:hAnsi="Footlight MT Light"/>
        </w:rPr>
        <w:t>sesuai</w:t>
      </w:r>
      <w:r w:rsidRPr="002A51BC">
        <w:rPr>
          <w:rFonts w:ascii="Footlight MT Light" w:hAnsi="Footlight MT Light"/>
          <w:spacing w:val="-8"/>
        </w:rPr>
        <w:t xml:space="preserve"> </w:t>
      </w:r>
      <w:r w:rsidRPr="002A51BC">
        <w:rPr>
          <w:rFonts w:ascii="Footlight MT Light" w:hAnsi="Footlight MT Light"/>
        </w:rPr>
        <w:t>kebutuhan</w:t>
      </w:r>
      <w:r w:rsidRPr="002A51BC">
        <w:rPr>
          <w:rFonts w:ascii="Footlight MT Light" w:hAnsi="Footlight MT Light"/>
          <w:spacing w:val="-8"/>
        </w:rPr>
        <w:t xml:space="preserve"> </w:t>
      </w:r>
      <w:r w:rsidRPr="002A51BC">
        <w:rPr>
          <w:rFonts w:ascii="Footlight MT Light" w:hAnsi="Footlight MT Light"/>
        </w:rPr>
        <w:t>tanpa</w:t>
      </w:r>
      <w:r w:rsidRPr="002A51BC">
        <w:rPr>
          <w:rFonts w:ascii="Footlight MT Light" w:hAnsi="Footlight MT Light"/>
          <w:spacing w:val="-8"/>
        </w:rPr>
        <w:t xml:space="preserve"> </w:t>
      </w:r>
      <w:r w:rsidRPr="002A51BC">
        <w:rPr>
          <w:rFonts w:ascii="Footlight MT Light" w:hAnsi="Footlight MT Light"/>
        </w:rPr>
        <w:t>dibubuhi</w:t>
      </w:r>
      <w:r w:rsidRPr="002A51BC">
        <w:rPr>
          <w:rFonts w:ascii="Footlight MT Light" w:hAnsi="Footlight MT Light"/>
          <w:spacing w:val="-9"/>
        </w:rPr>
        <w:t xml:space="preserve"> </w:t>
      </w:r>
      <w:r w:rsidRPr="002A51BC">
        <w:rPr>
          <w:rFonts w:ascii="Footlight MT Light" w:hAnsi="Footlight MT Light"/>
        </w:rPr>
        <w:t>meterai.</w:t>
      </w:r>
    </w:p>
    <w:p w14:paraId="0221C1E1" w14:textId="77777777" w:rsidR="00A462D4" w:rsidRPr="002A51BC" w:rsidRDefault="00A462D4" w:rsidP="00A462D4">
      <w:pPr>
        <w:pStyle w:val="BodyText"/>
        <w:spacing w:after="0"/>
        <w:ind w:left="420" w:right="-92"/>
        <w:contextualSpacing/>
        <w:rPr>
          <w:rFonts w:ascii="Footlight MT Light" w:hAnsi="Footlight MT Light"/>
        </w:rPr>
      </w:pPr>
    </w:p>
    <w:tbl>
      <w:tblPr>
        <w:tblW w:w="9690" w:type="dxa"/>
        <w:tblLayout w:type="fixed"/>
        <w:tblCellMar>
          <w:left w:w="0" w:type="dxa"/>
          <w:right w:w="0" w:type="dxa"/>
        </w:tblCellMar>
        <w:tblLook w:val="01E0" w:firstRow="1" w:lastRow="1" w:firstColumn="1" w:lastColumn="1" w:noHBand="0" w:noVBand="0"/>
      </w:tblPr>
      <w:tblGrid>
        <w:gridCol w:w="4640"/>
        <w:gridCol w:w="5050"/>
      </w:tblGrid>
      <w:tr w:rsidR="00920D65" w:rsidRPr="002A51BC" w14:paraId="136BA950" w14:textId="77777777" w:rsidTr="00A462D4">
        <w:trPr>
          <w:trHeight w:val="3147"/>
        </w:trPr>
        <w:tc>
          <w:tcPr>
            <w:tcW w:w="4640" w:type="dxa"/>
          </w:tcPr>
          <w:p w14:paraId="51D702E8" w14:textId="77777777" w:rsidR="00920D65" w:rsidRPr="002A51BC" w:rsidRDefault="00920D65" w:rsidP="0039327E">
            <w:pPr>
              <w:pStyle w:val="TableParagraph"/>
              <w:ind w:left="160"/>
              <w:contextualSpacing/>
              <w:jc w:val="center"/>
              <w:rPr>
                <w:rFonts w:ascii="Footlight MT Light" w:hAnsi="Footlight MT Light"/>
                <w:sz w:val="24"/>
                <w:szCs w:val="24"/>
              </w:rPr>
            </w:pPr>
            <w:r w:rsidRPr="002A51BC">
              <w:rPr>
                <w:rFonts w:ascii="Footlight MT Light" w:hAnsi="Footlight MT Light"/>
                <w:sz w:val="24"/>
                <w:szCs w:val="24"/>
              </w:rPr>
              <w:t>Untuk</w:t>
            </w:r>
            <w:r w:rsidRPr="002A51BC">
              <w:rPr>
                <w:rFonts w:ascii="Footlight MT Light" w:hAnsi="Footlight MT Light"/>
                <w:spacing w:val="-13"/>
                <w:sz w:val="24"/>
                <w:szCs w:val="24"/>
              </w:rPr>
              <w:t xml:space="preserve"> </w:t>
            </w:r>
            <w:r w:rsidRPr="002A51BC">
              <w:rPr>
                <w:rFonts w:ascii="Footlight MT Light" w:hAnsi="Footlight MT Light"/>
                <w:sz w:val="24"/>
                <w:szCs w:val="24"/>
              </w:rPr>
              <w:t>dan</w:t>
            </w:r>
            <w:r w:rsidRPr="002A51BC">
              <w:rPr>
                <w:rFonts w:ascii="Footlight MT Light" w:hAnsi="Footlight MT Light"/>
                <w:spacing w:val="-13"/>
                <w:sz w:val="24"/>
                <w:szCs w:val="24"/>
              </w:rPr>
              <w:t xml:space="preserve"> </w:t>
            </w:r>
            <w:r w:rsidRPr="002A51BC">
              <w:rPr>
                <w:rFonts w:ascii="Footlight MT Light" w:hAnsi="Footlight MT Light"/>
                <w:sz w:val="24"/>
                <w:szCs w:val="24"/>
              </w:rPr>
              <w:t>atas</w:t>
            </w:r>
            <w:r w:rsidRPr="002A51BC">
              <w:rPr>
                <w:rFonts w:ascii="Footlight MT Light" w:hAnsi="Footlight MT Light"/>
                <w:spacing w:val="-12"/>
                <w:sz w:val="24"/>
                <w:szCs w:val="24"/>
              </w:rPr>
              <w:t xml:space="preserve"> </w:t>
            </w:r>
            <w:r w:rsidRPr="002A51BC">
              <w:rPr>
                <w:rFonts w:ascii="Footlight MT Light" w:hAnsi="Footlight MT Light"/>
                <w:sz w:val="24"/>
                <w:szCs w:val="24"/>
              </w:rPr>
              <w:t>nama</w:t>
            </w:r>
          </w:p>
          <w:p w14:paraId="40976E4D" w14:textId="77777777" w:rsidR="00920D65" w:rsidRPr="002A51BC" w:rsidRDefault="00920D65" w:rsidP="0039327E">
            <w:pPr>
              <w:pStyle w:val="TableParagraph"/>
              <w:tabs>
                <w:tab w:val="left" w:leader="dot" w:pos="1527"/>
              </w:tabs>
              <w:ind w:left="163"/>
              <w:contextualSpacing/>
              <w:jc w:val="center"/>
              <w:rPr>
                <w:rFonts w:ascii="Footlight MT Light" w:hAnsi="Footlight MT Light"/>
                <w:i/>
                <w:sz w:val="24"/>
                <w:szCs w:val="24"/>
              </w:rPr>
            </w:pPr>
            <w:r w:rsidRPr="002A51BC">
              <w:rPr>
                <w:rFonts w:ascii="Footlight MT Light" w:hAnsi="Footlight MT Light"/>
                <w:i/>
                <w:sz w:val="24"/>
                <w:szCs w:val="24"/>
              </w:rPr>
              <w:t>PT/CV.</w:t>
            </w:r>
            <w:r w:rsidRPr="002A51BC">
              <w:rPr>
                <w:rFonts w:ascii="Footlight MT Light" w:hAnsi="Footlight MT Light"/>
                <w:i/>
                <w:sz w:val="24"/>
                <w:szCs w:val="24"/>
              </w:rPr>
              <w:tab/>
            </w:r>
            <w:r w:rsidRPr="002A51BC">
              <w:rPr>
                <w:rFonts w:ascii="Footlight MT Light" w:hAnsi="Footlight MT Light"/>
                <w:i/>
                <w:w w:val="95"/>
                <w:sz w:val="24"/>
                <w:szCs w:val="24"/>
              </w:rPr>
              <w:t>[diisi</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badan</w:t>
            </w:r>
            <w:r w:rsidRPr="002A51BC">
              <w:rPr>
                <w:rFonts w:ascii="Footlight MT Light" w:hAnsi="Footlight MT Light"/>
                <w:i/>
                <w:spacing w:val="-12"/>
                <w:w w:val="95"/>
                <w:sz w:val="24"/>
                <w:szCs w:val="24"/>
              </w:rPr>
              <w:t xml:space="preserve"> </w:t>
            </w:r>
            <w:r w:rsidRPr="002A51BC">
              <w:rPr>
                <w:rFonts w:ascii="Footlight MT Light" w:hAnsi="Footlight MT Light"/>
                <w:i/>
                <w:w w:val="95"/>
                <w:sz w:val="24"/>
                <w:szCs w:val="24"/>
              </w:rPr>
              <w:t>usaha]</w:t>
            </w:r>
          </w:p>
          <w:p w14:paraId="0C6F48A8" w14:textId="77777777" w:rsidR="00920D65" w:rsidRPr="002A51BC" w:rsidRDefault="00920D65" w:rsidP="0039327E">
            <w:pPr>
              <w:pStyle w:val="TableParagraph"/>
              <w:contextualSpacing/>
              <w:rPr>
                <w:rFonts w:ascii="Footlight MT Light" w:hAnsi="Footlight MT Light"/>
                <w:sz w:val="24"/>
                <w:szCs w:val="24"/>
              </w:rPr>
            </w:pPr>
          </w:p>
          <w:p w14:paraId="24430FDA" w14:textId="77777777" w:rsidR="00920D65" w:rsidRPr="002A51BC" w:rsidRDefault="00920D65" w:rsidP="0039327E">
            <w:pPr>
              <w:pStyle w:val="TableParagraph"/>
              <w:contextualSpacing/>
              <w:rPr>
                <w:rFonts w:ascii="Footlight MT Light" w:hAnsi="Footlight MT Light"/>
                <w:sz w:val="24"/>
                <w:szCs w:val="24"/>
              </w:rPr>
            </w:pPr>
          </w:p>
          <w:p w14:paraId="3BC3E83A" w14:textId="77777777" w:rsidR="00920D65" w:rsidRPr="002A51BC" w:rsidRDefault="00920D65" w:rsidP="0039327E">
            <w:pPr>
              <w:pStyle w:val="TableParagraph"/>
              <w:contextualSpacing/>
              <w:rPr>
                <w:rFonts w:ascii="Footlight MT Light" w:hAnsi="Footlight MT Light"/>
                <w:sz w:val="24"/>
                <w:szCs w:val="24"/>
              </w:rPr>
            </w:pPr>
          </w:p>
          <w:p w14:paraId="65B0BE3A" w14:textId="4DA7CA18" w:rsidR="00920D65" w:rsidRPr="002A51BC" w:rsidRDefault="00920D65" w:rsidP="0039327E">
            <w:pPr>
              <w:pStyle w:val="TableParagraph"/>
              <w:ind w:left="200" w:right="312" w:hanging="3"/>
              <w:contextualSpacing/>
              <w:jc w:val="center"/>
              <w:rPr>
                <w:rFonts w:ascii="Footlight MT Light" w:hAnsi="Footlight MT Light"/>
                <w:i/>
                <w:sz w:val="24"/>
                <w:szCs w:val="24"/>
              </w:rPr>
            </w:pPr>
            <w:r w:rsidRPr="002A51BC">
              <w:rPr>
                <w:rFonts w:ascii="Footlight MT Light" w:hAnsi="Footlight MT Light"/>
                <w:i/>
                <w:w w:val="95"/>
                <w:sz w:val="24"/>
                <w:szCs w:val="24"/>
              </w:rPr>
              <w:t>[tanda tangan dan cap (jika salinan asli ini</w:t>
            </w:r>
            <w:r w:rsidRPr="002A51BC">
              <w:rPr>
                <w:rFonts w:ascii="Footlight MT Light" w:hAnsi="Footlight MT Light"/>
                <w:i/>
                <w:spacing w:val="1"/>
                <w:w w:val="95"/>
                <w:sz w:val="24"/>
                <w:szCs w:val="24"/>
              </w:rPr>
              <w:t xml:space="preserve"> </w:t>
            </w:r>
            <w:r w:rsidRPr="002A51BC">
              <w:rPr>
                <w:rFonts w:ascii="Footlight MT Light" w:hAnsi="Footlight MT Light"/>
                <w:i/>
                <w:spacing w:val="-1"/>
                <w:w w:val="95"/>
                <w:sz w:val="24"/>
                <w:szCs w:val="24"/>
              </w:rPr>
              <w:t>untuk</w:t>
            </w:r>
            <w:r w:rsidRPr="002A51BC">
              <w:rPr>
                <w:rFonts w:ascii="Footlight MT Light" w:hAnsi="Footlight MT Light"/>
                <w:i/>
                <w:spacing w:val="-11"/>
                <w:w w:val="95"/>
                <w:sz w:val="24"/>
                <w:szCs w:val="24"/>
              </w:rPr>
              <w:t xml:space="preserve"> </w:t>
            </w:r>
            <w:r w:rsidR="00DA62BF" w:rsidRPr="002A51BC">
              <w:rPr>
                <w:rFonts w:ascii="Footlight MT Light" w:hAnsi="Footlight MT Light"/>
                <w:i/>
                <w:spacing w:val="-1"/>
                <w:w w:val="95"/>
                <w:sz w:val="24"/>
                <w:szCs w:val="24"/>
              </w:rPr>
              <w:t>Pejabat Penandatangan Kontrak</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maka</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rekatkan</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meterai</w:t>
            </w:r>
            <w:r w:rsidRPr="002A51BC">
              <w:rPr>
                <w:rFonts w:ascii="Footlight MT Light" w:hAnsi="Footlight MT Light"/>
                <w:i/>
                <w:spacing w:val="-54"/>
                <w:w w:val="95"/>
                <w:sz w:val="24"/>
                <w:szCs w:val="24"/>
              </w:rPr>
              <w:t xml:space="preserve"> </w:t>
            </w:r>
            <w:r w:rsidR="004A6C24" w:rsidRPr="002A51BC">
              <w:rPr>
                <w:rFonts w:ascii="Footlight MT Light" w:hAnsi="Footlight MT Light"/>
                <w:i/>
                <w:sz w:val="24"/>
                <w:szCs w:val="24"/>
              </w:rPr>
              <w:t>Rp10.000,00</w:t>
            </w:r>
            <w:r w:rsidRPr="002A51BC">
              <w:rPr>
                <w:rFonts w:ascii="Footlight MT Light" w:hAnsi="Footlight MT Light"/>
                <w:i/>
                <w:sz w:val="24"/>
                <w:szCs w:val="24"/>
              </w:rPr>
              <w:t>)]</w:t>
            </w:r>
          </w:p>
          <w:p w14:paraId="487EAA03" w14:textId="77777777" w:rsidR="00920D65" w:rsidRPr="002A51BC" w:rsidRDefault="00920D65" w:rsidP="0039327E">
            <w:pPr>
              <w:pStyle w:val="TableParagraph"/>
              <w:contextualSpacing/>
              <w:rPr>
                <w:rFonts w:ascii="Footlight MT Light" w:hAnsi="Footlight MT Light"/>
                <w:sz w:val="24"/>
                <w:szCs w:val="24"/>
              </w:rPr>
            </w:pPr>
          </w:p>
          <w:p w14:paraId="3E4D00FE" w14:textId="77777777" w:rsidR="00920D65" w:rsidRPr="002A51BC" w:rsidRDefault="00920D65" w:rsidP="0039327E">
            <w:pPr>
              <w:pStyle w:val="TableParagraph"/>
              <w:contextualSpacing/>
              <w:rPr>
                <w:rFonts w:ascii="Footlight MT Light" w:hAnsi="Footlight MT Light"/>
                <w:sz w:val="24"/>
                <w:szCs w:val="24"/>
              </w:rPr>
            </w:pPr>
          </w:p>
          <w:p w14:paraId="2B2BEA30" w14:textId="77777777" w:rsidR="00920D65" w:rsidRPr="002A51BC" w:rsidRDefault="00920D65" w:rsidP="0039327E">
            <w:pPr>
              <w:pStyle w:val="TableParagraph"/>
              <w:ind w:left="1695" w:right="1495"/>
              <w:contextualSpacing/>
              <w:jc w:val="center"/>
              <w:rPr>
                <w:rFonts w:ascii="Footlight MT Light" w:hAnsi="Footlight MT Light"/>
                <w:i/>
                <w:sz w:val="24"/>
                <w:szCs w:val="24"/>
              </w:rPr>
            </w:pPr>
            <w:r w:rsidRPr="002A51BC">
              <w:rPr>
                <w:rFonts w:ascii="Footlight MT Light" w:hAnsi="Footlight MT Light"/>
                <w:i/>
                <w:spacing w:val="-2"/>
                <w:w w:val="95"/>
                <w:sz w:val="24"/>
                <w:szCs w:val="24"/>
                <w:u w:val="single"/>
              </w:rPr>
              <w:t xml:space="preserve">[nama </w:t>
            </w:r>
            <w:r w:rsidRPr="002A51BC">
              <w:rPr>
                <w:rFonts w:ascii="Footlight MT Light" w:hAnsi="Footlight MT Light"/>
                <w:i/>
                <w:spacing w:val="-1"/>
                <w:w w:val="95"/>
                <w:sz w:val="24"/>
                <w:szCs w:val="24"/>
                <w:u w:val="single"/>
              </w:rPr>
              <w:t>lengkap]</w:t>
            </w:r>
            <w:r w:rsidRPr="002A51BC">
              <w:rPr>
                <w:rFonts w:ascii="Footlight MT Light" w:hAnsi="Footlight MT Light"/>
                <w:i/>
                <w:spacing w:val="-54"/>
                <w:w w:val="95"/>
                <w:sz w:val="24"/>
                <w:szCs w:val="24"/>
              </w:rPr>
              <w:t xml:space="preserve"> </w:t>
            </w:r>
            <w:r w:rsidRPr="002A51BC">
              <w:rPr>
                <w:rFonts w:ascii="Footlight MT Light" w:hAnsi="Footlight MT Light"/>
                <w:i/>
                <w:sz w:val="24"/>
                <w:szCs w:val="24"/>
              </w:rPr>
              <w:t>[jabatan]</w:t>
            </w:r>
          </w:p>
        </w:tc>
        <w:tc>
          <w:tcPr>
            <w:tcW w:w="5050" w:type="dxa"/>
          </w:tcPr>
          <w:p w14:paraId="4EC40C14" w14:textId="50203C46" w:rsidR="00920D65" w:rsidRPr="002A51BC" w:rsidRDefault="00920D65" w:rsidP="0039327E">
            <w:pPr>
              <w:pStyle w:val="TableParagraph"/>
              <w:tabs>
                <w:tab w:val="left" w:leader="dot" w:pos="2972"/>
              </w:tabs>
              <w:ind w:left="845" w:right="724" w:firstLine="751"/>
              <w:contextualSpacing/>
              <w:rPr>
                <w:rFonts w:ascii="Footlight MT Light" w:hAnsi="Footlight MT Light"/>
                <w:i/>
                <w:sz w:val="24"/>
                <w:szCs w:val="24"/>
              </w:rPr>
            </w:pPr>
            <w:r w:rsidRPr="002A51BC">
              <w:rPr>
                <w:rFonts w:ascii="Footlight MT Light" w:hAnsi="Footlight MT Light"/>
                <w:sz w:val="24"/>
                <w:szCs w:val="24"/>
              </w:rPr>
              <w:t>Untuk dan atas nama</w:t>
            </w:r>
            <w:r w:rsidRPr="002A51BC">
              <w:rPr>
                <w:rFonts w:ascii="Footlight MT Light" w:hAnsi="Footlight MT Light"/>
                <w:spacing w:val="1"/>
                <w:sz w:val="24"/>
                <w:szCs w:val="24"/>
              </w:rPr>
              <w:t xml:space="preserve">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ab/>
            </w:r>
            <w:r w:rsidRPr="002A51BC">
              <w:rPr>
                <w:rFonts w:ascii="Footlight MT Light" w:hAnsi="Footlight MT Light"/>
                <w:i/>
                <w:spacing w:val="-1"/>
                <w:w w:val="95"/>
                <w:sz w:val="24"/>
                <w:szCs w:val="24"/>
              </w:rPr>
              <w:t>[diisi</w:t>
            </w:r>
            <w:r w:rsidRPr="002A51BC">
              <w:rPr>
                <w:rFonts w:ascii="Footlight MT Light" w:hAnsi="Footlight MT Light"/>
                <w:i/>
                <w:spacing w:val="-10"/>
                <w:w w:val="95"/>
                <w:sz w:val="24"/>
                <w:szCs w:val="24"/>
              </w:rPr>
              <w:t xml:space="preserve"> </w:t>
            </w:r>
            <w:r w:rsidRPr="002A51BC">
              <w:rPr>
                <w:rFonts w:ascii="Footlight MT Light" w:hAnsi="Footlight MT Light"/>
                <w:i/>
                <w:spacing w:val="-1"/>
                <w:w w:val="95"/>
                <w:sz w:val="24"/>
                <w:szCs w:val="24"/>
              </w:rPr>
              <w:t>sesuai</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SK</w:t>
            </w:r>
          </w:p>
          <w:p w14:paraId="52103089" w14:textId="77777777" w:rsidR="00920D65" w:rsidRPr="002A51BC" w:rsidRDefault="00920D65" w:rsidP="0039327E">
            <w:pPr>
              <w:pStyle w:val="TableParagraph"/>
              <w:ind w:left="1896"/>
              <w:contextualSpacing/>
              <w:rPr>
                <w:rFonts w:ascii="Footlight MT Light" w:hAnsi="Footlight MT Light"/>
                <w:i/>
                <w:sz w:val="24"/>
                <w:szCs w:val="24"/>
              </w:rPr>
            </w:pPr>
            <w:r w:rsidRPr="002A51BC">
              <w:rPr>
                <w:rFonts w:ascii="Footlight MT Light" w:hAnsi="Footlight MT Light"/>
                <w:i/>
                <w:sz w:val="24"/>
                <w:szCs w:val="24"/>
              </w:rPr>
              <w:t>Pengangkatan]</w:t>
            </w:r>
          </w:p>
          <w:p w14:paraId="5222C65E" w14:textId="77777777" w:rsidR="00920D65" w:rsidRPr="002A51BC" w:rsidRDefault="00920D65" w:rsidP="0039327E">
            <w:pPr>
              <w:pStyle w:val="TableParagraph"/>
              <w:contextualSpacing/>
              <w:rPr>
                <w:rFonts w:ascii="Footlight MT Light" w:hAnsi="Footlight MT Light"/>
                <w:sz w:val="24"/>
                <w:szCs w:val="24"/>
              </w:rPr>
            </w:pPr>
          </w:p>
          <w:p w14:paraId="1B20F2BF" w14:textId="77777777" w:rsidR="00920D65" w:rsidRPr="002A51BC" w:rsidRDefault="00920D65" w:rsidP="0039327E">
            <w:pPr>
              <w:pStyle w:val="TableParagraph"/>
              <w:contextualSpacing/>
              <w:rPr>
                <w:rFonts w:ascii="Footlight MT Light" w:hAnsi="Footlight MT Light"/>
                <w:sz w:val="24"/>
                <w:szCs w:val="24"/>
              </w:rPr>
            </w:pPr>
          </w:p>
          <w:p w14:paraId="5A0D40C2" w14:textId="71C46E26" w:rsidR="00920D65" w:rsidRPr="002A51BC" w:rsidRDefault="00920D65" w:rsidP="0039327E">
            <w:pPr>
              <w:pStyle w:val="TableParagraph"/>
              <w:ind w:left="372" w:hanging="58"/>
              <w:contextualSpacing/>
              <w:rPr>
                <w:rFonts w:ascii="Footlight MT Light" w:hAnsi="Footlight MT Light"/>
                <w:i/>
                <w:sz w:val="24"/>
                <w:szCs w:val="24"/>
              </w:rPr>
            </w:pPr>
            <w:r w:rsidRPr="002A51BC">
              <w:rPr>
                <w:rFonts w:ascii="Footlight MT Light" w:hAnsi="Footlight MT Light"/>
                <w:i/>
                <w:w w:val="95"/>
                <w:sz w:val="24"/>
                <w:szCs w:val="24"/>
              </w:rPr>
              <w:t>[tanda</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tangan</w:t>
            </w:r>
            <w:r w:rsidRPr="002A51BC">
              <w:rPr>
                <w:rFonts w:ascii="Footlight MT Light" w:hAnsi="Footlight MT Light"/>
                <w:i/>
                <w:spacing w:val="-8"/>
                <w:w w:val="95"/>
                <w:sz w:val="24"/>
                <w:szCs w:val="24"/>
              </w:rPr>
              <w:t xml:space="preserve"> </w:t>
            </w:r>
            <w:r w:rsidRPr="002A51BC">
              <w:rPr>
                <w:rFonts w:ascii="Footlight MT Light" w:hAnsi="Footlight MT Light"/>
                <w:i/>
                <w:w w:val="95"/>
                <w:sz w:val="24"/>
                <w:szCs w:val="24"/>
              </w:rPr>
              <w:t>dan</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cap</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(jika</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salinan</w:t>
            </w:r>
            <w:r w:rsidRPr="002A51BC">
              <w:rPr>
                <w:rFonts w:ascii="Footlight MT Light" w:hAnsi="Footlight MT Light"/>
                <w:i/>
                <w:spacing w:val="-9"/>
                <w:w w:val="95"/>
                <w:sz w:val="24"/>
                <w:szCs w:val="24"/>
              </w:rPr>
              <w:t xml:space="preserve"> </w:t>
            </w:r>
            <w:r w:rsidRPr="002A51BC">
              <w:rPr>
                <w:rFonts w:ascii="Footlight MT Light" w:hAnsi="Footlight MT Light"/>
                <w:i/>
                <w:w w:val="95"/>
                <w:sz w:val="24"/>
                <w:szCs w:val="24"/>
              </w:rPr>
              <w:t>asli</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ini</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untuk</w:t>
            </w:r>
            <w:r w:rsidRPr="002A51BC">
              <w:rPr>
                <w:rFonts w:ascii="Footlight MT Light" w:hAnsi="Footlight MT Light"/>
                <w:i/>
                <w:spacing w:val="-54"/>
                <w:w w:val="95"/>
                <w:sz w:val="24"/>
                <w:szCs w:val="24"/>
              </w:rPr>
              <w:t xml:space="preserve"> </w:t>
            </w:r>
            <w:r w:rsidRPr="002A51BC">
              <w:rPr>
                <w:rFonts w:ascii="Footlight MT Light" w:hAnsi="Footlight MT Light"/>
                <w:i/>
                <w:w w:val="95"/>
                <w:sz w:val="24"/>
                <w:szCs w:val="24"/>
              </w:rPr>
              <w:t>Penyedia</w:t>
            </w:r>
            <w:r w:rsidRPr="002A51BC">
              <w:rPr>
                <w:rFonts w:ascii="Footlight MT Light" w:hAnsi="Footlight MT Light"/>
                <w:i/>
                <w:spacing w:val="-12"/>
                <w:w w:val="95"/>
                <w:sz w:val="24"/>
                <w:szCs w:val="24"/>
              </w:rPr>
              <w:t xml:space="preserve"> </w:t>
            </w:r>
            <w:r w:rsidRPr="002A51BC">
              <w:rPr>
                <w:rFonts w:ascii="Footlight MT Light" w:hAnsi="Footlight MT Light"/>
                <w:i/>
                <w:w w:val="95"/>
                <w:sz w:val="24"/>
                <w:szCs w:val="24"/>
              </w:rPr>
              <w:t>maka</w:t>
            </w:r>
            <w:r w:rsidRPr="002A51BC">
              <w:rPr>
                <w:rFonts w:ascii="Footlight MT Light" w:hAnsi="Footlight MT Light"/>
                <w:i/>
                <w:spacing w:val="-12"/>
                <w:w w:val="95"/>
                <w:sz w:val="24"/>
                <w:szCs w:val="24"/>
              </w:rPr>
              <w:t xml:space="preserve"> </w:t>
            </w:r>
            <w:r w:rsidRPr="002A51BC">
              <w:rPr>
                <w:rFonts w:ascii="Footlight MT Light" w:hAnsi="Footlight MT Light"/>
                <w:i/>
                <w:w w:val="95"/>
                <w:sz w:val="24"/>
                <w:szCs w:val="24"/>
              </w:rPr>
              <w:t>rekatkan</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meterai</w:t>
            </w:r>
            <w:r w:rsidRPr="002A51BC">
              <w:rPr>
                <w:rFonts w:ascii="Footlight MT Light" w:hAnsi="Footlight MT Light"/>
                <w:i/>
                <w:spacing w:val="-12"/>
                <w:w w:val="95"/>
                <w:sz w:val="24"/>
                <w:szCs w:val="24"/>
              </w:rPr>
              <w:t xml:space="preserve"> </w:t>
            </w:r>
            <w:r w:rsidR="004A6C24" w:rsidRPr="002A51BC">
              <w:rPr>
                <w:rFonts w:ascii="Footlight MT Light" w:hAnsi="Footlight MT Light"/>
                <w:i/>
                <w:w w:val="95"/>
                <w:sz w:val="24"/>
                <w:szCs w:val="24"/>
              </w:rPr>
              <w:t>Rp10.000,00</w:t>
            </w:r>
            <w:r w:rsidRPr="002A51BC">
              <w:rPr>
                <w:rFonts w:ascii="Footlight MT Light" w:hAnsi="Footlight MT Light"/>
                <w:i/>
                <w:w w:val="95"/>
                <w:sz w:val="24"/>
                <w:szCs w:val="24"/>
              </w:rPr>
              <w:t>)]</w:t>
            </w:r>
          </w:p>
          <w:p w14:paraId="497A353B" w14:textId="77777777" w:rsidR="00920D65" w:rsidRPr="002A51BC" w:rsidRDefault="00920D65" w:rsidP="0039327E">
            <w:pPr>
              <w:pStyle w:val="TableParagraph"/>
              <w:contextualSpacing/>
              <w:rPr>
                <w:rFonts w:ascii="Footlight MT Light" w:hAnsi="Footlight MT Light"/>
                <w:sz w:val="24"/>
                <w:szCs w:val="24"/>
              </w:rPr>
            </w:pPr>
          </w:p>
          <w:p w14:paraId="705901B5" w14:textId="77777777" w:rsidR="00920D65" w:rsidRPr="002A51BC" w:rsidRDefault="00920D65" w:rsidP="0039327E">
            <w:pPr>
              <w:pStyle w:val="TableParagraph"/>
              <w:contextualSpacing/>
              <w:rPr>
                <w:rFonts w:ascii="Footlight MT Light" w:hAnsi="Footlight MT Light"/>
                <w:sz w:val="24"/>
                <w:szCs w:val="24"/>
              </w:rPr>
            </w:pPr>
          </w:p>
          <w:p w14:paraId="21A35E76" w14:textId="77777777" w:rsidR="00920D65" w:rsidRPr="002A51BC" w:rsidRDefault="00920D65" w:rsidP="0039327E">
            <w:pPr>
              <w:pStyle w:val="TableParagraph"/>
              <w:ind w:left="1452" w:right="1334" w:firstLine="405"/>
              <w:contextualSpacing/>
              <w:rPr>
                <w:rFonts w:ascii="Footlight MT Light" w:hAnsi="Footlight MT Light"/>
                <w:i/>
                <w:sz w:val="24"/>
                <w:szCs w:val="24"/>
              </w:rPr>
            </w:pPr>
            <w:r w:rsidRPr="002A51BC">
              <w:rPr>
                <w:rFonts w:ascii="Footlight MT Light" w:hAnsi="Footlight MT Light"/>
                <w:i/>
                <w:w w:val="95"/>
                <w:sz w:val="24"/>
                <w:szCs w:val="24"/>
                <w:u w:val="single"/>
              </w:rPr>
              <w:t>[nama</w:t>
            </w:r>
            <w:r w:rsidRPr="002A51BC">
              <w:rPr>
                <w:rFonts w:ascii="Footlight MT Light" w:hAnsi="Footlight MT Light"/>
                <w:i/>
                <w:spacing w:val="10"/>
                <w:w w:val="95"/>
                <w:sz w:val="24"/>
                <w:szCs w:val="24"/>
                <w:u w:val="single"/>
              </w:rPr>
              <w:t xml:space="preserve"> </w:t>
            </w:r>
            <w:r w:rsidRPr="002A51BC">
              <w:rPr>
                <w:rFonts w:ascii="Footlight MT Light" w:hAnsi="Footlight MT Light"/>
                <w:i/>
                <w:w w:val="95"/>
                <w:sz w:val="24"/>
                <w:szCs w:val="24"/>
                <w:u w:val="single"/>
              </w:rPr>
              <w:t>lengkap]</w:t>
            </w:r>
            <w:r w:rsidRPr="002A51BC">
              <w:rPr>
                <w:rFonts w:ascii="Footlight MT Light" w:hAnsi="Footlight MT Light"/>
                <w:i/>
                <w:spacing w:val="1"/>
                <w:w w:val="95"/>
                <w:sz w:val="24"/>
                <w:szCs w:val="24"/>
              </w:rPr>
              <w:t xml:space="preserve"> </w:t>
            </w:r>
            <w:r w:rsidRPr="002A51BC">
              <w:rPr>
                <w:rFonts w:ascii="Footlight MT Light" w:hAnsi="Footlight MT Light"/>
                <w:i/>
                <w:spacing w:val="-1"/>
                <w:w w:val="95"/>
                <w:sz w:val="24"/>
                <w:szCs w:val="24"/>
              </w:rPr>
              <w:t>NIP.</w:t>
            </w:r>
            <w:r w:rsidRPr="002A51BC">
              <w:rPr>
                <w:rFonts w:ascii="Footlight MT Light" w:hAnsi="Footlight MT Light"/>
                <w:i/>
                <w:spacing w:val="-10"/>
                <w:w w:val="95"/>
                <w:sz w:val="24"/>
                <w:szCs w:val="24"/>
              </w:rPr>
              <w:t xml:space="preserve"> </w:t>
            </w:r>
            <w:r w:rsidRPr="002A51BC">
              <w:rPr>
                <w:rFonts w:ascii="Footlight MT Light" w:hAnsi="Footlight MT Light"/>
                <w:i/>
                <w:w w:val="95"/>
                <w:sz w:val="24"/>
                <w:szCs w:val="24"/>
              </w:rPr>
              <w:t>……………………</w:t>
            </w:r>
          </w:p>
        </w:tc>
      </w:tr>
    </w:tbl>
    <w:p w14:paraId="244B30BD" w14:textId="77777777" w:rsidR="00920D65" w:rsidRPr="002A51BC" w:rsidRDefault="00920D65" w:rsidP="0039327E">
      <w:pPr>
        <w:contextualSpacing/>
        <w:rPr>
          <w:rFonts w:ascii="Footlight MT Light" w:hAnsi="Footlight MT Light"/>
        </w:rPr>
        <w:sectPr w:rsidR="00920D65" w:rsidRPr="002A51BC" w:rsidSect="00711B04">
          <w:pgSz w:w="12242" w:h="18711" w:code="5"/>
          <w:pgMar w:top="1701" w:right="1418" w:bottom="1418" w:left="1418" w:header="726" w:footer="777" w:gutter="0"/>
          <w:pgNumType w:start="1"/>
          <w:cols w:space="720"/>
        </w:sectPr>
      </w:pPr>
    </w:p>
    <w:p w14:paraId="439CCD4F" w14:textId="54873C1A" w:rsidR="00920D65" w:rsidRPr="002A51BC" w:rsidRDefault="0039327E" w:rsidP="00A462D4">
      <w:pPr>
        <w:pStyle w:val="BodyText"/>
        <w:spacing w:after="0"/>
        <w:contextualSpacing/>
        <w:jc w:val="center"/>
        <w:rPr>
          <w:rFonts w:ascii="Footlight MT Light" w:hAnsi="Footlight MT Light"/>
          <w:b/>
          <w:bCs/>
        </w:rPr>
      </w:pPr>
      <w:r w:rsidRPr="002A51BC">
        <w:rPr>
          <w:rFonts w:ascii="Footlight MT Light" w:hAnsi="Footlight MT Light"/>
          <w:noProof/>
          <w:lang w:eastAsia="id-ID"/>
        </w:rPr>
        <w:lastRenderedPageBreak/>
        <mc:AlternateContent>
          <mc:Choice Requires="wps">
            <w:drawing>
              <wp:anchor distT="0" distB="0" distL="114300" distR="114300" simplePos="0" relativeHeight="251661312" behindDoc="1" locked="0" layoutInCell="1" allowOverlap="1" wp14:anchorId="4F827CD6" wp14:editId="3586C90E">
                <wp:simplePos x="0" y="0"/>
                <wp:positionH relativeFrom="column">
                  <wp:posOffset>3666195</wp:posOffset>
                </wp:positionH>
                <wp:positionV relativeFrom="paragraph">
                  <wp:posOffset>-456875</wp:posOffset>
                </wp:positionV>
                <wp:extent cx="2677160" cy="305435"/>
                <wp:effectExtent l="0" t="0" r="2794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3054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A65530" w14:textId="77777777" w:rsidR="007653F1" w:rsidRPr="0039327E" w:rsidRDefault="007653F1" w:rsidP="0039327E">
                            <w:pPr>
                              <w:pStyle w:val="BodyText"/>
                              <w:spacing w:before="71"/>
                              <w:jc w:val="center"/>
                              <w:rPr>
                                <w:rFonts w:ascii="Footlight MT Light" w:hAnsi="Footlight MT Light"/>
                              </w:rPr>
                            </w:pPr>
                            <w:r w:rsidRPr="0039327E">
                              <w:rPr>
                                <w:rFonts w:ascii="Footlight MT Light" w:hAnsi="Footlight MT Light"/>
                              </w:rPr>
                              <w:t>CONTOH-2</w:t>
                            </w:r>
                            <w:r w:rsidRPr="0039327E">
                              <w:rPr>
                                <w:rFonts w:ascii="Footlight MT Light" w:hAnsi="Footlight MT Light"/>
                                <w:spacing w:val="-4"/>
                              </w:rPr>
                              <w:t xml:space="preserve"> </w:t>
                            </w:r>
                            <w:r w:rsidRPr="0039327E">
                              <w:rPr>
                                <w:rFonts w:ascii="Footlight MT Light" w:hAnsi="Footlight MT Light"/>
                              </w:rPr>
                              <w:t>PENYEDIA</w:t>
                            </w:r>
                            <w:r w:rsidRPr="0039327E">
                              <w:rPr>
                                <w:rFonts w:ascii="Footlight MT Light" w:hAnsi="Footlight MT Light"/>
                                <w:spacing w:val="-3"/>
                              </w:rPr>
                              <w:t xml:space="preserve"> </w:t>
                            </w:r>
                            <w:r w:rsidRPr="0039327E">
                              <w:rPr>
                                <w:rFonts w:ascii="Footlight MT Light" w:hAnsi="Footlight MT Light"/>
                              </w:rPr>
                              <w:t>KSO</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F827CD6" id="Text Box 2" o:spid="_x0000_s1027" type="#_x0000_t202" style="position:absolute;left:0;text-align:left;margin-left:288.7pt;margin-top:-35.95pt;width:210.8pt;height:24.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" filled="f">
                <v:textbox inset="0,0,0,0">
                  <w:txbxContent>
                    <w:p w14:paraId="26A65530" w14:textId="77777777" w:rsidR="007653F1" w:rsidRPr="0039327E" w:rsidRDefault="007653F1" w:rsidP="0039327E">
                      <w:pPr>
                        <w:pStyle w:val="TeksIsi"/>
                        <w:spacing w:before="71"/>
                        <w:jc w:val="center"/>
                        <w:rPr>
                          <w:rFonts w:ascii="Footlight MT Light" w:hAnsi="Footlight MT Light"/>
                        </w:rPr>
                      </w:pPr>
                      <w:r w:rsidRPr="0039327E">
                        <w:rPr>
                          <w:rFonts w:ascii="Footlight MT Light" w:hAnsi="Footlight MT Light"/>
                        </w:rPr>
                        <w:t>CONTOH-2</w:t>
                      </w:r>
                      <w:r w:rsidRPr="0039327E">
                        <w:rPr>
                          <w:rFonts w:ascii="Footlight MT Light" w:hAnsi="Footlight MT Light"/>
                          <w:spacing w:val="-4"/>
                        </w:rPr>
                        <w:t xml:space="preserve"> </w:t>
                      </w:r>
                      <w:r w:rsidRPr="0039327E">
                        <w:rPr>
                          <w:rFonts w:ascii="Footlight MT Light" w:hAnsi="Footlight MT Light"/>
                        </w:rPr>
                        <w:t>PENYEDIA</w:t>
                      </w:r>
                      <w:r w:rsidRPr="0039327E">
                        <w:rPr>
                          <w:rFonts w:ascii="Footlight MT Light" w:hAnsi="Footlight MT Light"/>
                          <w:spacing w:val="-3"/>
                        </w:rPr>
                        <w:t xml:space="preserve"> </w:t>
                      </w:r>
                      <w:r w:rsidRPr="0039327E">
                        <w:rPr>
                          <w:rFonts w:ascii="Footlight MT Light" w:hAnsi="Footlight MT Light"/>
                        </w:rPr>
                        <w:t>KSO</w:t>
                      </w:r>
                    </w:p>
                  </w:txbxContent>
                </v:textbox>
              </v:shape>
            </w:pict>
          </mc:Fallback>
        </mc:AlternateContent>
      </w:r>
      <w:r w:rsidR="00920D65" w:rsidRPr="002A51BC">
        <w:rPr>
          <w:rFonts w:ascii="Footlight MT Light" w:hAnsi="Footlight MT Light"/>
          <w:b/>
          <w:bCs/>
        </w:rPr>
        <w:t>SURAT</w:t>
      </w:r>
      <w:r w:rsidR="00920D65" w:rsidRPr="002A51BC">
        <w:rPr>
          <w:rFonts w:ascii="Footlight MT Light" w:hAnsi="Footlight MT Light"/>
          <w:b/>
          <w:bCs/>
          <w:spacing w:val="-1"/>
        </w:rPr>
        <w:t xml:space="preserve"> </w:t>
      </w:r>
      <w:r w:rsidR="00920D65" w:rsidRPr="002A51BC">
        <w:rPr>
          <w:rFonts w:ascii="Footlight MT Light" w:hAnsi="Footlight MT Light"/>
          <w:b/>
          <w:bCs/>
        </w:rPr>
        <w:t>PERJANJIAN</w:t>
      </w:r>
    </w:p>
    <w:p w14:paraId="717D1CCC" w14:textId="77777777" w:rsidR="00920D65" w:rsidRPr="002A51BC" w:rsidRDefault="00920D65" w:rsidP="0039327E">
      <w:pPr>
        <w:pStyle w:val="BodyText"/>
        <w:spacing w:after="0"/>
        <w:contextualSpacing/>
        <w:rPr>
          <w:rFonts w:ascii="Footlight MT Light" w:hAnsi="Footlight MT Light"/>
        </w:rPr>
      </w:pPr>
    </w:p>
    <w:p w14:paraId="67C6BACA" w14:textId="6E437AD6" w:rsidR="00920D65" w:rsidRPr="002A51BC" w:rsidRDefault="00920D65" w:rsidP="0039327E">
      <w:pPr>
        <w:ind w:left="3159" w:right="3173" w:hanging="1"/>
        <w:contextualSpacing/>
        <w:jc w:val="center"/>
        <w:rPr>
          <w:rFonts w:ascii="Footlight MT Light" w:hAnsi="Footlight MT Light"/>
          <w:lang w:val="en-US"/>
        </w:rPr>
      </w:pPr>
      <w:r w:rsidRPr="002A51BC">
        <w:rPr>
          <w:rFonts w:ascii="Footlight MT Light" w:hAnsi="Footlight MT Light"/>
        </w:rPr>
        <w:t>Paket Pekerjaan Konstruksi Terintegrasi</w:t>
      </w:r>
      <w:r w:rsidRPr="002A51BC">
        <w:rPr>
          <w:rFonts w:ascii="Footlight MT Light" w:hAnsi="Footlight MT Light"/>
          <w:spacing w:val="1"/>
        </w:rPr>
        <w:t xml:space="preserve"> </w:t>
      </w:r>
      <w:r w:rsidRPr="002A51BC">
        <w:rPr>
          <w:rFonts w:ascii="Footlight MT Light" w:hAnsi="Footlight MT Light"/>
          <w:spacing w:val="-1"/>
        </w:rPr>
        <w:t>Rancang</w:t>
      </w:r>
      <w:r w:rsidRPr="002A51BC">
        <w:rPr>
          <w:rFonts w:ascii="Footlight MT Light" w:hAnsi="Footlight MT Light"/>
          <w:spacing w:val="-12"/>
        </w:rPr>
        <w:t xml:space="preserve"> </w:t>
      </w:r>
      <w:r w:rsidRPr="002A51BC">
        <w:rPr>
          <w:rFonts w:ascii="Footlight MT Light" w:hAnsi="Footlight MT Light"/>
          <w:spacing w:val="-1"/>
        </w:rPr>
        <w:t>dan</w:t>
      </w:r>
      <w:r w:rsidRPr="002A51BC">
        <w:rPr>
          <w:rFonts w:ascii="Footlight MT Light" w:hAnsi="Footlight MT Light"/>
          <w:spacing w:val="-12"/>
        </w:rPr>
        <w:t xml:space="preserve"> </w:t>
      </w:r>
      <w:r w:rsidRPr="002A51BC">
        <w:rPr>
          <w:rFonts w:ascii="Footlight MT Light" w:hAnsi="Footlight MT Light"/>
          <w:spacing w:val="-1"/>
        </w:rPr>
        <w:t>Bangun</w:t>
      </w:r>
      <w:r w:rsidR="005E1695" w:rsidRPr="002A51BC">
        <w:rPr>
          <w:rFonts w:ascii="Footlight MT Light" w:hAnsi="Footlight MT Light"/>
          <w:spacing w:val="-1"/>
          <w:lang w:val="en-US"/>
        </w:rPr>
        <w:t xml:space="preserve"> :</w:t>
      </w:r>
    </w:p>
    <w:p w14:paraId="4DF8BAD0" w14:textId="77777777" w:rsidR="00920D65" w:rsidRPr="002A51BC" w:rsidRDefault="00920D65" w:rsidP="0039327E">
      <w:pPr>
        <w:ind w:right="15"/>
        <w:contextualSpacing/>
        <w:jc w:val="center"/>
        <w:rPr>
          <w:rFonts w:ascii="Footlight MT Light" w:hAnsi="Footlight MT Light"/>
        </w:rPr>
      </w:pPr>
      <w:r w:rsidRPr="002A51BC">
        <w:rPr>
          <w:rFonts w:ascii="Footlight MT Light" w:hAnsi="Footlight MT Light"/>
          <w:w w:val="95"/>
        </w:rPr>
        <w:t>........................</w:t>
      </w:r>
      <w:r w:rsidRPr="002A51BC">
        <w:rPr>
          <w:rFonts w:ascii="Footlight MT Light" w:hAnsi="Footlight MT Light"/>
          <w:spacing w:val="23"/>
          <w:w w:val="95"/>
        </w:rPr>
        <w:t xml:space="preserve"> </w:t>
      </w:r>
      <w:r w:rsidRPr="002A51BC">
        <w:rPr>
          <w:rFonts w:ascii="Footlight MT Light" w:hAnsi="Footlight MT Light"/>
          <w:w w:val="95"/>
        </w:rPr>
        <w:t>[</w:t>
      </w:r>
      <w:r w:rsidRPr="002A51BC">
        <w:rPr>
          <w:rFonts w:ascii="Footlight MT Light" w:hAnsi="Footlight MT Light"/>
          <w:i/>
          <w:w w:val="95"/>
        </w:rPr>
        <w:t>diisi</w:t>
      </w:r>
      <w:r w:rsidRPr="002A51BC">
        <w:rPr>
          <w:rFonts w:ascii="Footlight MT Light" w:hAnsi="Footlight MT Light"/>
          <w:i/>
          <w:spacing w:val="21"/>
          <w:w w:val="95"/>
        </w:rPr>
        <w:t xml:space="preserve"> </w:t>
      </w:r>
      <w:r w:rsidRPr="002A51BC">
        <w:rPr>
          <w:rFonts w:ascii="Footlight MT Light" w:hAnsi="Footlight MT Light"/>
          <w:i/>
          <w:w w:val="95"/>
        </w:rPr>
        <w:t>nama</w:t>
      </w:r>
      <w:r w:rsidRPr="002A51BC">
        <w:rPr>
          <w:rFonts w:ascii="Footlight MT Light" w:hAnsi="Footlight MT Light"/>
          <w:i/>
          <w:spacing w:val="17"/>
          <w:w w:val="95"/>
        </w:rPr>
        <w:t xml:space="preserve"> </w:t>
      </w:r>
      <w:r w:rsidRPr="002A51BC">
        <w:rPr>
          <w:rFonts w:ascii="Footlight MT Light" w:hAnsi="Footlight MT Light"/>
          <w:i/>
          <w:w w:val="95"/>
        </w:rPr>
        <w:t>paket</w:t>
      </w:r>
      <w:r w:rsidRPr="002A51BC">
        <w:rPr>
          <w:rFonts w:ascii="Footlight MT Light" w:hAnsi="Footlight MT Light"/>
          <w:i/>
          <w:spacing w:val="21"/>
          <w:w w:val="95"/>
        </w:rPr>
        <w:t xml:space="preserve"> </w:t>
      </w:r>
      <w:r w:rsidRPr="002A51BC">
        <w:rPr>
          <w:rFonts w:ascii="Footlight MT Light" w:hAnsi="Footlight MT Light"/>
          <w:i/>
          <w:w w:val="95"/>
        </w:rPr>
        <w:t>pekerjaan</w:t>
      </w:r>
      <w:r w:rsidRPr="002A51BC">
        <w:rPr>
          <w:rFonts w:ascii="Footlight MT Light" w:hAnsi="Footlight MT Light"/>
          <w:w w:val="95"/>
        </w:rPr>
        <w:t>]</w:t>
      </w:r>
    </w:p>
    <w:p w14:paraId="5A2398D3" w14:textId="77777777" w:rsidR="00920D65" w:rsidRPr="002A51BC" w:rsidRDefault="00920D65" w:rsidP="0039327E">
      <w:pPr>
        <w:tabs>
          <w:tab w:val="left" w:leader="dot" w:pos="2211"/>
        </w:tabs>
        <w:ind w:right="11"/>
        <w:contextualSpacing/>
        <w:jc w:val="center"/>
        <w:rPr>
          <w:rFonts w:ascii="Footlight MT Light" w:hAnsi="Footlight MT Light"/>
        </w:rPr>
      </w:pPr>
      <w:r w:rsidRPr="002A51BC">
        <w:rPr>
          <w:rFonts w:ascii="Footlight MT Light" w:hAnsi="Footlight MT Light"/>
        </w:rPr>
        <w:t>Nomor</w:t>
      </w:r>
      <w:r w:rsidRPr="002A51BC">
        <w:rPr>
          <w:rFonts w:ascii="Footlight MT Light" w:hAnsi="Footlight MT Light"/>
        </w:rPr>
        <w:tab/>
      </w:r>
      <w:r w:rsidRPr="002A51BC">
        <w:rPr>
          <w:rFonts w:ascii="Footlight MT Light" w:hAnsi="Footlight MT Light"/>
          <w:w w:val="95"/>
        </w:rPr>
        <w:t>[</w:t>
      </w:r>
      <w:r w:rsidRPr="002A51BC">
        <w:rPr>
          <w:rFonts w:ascii="Footlight MT Light" w:hAnsi="Footlight MT Light"/>
          <w:i/>
          <w:w w:val="95"/>
        </w:rPr>
        <w:t>diisi</w:t>
      </w:r>
      <w:r w:rsidRPr="002A51BC">
        <w:rPr>
          <w:rFonts w:ascii="Footlight MT Light" w:hAnsi="Footlight MT Light"/>
          <w:i/>
          <w:spacing w:val="8"/>
          <w:w w:val="95"/>
        </w:rPr>
        <w:t xml:space="preserve"> </w:t>
      </w:r>
      <w:r w:rsidRPr="002A51BC">
        <w:rPr>
          <w:rFonts w:ascii="Footlight MT Light" w:hAnsi="Footlight MT Light"/>
          <w:i/>
          <w:w w:val="95"/>
        </w:rPr>
        <w:t>nomor</w:t>
      </w:r>
      <w:r w:rsidRPr="002A51BC">
        <w:rPr>
          <w:rFonts w:ascii="Footlight MT Light" w:hAnsi="Footlight MT Light"/>
          <w:i/>
          <w:spacing w:val="8"/>
          <w:w w:val="95"/>
        </w:rPr>
        <w:t xml:space="preserve"> </w:t>
      </w:r>
      <w:r w:rsidRPr="002A51BC">
        <w:rPr>
          <w:rFonts w:ascii="Footlight MT Light" w:hAnsi="Footlight MT Light"/>
          <w:i/>
          <w:w w:val="95"/>
        </w:rPr>
        <w:t>kontrak</w:t>
      </w:r>
      <w:r w:rsidRPr="002A51BC">
        <w:rPr>
          <w:rFonts w:ascii="Footlight MT Light" w:hAnsi="Footlight MT Light"/>
          <w:w w:val="95"/>
        </w:rPr>
        <w:t>]</w:t>
      </w:r>
    </w:p>
    <w:p w14:paraId="22AAB9A2" w14:textId="77777777" w:rsidR="00920D65" w:rsidRPr="002A51BC" w:rsidRDefault="00920D65" w:rsidP="0039327E">
      <w:pPr>
        <w:pStyle w:val="BodyText"/>
        <w:spacing w:after="0"/>
        <w:contextualSpacing/>
        <w:rPr>
          <w:rFonts w:ascii="Footlight MT Light" w:hAnsi="Footlight MT Light"/>
        </w:rPr>
      </w:pPr>
    </w:p>
    <w:p w14:paraId="6217BA95" w14:textId="12190A88" w:rsidR="00920D65" w:rsidRPr="002A51BC" w:rsidRDefault="00920D65" w:rsidP="005E1695">
      <w:pPr>
        <w:pStyle w:val="BodyText"/>
        <w:spacing w:after="0"/>
        <w:ind w:left="420" w:right="430"/>
        <w:contextualSpacing/>
        <w:rPr>
          <w:rFonts w:ascii="Footlight MT Light" w:hAnsi="Footlight MT Light"/>
        </w:rPr>
      </w:pPr>
      <w:r w:rsidRPr="002A51BC">
        <w:rPr>
          <w:rFonts w:ascii="Footlight MT Light" w:hAnsi="Footlight MT Light"/>
        </w:rPr>
        <w:t>SURAT PERJANJIAN ini berikut semua lampirannya adalah Kontrak Kerja Konstruksi Rancang dan</w:t>
      </w:r>
      <w:r w:rsidRPr="002A51BC">
        <w:rPr>
          <w:rFonts w:ascii="Footlight MT Light" w:hAnsi="Footlight MT Light"/>
          <w:spacing w:val="1"/>
        </w:rPr>
        <w:t xml:space="preserve"> </w:t>
      </w:r>
      <w:r w:rsidRPr="002A51BC">
        <w:rPr>
          <w:rFonts w:ascii="Footlight MT Light" w:hAnsi="Footlight MT Light"/>
        </w:rPr>
        <w:t>Bangun,</w:t>
      </w:r>
      <w:r w:rsidRPr="002A51BC">
        <w:rPr>
          <w:rFonts w:ascii="Footlight MT Light" w:hAnsi="Footlight MT Light"/>
          <w:spacing w:val="22"/>
        </w:rPr>
        <w:t xml:space="preserve"> </w:t>
      </w:r>
      <w:r w:rsidRPr="002A51BC">
        <w:rPr>
          <w:rFonts w:ascii="Footlight MT Light" w:hAnsi="Footlight MT Light"/>
        </w:rPr>
        <w:t>yang</w:t>
      </w:r>
      <w:r w:rsidRPr="002A51BC">
        <w:rPr>
          <w:rFonts w:ascii="Footlight MT Light" w:hAnsi="Footlight MT Light"/>
          <w:spacing w:val="22"/>
        </w:rPr>
        <w:t xml:space="preserve"> </w:t>
      </w:r>
      <w:r w:rsidRPr="002A51BC">
        <w:rPr>
          <w:rFonts w:ascii="Footlight MT Light" w:hAnsi="Footlight MT Light"/>
        </w:rPr>
        <w:t>selanjutnya</w:t>
      </w:r>
      <w:r w:rsidRPr="002A51BC">
        <w:rPr>
          <w:rFonts w:ascii="Footlight MT Light" w:hAnsi="Footlight MT Light"/>
          <w:spacing w:val="22"/>
        </w:rPr>
        <w:t xml:space="preserve"> </w:t>
      </w:r>
      <w:r w:rsidRPr="002A51BC">
        <w:rPr>
          <w:rFonts w:ascii="Footlight MT Light" w:hAnsi="Footlight MT Light"/>
        </w:rPr>
        <w:t>disebut</w:t>
      </w:r>
      <w:r w:rsidRPr="002A51BC">
        <w:rPr>
          <w:rFonts w:ascii="Footlight MT Light" w:hAnsi="Footlight MT Light"/>
          <w:spacing w:val="18"/>
        </w:rPr>
        <w:t xml:space="preserve"> </w:t>
      </w:r>
      <w:r w:rsidRPr="002A51BC">
        <w:rPr>
          <w:rFonts w:ascii="Footlight MT Light" w:hAnsi="Footlight MT Light"/>
        </w:rPr>
        <w:t>“</w:t>
      </w:r>
      <w:r w:rsidRPr="002A51BC">
        <w:rPr>
          <w:rFonts w:ascii="Footlight MT Light" w:hAnsi="Footlight MT Light"/>
          <w:b/>
          <w:bCs/>
        </w:rPr>
        <w:t>Kontrak</w:t>
      </w:r>
      <w:r w:rsidRPr="002A51BC">
        <w:rPr>
          <w:rFonts w:ascii="Footlight MT Light" w:hAnsi="Footlight MT Light"/>
        </w:rPr>
        <w:t>”</w:t>
      </w:r>
      <w:r w:rsidRPr="002A51BC">
        <w:rPr>
          <w:rFonts w:ascii="Footlight MT Light" w:hAnsi="Footlight MT Light"/>
          <w:spacing w:val="24"/>
        </w:rPr>
        <w:t xml:space="preserve"> </w:t>
      </w:r>
      <w:r w:rsidRPr="002A51BC">
        <w:rPr>
          <w:rFonts w:ascii="Footlight MT Light" w:hAnsi="Footlight MT Light"/>
        </w:rPr>
        <w:t>dibuat</w:t>
      </w:r>
      <w:r w:rsidRPr="002A51BC">
        <w:rPr>
          <w:rFonts w:ascii="Footlight MT Light" w:hAnsi="Footlight MT Light"/>
          <w:spacing w:val="21"/>
        </w:rPr>
        <w:t xml:space="preserve"> </w:t>
      </w:r>
      <w:r w:rsidRPr="002A51BC">
        <w:rPr>
          <w:rFonts w:ascii="Footlight MT Light" w:hAnsi="Footlight MT Light"/>
        </w:rPr>
        <w:t>dan</w:t>
      </w:r>
      <w:r w:rsidRPr="002A51BC">
        <w:rPr>
          <w:rFonts w:ascii="Footlight MT Light" w:hAnsi="Footlight MT Light"/>
          <w:spacing w:val="21"/>
        </w:rPr>
        <w:t xml:space="preserve"> </w:t>
      </w:r>
      <w:r w:rsidRPr="002A51BC">
        <w:rPr>
          <w:rFonts w:ascii="Footlight MT Light" w:hAnsi="Footlight MT Light"/>
        </w:rPr>
        <w:t>ditandatangani</w:t>
      </w:r>
      <w:r w:rsidRPr="002A51BC">
        <w:rPr>
          <w:rFonts w:ascii="Footlight MT Light" w:hAnsi="Footlight MT Light"/>
          <w:spacing w:val="21"/>
        </w:rPr>
        <w:t xml:space="preserve"> </w:t>
      </w:r>
      <w:r w:rsidRPr="002A51BC">
        <w:rPr>
          <w:rFonts w:ascii="Footlight MT Light" w:hAnsi="Footlight MT Light"/>
        </w:rPr>
        <w:t>di</w:t>
      </w:r>
      <w:r w:rsidRPr="002A51BC">
        <w:rPr>
          <w:rFonts w:ascii="Footlight MT Light" w:hAnsi="Footlight MT Light"/>
          <w:spacing w:val="19"/>
        </w:rPr>
        <w:t xml:space="preserve"> </w:t>
      </w:r>
      <w:r w:rsidRPr="002A51BC">
        <w:rPr>
          <w:rFonts w:ascii="Footlight MT Light" w:hAnsi="Footlight MT Light"/>
        </w:rPr>
        <w:t>…….</w:t>
      </w:r>
      <w:r w:rsidRPr="002A51BC">
        <w:rPr>
          <w:rFonts w:ascii="Footlight MT Light" w:hAnsi="Footlight MT Light"/>
          <w:spacing w:val="21"/>
        </w:rPr>
        <w:t xml:space="preserve"> </w:t>
      </w:r>
      <w:r w:rsidRPr="002A51BC">
        <w:rPr>
          <w:rFonts w:ascii="Footlight MT Light" w:hAnsi="Footlight MT Light"/>
        </w:rPr>
        <w:t>pada</w:t>
      </w:r>
      <w:r w:rsidRPr="002A51BC">
        <w:rPr>
          <w:rFonts w:ascii="Footlight MT Light" w:hAnsi="Footlight MT Light"/>
          <w:spacing w:val="21"/>
        </w:rPr>
        <w:t xml:space="preserve"> </w:t>
      </w:r>
      <w:r w:rsidRPr="002A51BC">
        <w:rPr>
          <w:rFonts w:ascii="Footlight MT Light" w:hAnsi="Footlight MT Light"/>
        </w:rPr>
        <w:t>hari</w:t>
      </w:r>
      <w:r w:rsidRPr="002A51BC">
        <w:rPr>
          <w:rFonts w:ascii="Footlight MT Light" w:hAnsi="Footlight MT Light"/>
          <w:spacing w:val="21"/>
        </w:rPr>
        <w:t xml:space="preserve"> </w:t>
      </w:r>
      <w:r w:rsidRPr="002A51BC">
        <w:rPr>
          <w:rFonts w:ascii="Footlight MT Light" w:hAnsi="Footlight MT Light"/>
        </w:rPr>
        <w:t>…….</w:t>
      </w:r>
      <w:r w:rsidR="005E1695" w:rsidRPr="002A51BC">
        <w:rPr>
          <w:rFonts w:ascii="Footlight MT Light" w:hAnsi="Footlight MT Light"/>
          <w:lang w:val="en-US"/>
        </w:rPr>
        <w:t xml:space="preserve"> </w:t>
      </w:r>
      <w:r w:rsidRPr="002A51BC">
        <w:rPr>
          <w:rFonts w:ascii="Footlight MT Light" w:hAnsi="Footlight MT Light"/>
        </w:rPr>
        <w:t>tanggal</w:t>
      </w:r>
      <w:r w:rsidRPr="002A51BC">
        <w:rPr>
          <w:rFonts w:ascii="Footlight MT Light" w:hAnsi="Footlight MT Light"/>
          <w:spacing w:val="-3"/>
        </w:rPr>
        <w:t xml:space="preserve"> </w:t>
      </w:r>
      <w:r w:rsidRPr="002A51BC">
        <w:rPr>
          <w:rFonts w:ascii="Footlight MT Light" w:hAnsi="Footlight MT Light"/>
        </w:rPr>
        <w:t>…….</w:t>
      </w:r>
      <w:r w:rsidRPr="002A51BC">
        <w:rPr>
          <w:rFonts w:ascii="Footlight MT Light" w:hAnsi="Footlight MT Light"/>
          <w:spacing w:val="-5"/>
        </w:rPr>
        <w:t xml:space="preserve"> </w:t>
      </w:r>
      <w:r w:rsidRPr="002A51BC">
        <w:rPr>
          <w:rFonts w:ascii="Footlight MT Light" w:hAnsi="Footlight MT Light"/>
        </w:rPr>
        <w:t>bulan</w:t>
      </w:r>
      <w:r w:rsidRPr="002A51BC">
        <w:rPr>
          <w:rFonts w:ascii="Footlight MT Light" w:hAnsi="Footlight MT Light"/>
          <w:spacing w:val="-5"/>
        </w:rPr>
        <w:t xml:space="preserve"> </w:t>
      </w:r>
      <w:r w:rsidRPr="002A51BC">
        <w:rPr>
          <w:rFonts w:ascii="Footlight MT Light" w:hAnsi="Footlight MT Light"/>
        </w:rPr>
        <w:t>…….</w:t>
      </w:r>
      <w:r w:rsidRPr="002A51BC">
        <w:rPr>
          <w:rFonts w:ascii="Footlight MT Light" w:hAnsi="Footlight MT Light"/>
          <w:spacing w:val="-4"/>
        </w:rPr>
        <w:t xml:space="preserve"> </w:t>
      </w:r>
      <w:r w:rsidRPr="002A51BC">
        <w:rPr>
          <w:rFonts w:ascii="Footlight MT Light" w:hAnsi="Footlight MT Light"/>
        </w:rPr>
        <w:t xml:space="preserve">tahun </w:t>
      </w:r>
      <w:r w:rsidR="00DA62BF" w:rsidRPr="002A51BC">
        <w:rPr>
          <w:rFonts w:ascii="Footlight MT Light" w:hAnsi="Footlight MT Light"/>
        </w:rPr>
        <w:t>…….</w:t>
      </w:r>
      <w:r w:rsidR="00DA62BF" w:rsidRPr="002A51BC">
        <w:rPr>
          <w:rFonts w:ascii="Footlight MT Light" w:hAnsi="Footlight MT Light"/>
          <w:spacing w:val="-4"/>
        </w:rPr>
        <w:t xml:space="preserve"> </w:t>
      </w:r>
      <w:r w:rsidRPr="002A51BC">
        <w:rPr>
          <w:rFonts w:ascii="Footlight MT Light" w:hAnsi="Footlight MT Light"/>
          <w:i/>
        </w:rPr>
        <w:t>[tanggal,</w:t>
      </w:r>
      <w:r w:rsidRPr="002A51BC">
        <w:rPr>
          <w:rFonts w:ascii="Footlight MT Light" w:hAnsi="Footlight MT Light"/>
          <w:i/>
          <w:spacing w:val="-5"/>
        </w:rPr>
        <w:t xml:space="preserve"> </w:t>
      </w:r>
      <w:r w:rsidRPr="002A51BC">
        <w:rPr>
          <w:rFonts w:ascii="Footlight MT Light" w:hAnsi="Footlight MT Light"/>
          <w:i/>
        </w:rPr>
        <w:t>bulan</w:t>
      </w:r>
      <w:r w:rsidRPr="002A51BC">
        <w:rPr>
          <w:rFonts w:ascii="Footlight MT Light" w:hAnsi="Footlight MT Light"/>
          <w:i/>
          <w:spacing w:val="-6"/>
        </w:rPr>
        <w:t xml:space="preserve"> </w:t>
      </w:r>
      <w:r w:rsidRPr="002A51BC">
        <w:rPr>
          <w:rFonts w:ascii="Footlight MT Light" w:hAnsi="Footlight MT Light"/>
          <w:i/>
        </w:rPr>
        <w:t>dan</w:t>
      </w:r>
      <w:r w:rsidRPr="002A51BC">
        <w:rPr>
          <w:rFonts w:ascii="Footlight MT Light" w:hAnsi="Footlight MT Light"/>
          <w:i/>
          <w:spacing w:val="-5"/>
        </w:rPr>
        <w:t xml:space="preserve"> </w:t>
      </w:r>
      <w:r w:rsidRPr="002A51BC">
        <w:rPr>
          <w:rFonts w:ascii="Footlight MT Light" w:hAnsi="Footlight MT Light"/>
          <w:i/>
        </w:rPr>
        <w:t>tahun</w:t>
      </w:r>
      <w:r w:rsidRPr="002A51BC">
        <w:rPr>
          <w:rFonts w:ascii="Footlight MT Light" w:hAnsi="Footlight MT Light"/>
          <w:i/>
          <w:spacing w:val="-6"/>
        </w:rPr>
        <w:t xml:space="preserve"> </w:t>
      </w:r>
      <w:r w:rsidRPr="002A51BC">
        <w:rPr>
          <w:rFonts w:ascii="Footlight MT Light" w:hAnsi="Footlight MT Light"/>
          <w:i/>
        </w:rPr>
        <w:t>diisi</w:t>
      </w:r>
      <w:r w:rsidRPr="002A51BC">
        <w:rPr>
          <w:rFonts w:ascii="Footlight MT Light" w:hAnsi="Footlight MT Light"/>
          <w:i/>
          <w:spacing w:val="-8"/>
        </w:rPr>
        <w:t xml:space="preserve"> </w:t>
      </w:r>
      <w:r w:rsidRPr="002A51BC">
        <w:rPr>
          <w:rFonts w:ascii="Footlight MT Light" w:hAnsi="Footlight MT Light"/>
          <w:i/>
        </w:rPr>
        <w:t>dengan</w:t>
      </w:r>
      <w:r w:rsidRPr="002A51BC">
        <w:rPr>
          <w:rFonts w:ascii="Footlight MT Light" w:hAnsi="Footlight MT Light"/>
          <w:i/>
          <w:spacing w:val="-5"/>
        </w:rPr>
        <w:t xml:space="preserve"> </w:t>
      </w:r>
      <w:r w:rsidRPr="002A51BC">
        <w:rPr>
          <w:rFonts w:ascii="Footlight MT Light" w:hAnsi="Footlight MT Light"/>
          <w:i/>
        </w:rPr>
        <w:t>huruf],</w:t>
      </w:r>
      <w:r w:rsidRPr="002A51BC">
        <w:rPr>
          <w:rFonts w:ascii="Footlight MT Light" w:hAnsi="Footlight MT Light"/>
          <w:i/>
          <w:spacing w:val="-3"/>
        </w:rPr>
        <w:t xml:space="preserve"> </w:t>
      </w:r>
      <w:r w:rsidRPr="002A51BC">
        <w:rPr>
          <w:rFonts w:ascii="Footlight MT Light" w:hAnsi="Footlight MT Light"/>
        </w:rPr>
        <w:t>berdasarkan</w:t>
      </w:r>
      <w:r w:rsidR="005E1695" w:rsidRPr="002A51BC">
        <w:rPr>
          <w:rFonts w:ascii="Footlight MT Light" w:hAnsi="Footlight MT Light"/>
          <w:lang w:val="en-US"/>
        </w:rPr>
        <w:t xml:space="preserve"> </w:t>
      </w:r>
      <w:r w:rsidRPr="002A51BC">
        <w:rPr>
          <w:rFonts w:ascii="Footlight MT Light" w:hAnsi="Footlight MT Light"/>
        </w:rPr>
        <w:t>Surat Penetapan Pemenang Nomor ……. tanggal ……., Surat Penunjukan Penyedia Barang/Jasa</w:t>
      </w:r>
      <w:r w:rsidRPr="002A51BC">
        <w:rPr>
          <w:rFonts w:ascii="Footlight MT Light" w:hAnsi="Footlight MT Light"/>
          <w:spacing w:val="1"/>
        </w:rPr>
        <w:t xml:space="preserve"> </w:t>
      </w:r>
      <w:r w:rsidRPr="002A51BC">
        <w:rPr>
          <w:rFonts w:ascii="Footlight MT Light" w:hAnsi="Footlight MT Light"/>
        </w:rPr>
        <w:t xml:space="preserve">(SPPBJ) Nomor ……. tanggal ……., </w:t>
      </w:r>
      <w:r w:rsidRPr="002A51BC">
        <w:rPr>
          <w:rFonts w:ascii="Footlight MT Light" w:hAnsi="Footlight MT Light"/>
          <w:i/>
        </w:rPr>
        <w:t>[jika kontrak tahun jamak ditambahkan “dan Surat Menteri</w:t>
      </w:r>
      <w:r w:rsidRPr="002A51BC">
        <w:rPr>
          <w:rFonts w:ascii="Footlight MT Light" w:hAnsi="Footlight MT Light"/>
          <w:i/>
          <w:spacing w:val="1"/>
        </w:rPr>
        <w:t xml:space="preserve"> </w:t>
      </w:r>
      <w:r w:rsidRPr="002A51BC">
        <w:rPr>
          <w:rFonts w:ascii="Footlight MT Light" w:hAnsi="Footlight MT Light"/>
          <w:i/>
        </w:rPr>
        <w:t>Keuangan/Nota</w:t>
      </w:r>
      <w:r w:rsidRPr="002A51BC">
        <w:rPr>
          <w:rFonts w:ascii="Footlight MT Light" w:hAnsi="Footlight MT Light"/>
          <w:i/>
          <w:spacing w:val="34"/>
        </w:rPr>
        <w:t xml:space="preserve"> </w:t>
      </w:r>
      <w:r w:rsidRPr="002A51BC">
        <w:rPr>
          <w:rFonts w:ascii="Footlight MT Light" w:hAnsi="Footlight MT Light"/>
          <w:i/>
        </w:rPr>
        <w:t>Kesepakatan</w:t>
      </w:r>
      <w:r w:rsidRPr="002A51BC">
        <w:rPr>
          <w:rFonts w:ascii="Footlight MT Light" w:hAnsi="Footlight MT Light"/>
          <w:i/>
          <w:spacing w:val="35"/>
        </w:rPr>
        <w:t xml:space="preserve"> </w:t>
      </w:r>
      <w:r w:rsidRPr="002A51BC">
        <w:rPr>
          <w:rFonts w:ascii="Footlight MT Light" w:hAnsi="Footlight MT Light"/>
          <w:i/>
        </w:rPr>
        <w:t>bersama</w:t>
      </w:r>
      <w:r w:rsidRPr="002A51BC">
        <w:rPr>
          <w:rFonts w:ascii="Footlight MT Light" w:hAnsi="Footlight MT Light"/>
          <w:i/>
          <w:spacing w:val="35"/>
        </w:rPr>
        <w:t xml:space="preserve"> </w:t>
      </w:r>
      <w:r w:rsidRPr="002A51BC">
        <w:rPr>
          <w:rFonts w:ascii="Footlight MT Light" w:hAnsi="Footlight MT Light"/>
          <w:i/>
        </w:rPr>
        <w:t>antara</w:t>
      </w:r>
      <w:r w:rsidRPr="002A51BC">
        <w:rPr>
          <w:rFonts w:ascii="Footlight MT Light" w:hAnsi="Footlight MT Light"/>
          <w:i/>
          <w:spacing w:val="35"/>
        </w:rPr>
        <w:t xml:space="preserve"> </w:t>
      </w:r>
      <w:r w:rsidRPr="002A51BC">
        <w:rPr>
          <w:rFonts w:ascii="Footlight MT Light" w:hAnsi="Footlight MT Light"/>
          <w:i/>
        </w:rPr>
        <w:t>…….</w:t>
      </w:r>
      <w:r w:rsidRPr="002A51BC">
        <w:rPr>
          <w:rFonts w:ascii="Footlight MT Light" w:hAnsi="Footlight MT Light"/>
          <w:i/>
          <w:spacing w:val="38"/>
        </w:rPr>
        <w:t xml:space="preserve"> </w:t>
      </w:r>
      <w:r w:rsidRPr="002A51BC">
        <w:rPr>
          <w:rFonts w:ascii="Footlight MT Light" w:hAnsi="Footlight MT Light"/>
          <w:i/>
        </w:rPr>
        <w:t>(kepala</w:t>
      </w:r>
      <w:r w:rsidRPr="002A51BC">
        <w:rPr>
          <w:rFonts w:ascii="Footlight MT Light" w:hAnsi="Footlight MT Light"/>
          <w:i/>
          <w:spacing w:val="35"/>
        </w:rPr>
        <w:t xml:space="preserve"> </w:t>
      </w:r>
      <w:r w:rsidRPr="002A51BC">
        <w:rPr>
          <w:rFonts w:ascii="Footlight MT Light" w:hAnsi="Footlight MT Light"/>
          <w:i/>
        </w:rPr>
        <w:t>daerah)</w:t>
      </w:r>
      <w:r w:rsidRPr="002A51BC">
        <w:rPr>
          <w:rFonts w:ascii="Footlight MT Light" w:hAnsi="Footlight MT Light"/>
          <w:i/>
          <w:spacing w:val="35"/>
        </w:rPr>
        <w:t xml:space="preserve"> </w:t>
      </w:r>
      <w:r w:rsidRPr="002A51BC">
        <w:rPr>
          <w:rFonts w:ascii="Footlight MT Light" w:hAnsi="Footlight MT Light"/>
          <w:i/>
        </w:rPr>
        <w:t>dan</w:t>
      </w:r>
      <w:r w:rsidRPr="002A51BC">
        <w:rPr>
          <w:rFonts w:ascii="Footlight MT Light" w:hAnsi="Footlight MT Light"/>
          <w:i/>
          <w:spacing w:val="34"/>
        </w:rPr>
        <w:t xml:space="preserve"> </w:t>
      </w:r>
      <w:r w:rsidRPr="002A51BC">
        <w:rPr>
          <w:rFonts w:ascii="Footlight MT Light" w:hAnsi="Footlight MT Light"/>
          <w:i/>
        </w:rPr>
        <w:t>DPRD</w:t>
      </w:r>
      <w:r w:rsidRPr="002A51BC">
        <w:rPr>
          <w:rFonts w:ascii="Footlight MT Light" w:hAnsi="Footlight MT Light"/>
          <w:i/>
          <w:spacing w:val="35"/>
        </w:rPr>
        <w:t xml:space="preserve"> </w:t>
      </w:r>
      <w:r w:rsidRPr="002A51BC">
        <w:rPr>
          <w:rFonts w:ascii="Footlight MT Light" w:hAnsi="Footlight MT Light"/>
          <w:i/>
        </w:rPr>
        <w:t xml:space="preserve">Nomor       </w:t>
      </w:r>
      <w:r w:rsidRPr="002A51BC">
        <w:rPr>
          <w:rFonts w:ascii="Footlight MT Light" w:hAnsi="Footlight MT Light"/>
          <w:i/>
          <w:spacing w:val="26"/>
        </w:rPr>
        <w:t xml:space="preserve"> </w:t>
      </w:r>
      <w:r w:rsidRPr="002A51BC">
        <w:rPr>
          <w:rFonts w:ascii="Footlight MT Light" w:hAnsi="Footlight MT Light"/>
          <w:i/>
        </w:rPr>
        <w:t>,</w:t>
      </w:r>
      <w:r w:rsidR="005E1695" w:rsidRPr="002A51BC">
        <w:rPr>
          <w:rFonts w:ascii="Footlight MT Light" w:hAnsi="Footlight MT Light"/>
          <w:i/>
          <w:lang w:val="en-US"/>
        </w:rPr>
        <w:t xml:space="preserve"> </w:t>
      </w:r>
      <w:r w:rsidRPr="002A51BC">
        <w:rPr>
          <w:rFonts w:ascii="Footlight MT Light" w:hAnsi="Footlight MT Light"/>
          <w:i/>
        </w:rPr>
        <w:t xml:space="preserve">perihal      </w:t>
      </w:r>
      <w:r w:rsidRPr="002A51BC">
        <w:rPr>
          <w:rFonts w:ascii="Footlight MT Light" w:hAnsi="Footlight MT Light"/>
          <w:i/>
          <w:spacing w:val="60"/>
        </w:rPr>
        <w:t xml:space="preserve"> </w:t>
      </w:r>
      <w:r w:rsidRPr="002A51BC">
        <w:rPr>
          <w:rFonts w:ascii="Footlight MT Light" w:hAnsi="Footlight MT Light"/>
          <w:i/>
        </w:rPr>
        <w:t>”]</w:t>
      </w:r>
      <w:r w:rsidRPr="002A51BC">
        <w:rPr>
          <w:rFonts w:ascii="Footlight MT Light" w:hAnsi="Footlight MT Light"/>
          <w:i/>
          <w:spacing w:val="-6"/>
        </w:rPr>
        <w:t xml:space="preserve"> </w:t>
      </w:r>
      <w:r w:rsidRPr="002A51BC">
        <w:rPr>
          <w:rFonts w:ascii="Footlight MT Light" w:hAnsi="Footlight MT Light"/>
        </w:rPr>
        <w:t>antara:</w:t>
      </w:r>
    </w:p>
    <w:p w14:paraId="7F3E3764" w14:textId="77777777" w:rsidR="00920D65" w:rsidRPr="002A51BC" w:rsidRDefault="00920D65" w:rsidP="0039327E">
      <w:pPr>
        <w:pStyle w:val="BodyText"/>
        <w:spacing w:after="0"/>
        <w:contextualSpacing/>
        <w:rPr>
          <w:rFonts w:ascii="Footlight MT Light" w:hAnsi="Footlight MT Light"/>
        </w:rPr>
      </w:pPr>
    </w:p>
    <w:tbl>
      <w:tblPr>
        <w:tblW w:w="0" w:type="auto"/>
        <w:jc w:val="center"/>
        <w:tblLayout w:type="fixed"/>
        <w:tblCellMar>
          <w:left w:w="0" w:type="dxa"/>
          <w:right w:w="0" w:type="dxa"/>
        </w:tblCellMar>
        <w:tblLook w:val="01E0" w:firstRow="1" w:lastRow="1" w:firstColumn="1" w:lastColumn="1" w:noHBand="0" w:noVBand="0"/>
      </w:tblPr>
      <w:tblGrid>
        <w:gridCol w:w="2368"/>
        <w:gridCol w:w="718"/>
        <w:gridCol w:w="3534"/>
      </w:tblGrid>
      <w:tr w:rsidR="00920D65" w:rsidRPr="002A51BC" w14:paraId="02028733" w14:textId="77777777" w:rsidTr="005E1695">
        <w:trPr>
          <w:trHeight w:val="261"/>
          <w:jc w:val="center"/>
        </w:trPr>
        <w:tc>
          <w:tcPr>
            <w:tcW w:w="2368" w:type="dxa"/>
          </w:tcPr>
          <w:p w14:paraId="10DFF25D"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Nama</w:t>
            </w:r>
          </w:p>
        </w:tc>
        <w:tc>
          <w:tcPr>
            <w:tcW w:w="718" w:type="dxa"/>
          </w:tcPr>
          <w:p w14:paraId="7A619726"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534" w:type="dxa"/>
          </w:tcPr>
          <w:p w14:paraId="0CF083F2"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i/>
                <w:w w:val="95"/>
                <w:sz w:val="24"/>
                <w:szCs w:val="24"/>
              </w:rPr>
              <w:t>…………..</w:t>
            </w:r>
            <w:r w:rsidRPr="002A51BC">
              <w:rPr>
                <w:rFonts w:ascii="Footlight MT Light" w:hAnsi="Footlight MT Light"/>
                <w:i/>
                <w:spacing w:val="6"/>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7"/>
                <w:w w:val="95"/>
                <w:sz w:val="24"/>
                <w:szCs w:val="24"/>
              </w:rPr>
              <w:t xml:space="preserve"> </w:t>
            </w:r>
            <w:r w:rsidRPr="002A51BC">
              <w:rPr>
                <w:rFonts w:ascii="Footlight MT Light" w:hAnsi="Footlight MT Light"/>
                <w:i/>
                <w:w w:val="95"/>
                <w:sz w:val="24"/>
                <w:szCs w:val="24"/>
              </w:rPr>
              <w:t>PA/KPA/PPK]</w:t>
            </w:r>
          </w:p>
        </w:tc>
      </w:tr>
      <w:tr w:rsidR="00920D65" w:rsidRPr="002A51BC" w14:paraId="31567F37" w14:textId="77777777" w:rsidTr="005E1695">
        <w:trPr>
          <w:trHeight w:val="279"/>
          <w:jc w:val="center"/>
        </w:trPr>
        <w:tc>
          <w:tcPr>
            <w:tcW w:w="2368" w:type="dxa"/>
          </w:tcPr>
          <w:p w14:paraId="3609706B"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NIP</w:t>
            </w:r>
          </w:p>
        </w:tc>
        <w:tc>
          <w:tcPr>
            <w:tcW w:w="718" w:type="dxa"/>
          </w:tcPr>
          <w:p w14:paraId="232A77E4"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534" w:type="dxa"/>
          </w:tcPr>
          <w:p w14:paraId="2F462718" w14:textId="68E95BE8"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i/>
                <w:w w:val="95"/>
                <w:sz w:val="24"/>
                <w:szCs w:val="24"/>
              </w:rPr>
              <w:t>…………..</w:t>
            </w:r>
            <w:r w:rsidRPr="002A51BC">
              <w:rPr>
                <w:rFonts w:ascii="Footlight MT Light" w:hAnsi="Footlight MT Light"/>
                <w:i/>
                <w:spacing w:val="5"/>
                <w:w w:val="95"/>
                <w:sz w:val="24"/>
                <w:szCs w:val="24"/>
              </w:rPr>
              <w:t xml:space="preserve"> </w:t>
            </w:r>
            <w:r w:rsidRPr="002A51BC">
              <w:rPr>
                <w:rFonts w:ascii="Footlight MT Light" w:hAnsi="Footlight MT Light"/>
                <w:i/>
                <w:w w:val="95"/>
                <w:sz w:val="24"/>
                <w:szCs w:val="24"/>
              </w:rPr>
              <w:t>[NIP]</w:t>
            </w:r>
          </w:p>
        </w:tc>
      </w:tr>
      <w:tr w:rsidR="00920D65" w:rsidRPr="002A51BC" w14:paraId="265AC101" w14:textId="77777777" w:rsidTr="005E1695">
        <w:trPr>
          <w:trHeight w:val="278"/>
          <w:jc w:val="center"/>
        </w:trPr>
        <w:tc>
          <w:tcPr>
            <w:tcW w:w="2368" w:type="dxa"/>
          </w:tcPr>
          <w:p w14:paraId="5E5B1CFF"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Jabatan</w:t>
            </w:r>
          </w:p>
        </w:tc>
        <w:tc>
          <w:tcPr>
            <w:tcW w:w="718" w:type="dxa"/>
          </w:tcPr>
          <w:p w14:paraId="68744F6E"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534" w:type="dxa"/>
          </w:tcPr>
          <w:p w14:paraId="51182546"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13"/>
                <w:w w:val="95"/>
                <w:sz w:val="24"/>
                <w:szCs w:val="24"/>
              </w:rPr>
              <w:t xml:space="preserve"> </w:t>
            </w:r>
            <w:r w:rsidRPr="002A51BC">
              <w:rPr>
                <w:rFonts w:ascii="Footlight MT Light" w:hAnsi="Footlight MT Light"/>
                <w:i/>
                <w:w w:val="95"/>
                <w:sz w:val="24"/>
                <w:szCs w:val="24"/>
              </w:rPr>
              <w:t>[sesuai</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SK</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Pengangkatan]</w:t>
            </w:r>
          </w:p>
        </w:tc>
      </w:tr>
      <w:tr w:rsidR="00920D65" w:rsidRPr="002A51BC" w14:paraId="17340E3E" w14:textId="77777777" w:rsidTr="005E1695">
        <w:trPr>
          <w:trHeight w:val="260"/>
          <w:jc w:val="center"/>
        </w:trPr>
        <w:tc>
          <w:tcPr>
            <w:tcW w:w="2368" w:type="dxa"/>
          </w:tcPr>
          <w:p w14:paraId="02AAFD49"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Berkedudukan di</w:t>
            </w:r>
          </w:p>
        </w:tc>
        <w:tc>
          <w:tcPr>
            <w:tcW w:w="718" w:type="dxa"/>
          </w:tcPr>
          <w:p w14:paraId="74C39CA7" w14:textId="77777777" w:rsidR="00920D65" w:rsidRPr="002A51BC" w:rsidRDefault="00920D65" w:rsidP="0039327E">
            <w:pPr>
              <w:pStyle w:val="TableParagraph"/>
              <w:ind w:right="111"/>
              <w:contextualSpacing/>
              <w:jc w:val="right"/>
              <w:rPr>
                <w:rFonts w:ascii="Footlight MT Light" w:hAnsi="Footlight MT Light"/>
                <w:sz w:val="24"/>
                <w:szCs w:val="24"/>
              </w:rPr>
            </w:pPr>
            <w:r w:rsidRPr="002A51BC">
              <w:rPr>
                <w:rFonts w:ascii="Footlight MT Light" w:hAnsi="Footlight MT Light"/>
                <w:sz w:val="24"/>
                <w:szCs w:val="24"/>
              </w:rPr>
              <w:t>:</w:t>
            </w:r>
          </w:p>
        </w:tc>
        <w:tc>
          <w:tcPr>
            <w:tcW w:w="3534" w:type="dxa"/>
          </w:tcPr>
          <w:p w14:paraId="0F5DA949" w14:textId="77777777" w:rsidR="00920D65" w:rsidRPr="002A51BC" w:rsidRDefault="00920D65" w:rsidP="0039327E">
            <w:pPr>
              <w:pStyle w:val="TableParagraph"/>
              <w:ind w:left="114"/>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17"/>
                <w:w w:val="95"/>
                <w:sz w:val="24"/>
                <w:szCs w:val="24"/>
              </w:rPr>
              <w:t xml:space="preserve"> </w:t>
            </w:r>
            <w:r w:rsidRPr="002A51BC">
              <w:rPr>
                <w:rFonts w:ascii="Footlight MT Light" w:hAnsi="Footlight MT Light"/>
                <w:i/>
                <w:w w:val="95"/>
                <w:sz w:val="24"/>
                <w:szCs w:val="24"/>
              </w:rPr>
              <w:t>[alamat</w:t>
            </w:r>
            <w:r w:rsidRPr="002A51BC">
              <w:rPr>
                <w:rFonts w:ascii="Footlight MT Light" w:hAnsi="Footlight MT Light"/>
                <w:i/>
                <w:spacing w:val="13"/>
                <w:w w:val="95"/>
                <w:sz w:val="24"/>
                <w:szCs w:val="24"/>
              </w:rPr>
              <w:t xml:space="preserve"> </w:t>
            </w:r>
            <w:r w:rsidRPr="002A51BC">
              <w:rPr>
                <w:rFonts w:ascii="Footlight MT Light" w:hAnsi="Footlight MT Light"/>
                <w:i/>
                <w:w w:val="95"/>
                <w:sz w:val="24"/>
                <w:szCs w:val="24"/>
              </w:rPr>
              <w:t>Satuan</w:t>
            </w:r>
            <w:r w:rsidRPr="002A51BC">
              <w:rPr>
                <w:rFonts w:ascii="Footlight MT Light" w:hAnsi="Footlight MT Light"/>
                <w:i/>
                <w:spacing w:val="12"/>
                <w:w w:val="95"/>
                <w:sz w:val="24"/>
                <w:szCs w:val="24"/>
              </w:rPr>
              <w:t xml:space="preserve"> </w:t>
            </w:r>
            <w:r w:rsidRPr="002A51BC">
              <w:rPr>
                <w:rFonts w:ascii="Footlight MT Light" w:hAnsi="Footlight MT Light"/>
                <w:i/>
                <w:w w:val="95"/>
                <w:sz w:val="24"/>
                <w:szCs w:val="24"/>
              </w:rPr>
              <w:t>Kerja]</w:t>
            </w:r>
          </w:p>
        </w:tc>
      </w:tr>
    </w:tbl>
    <w:p w14:paraId="43132742" w14:textId="77777777" w:rsidR="00920D65" w:rsidRPr="002A51BC" w:rsidRDefault="00920D65" w:rsidP="0039327E">
      <w:pPr>
        <w:pStyle w:val="BodyText"/>
        <w:spacing w:after="0"/>
        <w:contextualSpacing/>
        <w:rPr>
          <w:rFonts w:ascii="Footlight MT Light" w:hAnsi="Footlight MT Light"/>
        </w:rPr>
      </w:pPr>
    </w:p>
    <w:p w14:paraId="50D5D46F" w14:textId="6063D28B" w:rsidR="00920D65" w:rsidRPr="002A51BC" w:rsidRDefault="00920D65" w:rsidP="0039327E">
      <w:pPr>
        <w:ind w:left="420" w:right="434"/>
        <w:contextualSpacing/>
        <w:jc w:val="both"/>
        <w:rPr>
          <w:rFonts w:ascii="Footlight MT Light" w:hAnsi="Footlight MT Light"/>
        </w:rPr>
      </w:pPr>
      <w:r w:rsidRPr="002A51BC">
        <w:rPr>
          <w:rFonts w:ascii="Footlight MT Light" w:hAnsi="Footlight MT Light"/>
        </w:rPr>
        <w:t>yang</w:t>
      </w:r>
      <w:r w:rsidRPr="002A51BC">
        <w:rPr>
          <w:rFonts w:ascii="Footlight MT Light" w:hAnsi="Footlight MT Light"/>
          <w:spacing w:val="30"/>
        </w:rPr>
        <w:t xml:space="preserve"> </w:t>
      </w:r>
      <w:r w:rsidRPr="002A51BC">
        <w:rPr>
          <w:rFonts w:ascii="Footlight MT Light" w:hAnsi="Footlight MT Light"/>
        </w:rPr>
        <w:t>bertindak</w:t>
      </w:r>
      <w:r w:rsidRPr="002A51BC">
        <w:rPr>
          <w:rFonts w:ascii="Footlight MT Light" w:hAnsi="Footlight MT Light"/>
          <w:spacing w:val="30"/>
        </w:rPr>
        <w:t xml:space="preserve"> </w:t>
      </w:r>
      <w:r w:rsidRPr="002A51BC">
        <w:rPr>
          <w:rFonts w:ascii="Footlight MT Light" w:hAnsi="Footlight MT Light"/>
        </w:rPr>
        <w:t>untuk</w:t>
      </w:r>
      <w:r w:rsidRPr="002A51BC">
        <w:rPr>
          <w:rFonts w:ascii="Footlight MT Light" w:hAnsi="Footlight MT Light"/>
          <w:spacing w:val="30"/>
        </w:rPr>
        <w:t xml:space="preserve"> </w:t>
      </w:r>
      <w:r w:rsidRPr="002A51BC">
        <w:rPr>
          <w:rFonts w:ascii="Footlight MT Light" w:hAnsi="Footlight MT Light"/>
        </w:rPr>
        <w:t>dan</w:t>
      </w:r>
      <w:r w:rsidRPr="002A51BC">
        <w:rPr>
          <w:rFonts w:ascii="Footlight MT Light" w:hAnsi="Footlight MT Light"/>
          <w:spacing w:val="30"/>
        </w:rPr>
        <w:t xml:space="preserve"> </w:t>
      </w:r>
      <w:r w:rsidRPr="002A51BC">
        <w:rPr>
          <w:rFonts w:ascii="Footlight MT Light" w:hAnsi="Footlight MT Light"/>
        </w:rPr>
        <w:t>atas</w:t>
      </w:r>
      <w:r w:rsidRPr="002A51BC">
        <w:rPr>
          <w:rFonts w:ascii="Footlight MT Light" w:hAnsi="Footlight MT Light"/>
          <w:spacing w:val="30"/>
        </w:rPr>
        <w:t xml:space="preserve"> </w:t>
      </w:r>
      <w:r w:rsidRPr="002A51BC">
        <w:rPr>
          <w:rFonts w:ascii="Footlight MT Light" w:hAnsi="Footlight MT Light"/>
        </w:rPr>
        <w:t>nama</w:t>
      </w:r>
      <w:r w:rsidR="00486A7D" w:rsidRPr="002A51BC">
        <w:rPr>
          <w:rFonts w:ascii="Footlight MT Light" w:hAnsi="Footlight MT Light"/>
          <w:spacing w:val="3"/>
          <w:lang w:val="en-US"/>
        </w:rPr>
        <w:t xml:space="preserve">….. </w:t>
      </w:r>
      <w:r w:rsidR="00486A7D" w:rsidRPr="002A51BC">
        <w:rPr>
          <w:rFonts w:ascii="Footlight MT Light" w:hAnsi="Footlight MT Light"/>
          <w:i/>
          <w:iCs/>
          <w:spacing w:val="3"/>
          <w:lang w:val="en-US"/>
        </w:rPr>
        <w:t>[diisi nama Kementerian/Lembaga/Perangkat Daerah]</w:t>
      </w:r>
      <w:r w:rsidR="00486A7D" w:rsidRPr="002A51BC">
        <w:rPr>
          <w:rFonts w:ascii="Footlight MT Light" w:hAnsi="Footlight MT Light"/>
          <w:spacing w:val="3"/>
          <w:lang w:val="en-US"/>
        </w:rPr>
        <w:t xml:space="preserve"> </w:t>
      </w:r>
      <w:r w:rsidRPr="002A51BC">
        <w:rPr>
          <w:rFonts w:ascii="Footlight MT Light" w:hAnsi="Footlight MT Light"/>
        </w:rPr>
        <w:t>berdasarkan Surat</w:t>
      </w:r>
      <w:r w:rsidRPr="002A51BC">
        <w:rPr>
          <w:rFonts w:ascii="Footlight MT Light" w:hAnsi="Footlight MT Light"/>
          <w:spacing w:val="1"/>
        </w:rPr>
        <w:t xml:space="preserve"> </w:t>
      </w:r>
      <w:r w:rsidRPr="002A51BC">
        <w:rPr>
          <w:rFonts w:ascii="Footlight MT Light" w:hAnsi="Footlight MT Light"/>
        </w:rPr>
        <w:t xml:space="preserve">Keputusan ……. Nomor ……. tanggal ……. tentang ……. </w:t>
      </w:r>
      <w:r w:rsidRPr="002A51BC">
        <w:rPr>
          <w:rFonts w:ascii="Footlight MT Light" w:hAnsi="Footlight MT Light"/>
          <w:i/>
        </w:rPr>
        <w:t>[SK pengangkatan PA/KPA/PPK] [jika</w:t>
      </w:r>
      <w:r w:rsidRPr="002A51BC">
        <w:rPr>
          <w:rFonts w:ascii="Footlight MT Light" w:hAnsi="Footlight MT Light"/>
          <w:i/>
          <w:spacing w:val="1"/>
        </w:rPr>
        <w:t xml:space="preserve"> </w:t>
      </w:r>
      <w:r w:rsidRPr="002A51BC">
        <w:rPr>
          <w:rFonts w:ascii="Footlight MT Light" w:hAnsi="Footlight MT Light"/>
          <w:i/>
        </w:rPr>
        <w:t xml:space="preserve">ditandatangani oleh PPK ditambahkan surat tugas dari PA/KPA] </w:t>
      </w:r>
      <w:r w:rsidRPr="002A51BC">
        <w:rPr>
          <w:rFonts w:ascii="Footlight MT Light" w:hAnsi="Footlight MT Light"/>
        </w:rPr>
        <w:t>selanjutnya disebut “</w:t>
      </w:r>
      <w:r w:rsidR="00DA62BF" w:rsidRPr="002A51BC">
        <w:rPr>
          <w:rFonts w:ascii="Footlight MT Light" w:hAnsi="Footlight MT Light"/>
          <w:b/>
          <w:bCs/>
          <w:w w:val="95"/>
          <w:lang w:val="en-US"/>
        </w:rPr>
        <w:t>Pejabat Penadatangan Kontrak</w:t>
      </w:r>
      <w:r w:rsidRPr="002A51BC">
        <w:rPr>
          <w:rFonts w:ascii="Footlight MT Light" w:hAnsi="Footlight MT Light"/>
        </w:rPr>
        <w:t>”,</w:t>
      </w:r>
      <w:r w:rsidRPr="002A51BC">
        <w:rPr>
          <w:rFonts w:ascii="Footlight MT Light" w:hAnsi="Footlight MT Light"/>
          <w:spacing w:val="-1"/>
        </w:rPr>
        <w:t xml:space="preserve"> </w:t>
      </w:r>
      <w:r w:rsidRPr="002A51BC">
        <w:rPr>
          <w:rFonts w:ascii="Footlight MT Light" w:hAnsi="Footlight MT Light"/>
        </w:rPr>
        <w:t>dengan</w:t>
      </w:r>
      <w:r w:rsidRPr="002A51BC">
        <w:rPr>
          <w:rFonts w:ascii="Footlight MT Light" w:hAnsi="Footlight MT Light"/>
          <w:spacing w:val="-3"/>
        </w:rPr>
        <w:t xml:space="preserve"> </w:t>
      </w:r>
      <w:r w:rsidRPr="002A51BC">
        <w:rPr>
          <w:rFonts w:ascii="Footlight MT Light" w:hAnsi="Footlight MT Light"/>
        </w:rPr>
        <w:t>KSO</w:t>
      </w:r>
      <w:r w:rsidRPr="002A51BC">
        <w:rPr>
          <w:rFonts w:ascii="Footlight MT Light" w:hAnsi="Footlight MT Light"/>
          <w:spacing w:val="2"/>
        </w:rPr>
        <w:t xml:space="preserve"> </w:t>
      </w:r>
      <w:r w:rsidRPr="002A51BC">
        <w:rPr>
          <w:rFonts w:ascii="Footlight MT Light" w:hAnsi="Footlight MT Light"/>
        </w:rPr>
        <w:t>yang</w:t>
      </w:r>
      <w:r w:rsidRPr="002A51BC">
        <w:rPr>
          <w:rFonts w:ascii="Footlight MT Light" w:hAnsi="Footlight MT Light"/>
          <w:spacing w:val="-3"/>
        </w:rPr>
        <w:t xml:space="preserve"> </w:t>
      </w:r>
      <w:r w:rsidRPr="002A51BC">
        <w:rPr>
          <w:rFonts w:ascii="Footlight MT Light" w:hAnsi="Footlight MT Light"/>
        </w:rPr>
        <w:t>beranggotakan</w:t>
      </w:r>
      <w:r w:rsidRPr="002A51BC">
        <w:rPr>
          <w:rFonts w:ascii="Footlight MT Light" w:hAnsi="Footlight MT Light"/>
          <w:spacing w:val="-1"/>
        </w:rPr>
        <w:t xml:space="preserve"> </w:t>
      </w:r>
      <w:r w:rsidRPr="002A51BC">
        <w:rPr>
          <w:rFonts w:ascii="Footlight MT Light" w:hAnsi="Footlight MT Light"/>
        </w:rPr>
        <w:t>sebagai</w:t>
      </w:r>
      <w:r w:rsidRPr="002A51BC">
        <w:rPr>
          <w:rFonts w:ascii="Footlight MT Light" w:hAnsi="Footlight MT Light"/>
          <w:spacing w:val="-3"/>
        </w:rPr>
        <w:t xml:space="preserve"> </w:t>
      </w:r>
      <w:r w:rsidRPr="002A51BC">
        <w:rPr>
          <w:rFonts w:ascii="Footlight MT Light" w:hAnsi="Footlight MT Light"/>
        </w:rPr>
        <w:t>berikut:</w:t>
      </w:r>
    </w:p>
    <w:p w14:paraId="36438EC6" w14:textId="77777777" w:rsidR="00920D65" w:rsidRPr="002A51BC" w:rsidRDefault="00920D65" w:rsidP="0039327E">
      <w:pPr>
        <w:pStyle w:val="BodyText"/>
        <w:spacing w:after="0"/>
        <w:contextualSpacing/>
        <w:rPr>
          <w:rFonts w:ascii="Footlight MT Light" w:hAnsi="Footlight MT Light"/>
        </w:rPr>
      </w:pPr>
    </w:p>
    <w:p w14:paraId="58C923B6" w14:textId="77777777" w:rsidR="00920D65" w:rsidRPr="002A51BC" w:rsidRDefault="00920D65" w:rsidP="00303C2D">
      <w:pPr>
        <w:pStyle w:val="ListParagraph"/>
        <w:widowControl w:val="0"/>
        <w:numPr>
          <w:ilvl w:val="0"/>
          <w:numId w:val="139"/>
        </w:numPr>
        <w:tabs>
          <w:tab w:val="left" w:leader="dot" w:pos="2061"/>
        </w:tabs>
        <w:autoSpaceDE w:val="0"/>
        <w:autoSpaceDN w:val="0"/>
        <w:ind w:left="851" w:hanging="425"/>
        <w:rPr>
          <w:rFonts w:ascii="Footlight MT Light" w:hAnsi="Footlight MT Light"/>
          <w:i/>
        </w:rPr>
      </w:pPr>
      <w:r w:rsidRPr="002A51BC">
        <w:rPr>
          <w:rFonts w:ascii="Footlight MT Light" w:hAnsi="Footlight MT Light"/>
          <w:i/>
          <w:w w:val="95"/>
        </w:rPr>
        <w:t>[nama</w:t>
      </w:r>
      <w:r w:rsidRPr="002A51BC">
        <w:rPr>
          <w:rFonts w:ascii="Footlight MT Light" w:hAnsi="Footlight MT Light"/>
          <w:i/>
          <w:spacing w:val="6"/>
          <w:w w:val="95"/>
        </w:rPr>
        <w:t xml:space="preserve"> </w:t>
      </w:r>
      <w:r w:rsidRPr="002A51BC">
        <w:rPr>
          <w:rFonts w:ascii="Footlight MT Light" w:hAnsi="Footlight MT Light"/>
          <w:i/>
          <w:w w:val="95"/>
        </w:rPr>
        <w:t>Penyedia</w:t>
      </w:r>
      <w:r w:rsidRPr="002A51BC">
        <w:rPr>
          <w:rFonts w:ascii="Footlight MT Light" w:hAnsi="Footlight MT Light"/>
          <w:i/>
          <w:spacing w:val="6"/>
          <w:w w:val="95"/>
        </w:rPr>
        <w:t xml:space="preserve"> </w:t>
      </w:r>
      <w:r w:rsidRPr="002A51BC">
        <w:rPr>
          <w:rFonts w:ascii="Footlight MT Light" w:hAnsi="Footlight MT Light"/>
          <w:i/>
          <w:w w:val="95"/>
        </w:rPr>
        <w:t>1]</w:t>
      </w:r>
    </w:p>
    <w:p w14:paraId="376BD888" w14:textId="77777777" w:rsidR="00920D65" w:rsidRPr="002A51BC" w:rsidRDefault="00920D65" w:rsidP="00303C2D">
      <w:pPr>
        <w:pStyle w:val="ListParagraph"/>
        <w:widowControl w:val="0"/>
        <w:numPr>
          <w:ilvl w:val="0"/>
          <w:numId w:val="139"/>
        </w:numPr>
        <w:tabs>
          <w:tab w:val="left" w:leader="dot" w:pos="2061"/>
        </w:tabs>
        <w:autoSpaceDE w:val="0"/>
        <w:autoSpaceDN w:val="0"/>
        <w:ind w:left="851" w:hanging="425"/>
        <w:rPr>
          <w:rFonts w:ascii="Footlight MT Light" w:hAnsi="Footlight MT Light"/>
          <w:i/>
        </w:rPr>
      </w:pPr>
      <w:r w:rsidRPr="002A51BC">
        <w:rPr>
          <w:rFonts w:ascii="Footlight MT Light" w:hAnsi="Footlight MT Light"/>
          <w:i/>
          <w:w w:val="95"/>
        </w:rPr>
        <w:t>[nama</w:t>
      </w:r>
      <w:r w:rsidRPr="002A51BC">
        <w:rPr>
          <w:rFonts w:ascii="Footlight MT Light" w:hAnsi="Footlight MT Light"/>
          <w:i/>
          <w:spacing w:val="3"/>
          <w:w w:val="95"/>
        </w:rPr>
        <w:t xml:space="preserve"> </w:t>
      </w:r>
      <w:r w:rsidRPr="002A51BC">
        <w:rPr>
          <w:rFonts w:ascii="Footlight MT Light" w:hAnsi="Footlight MT Light"/>
          <w:i/>
          <w:w w:val="95"/>
        </w:rPr>
        <w:t>Penyedia</w:t>
      </w:r>
      <w:r w:rsidRPr="002A51BC">
        <w:rPr>
          <w:rFonts w:ascii="Footlight MT Light" w:hAnsi="Footlight MT Light"/>
          <w:i/>
          <w:spacing w:val="4"/>
          <w:w w:val="95"/>
        </w:rPr>
        <w:t xml:space="preserve"> </w:t>
      </w:r>
      <w:r w:rsidRPr="002A51BC">
        <w:rPr>
          <w:rFonts w:ascii="Footlight MT Light" w:hAnsi="Footlight MT Light"/>
          <w:i/>
          <w:w w:val="95"/>
        </w:rPr>
        <w:t>2]</w:t>
      </w:r>
    </w:p>
    <w:p w14:paraId="3F5EA3F6" w14:textId="77777777" w:rsidR="00920D65" w:rsidRPr="002A51BC" w:rsidRDefault="00920D65" w:rsidP="00303C2D">
      <w:pPr>
        <w:pStyle w:val="ListParagraph"/>
        <w:widowControl w:val="0"/>
        <w:numPr>
          <w:ilvl w:val="0"/>
          <w:numId w:val="139"/>
        </w:numPr>
        <w:tabs>
          <w:tab w:val="left" w:pos="847"/>
          <w:tab w:val="left" w:pos="848"/>
        </w:tabs>
        <w:autoSpaceDE w:val="0"/>
        <w:autoSpaceDN w:val="0"/>
        <w:ind w:left="851" w:hanging="425"/>
        <w:rPr>
          <w:rFonts w:ascii="Footlight MT Light" w:hAnsi="Footlight MT Light"/>
        </w:rPr>
      </w:pPr>
      <w:r w:rsidRPr="002A51BC">
        <w:rPr>
          <w:rFonts w:ascii="Footlight MT Light" w:hAnsi="Footlight MT Light"/>
        </w:rPr>
        <w:t>dst</w:t>
      </w:r>
    </w:p>
    <w:p w14:paraId="2CC4E3F1" w14:textId="77777777" w:rsidR="00920D65" w:rsidRPr="002A51BC" w:rsidRDefault="00920D65" w:rsidP="0039327E">
      <w:pPr>
        <w:pStyle w:val="BodyText"/>
        <w:spacing w:after="0"/>
        <w:contextualSpacing/>
        <w:rPr>
          <w:rFonts w:ascii="Footlight MT Light" w:hAnsi="Footlight MT Light"/>
        </w:rPr>
      </w:pPr>
    </w:p>
    <w:p w14:paraId="18696AA5" w14:textId="623C6991" w:rsidR="00920D65" w:rsidRPr="002A51BC" w:rsidRDefault="00920D65" w:rsidP="0039327E">
      <w:pPr>
        <w:pStyle w:val="BodyText"/>
        <w:spacing w:after="0"/>
        <w:ind w:left="420" w:right="437"/>
        <w:contextualSpacing/>
        <w:rPr>
          <w:rFonts w:ascii="Footlight MT Light" w:hAnsi="Footlight MT Light"/>
        </w:rPr>
      </w:pP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masing-masing</w:t>
      </w:r>
      <w:r w:rsidRPr="002A51BC">
        <w:rPr>
          <w:rFonts w:ascii="Footlight MT Light" w:hAnsi="Footlight MT Light"/>
          <w:spacing w:val="1"/>
        </w:rPr>
        <w:t xml:space="preserve"> </w:t>
      </w:r>
      <w:r w:rsidRPr="002A51BC">
        <w:rPr>
          <w:rFonts w:ascii="Footlight MT Light" w:hAnsi="Footlight MT Light"/>
        </w:rPr>
        <w:t>anggotanya</w:t>
      </w:r>
      <w:r w:rsidRPr="002A51BC">
        <w:rPr>
          <w:rFonts w:ascii="Footlight MT Light" w:hAnsi="Footlight MT Light"/>
          <w:spacing w:val="1"/>
        </w:rPr>
        <w:t xml:space="preserve"> </w:t>
      </w:r>
      <w:r w:rsidRPr="002A51BC">
        <w:rPr>
          <w:rFonts w:ascii="Footlight MT Light" w:hAnsi="Footlight MT Light"/>
        </w:rPr>
        <w:t>bertanggung</w:t>
      </w:r>
      <w:r w:rsidRPr="002A51BC">
        <w:rPr>
          <w:rFonts w:ascii="Footlight MT Light" w:hAnsi="Footlight MT Light"/>
          <w:spacing w:val="1"/>
        </w:rPr>
        <w:t xml:space="preserve"> </w:t>
      </w:r>
      <w:r w:rsidRPr="002A51BC">
        <w:rPr>
          <w:rFonts w:ascii="Footlight MT Light" w:hAnsi="Footlight MT Light"/>
        </w:rPr>
        <w:t>jawab</w:t>
      </w:r>
      <w:r w:rsidRPr="002A51BC">
        <w:rPr>
          <w:rFonts w:ascii="Footlight MT Light" w:hAnsi="Footlight MT Light"/>
          <w:spacing w:val="1"/>
        </w:rPr>
        <w:t xml:space="preserve"> </w:t>
      </w:r>
      <w:r w:rsidRPr="002A51BC">
        <w:rPr>
          <w:rFonts w:ascii="Footlight MT Light" w:hAnsi="Footlight MT Light"/>
        </w:rPr>
        <w:t>secara</w:t>
      </w:r>
      <w:r w:rsidRPr="002A51BC">
        <w:rPr>
          <w:rFonts w:ascii="Footlight MT Light" w:hAnsi="Footlight MT Light"/>
          <w:spacing w:val="1"/>
        </w:rPr>
        <w:t xml:space="preserve"> </w:t>
      </w:r>
      <w:r w:rsidRPr="002A51BC">
        <w:rPr>
          <w:rFonts w:ascii="Footlight MT Light" w:hAnsi="Footlight MT Light"/>
        </w:rPr>
        <w:t>tanggung</w:t>
      </w:r>
      <w:r w:rsidRPr="002A51BC">
        <w:rPr>
          <w:rFonts w:ascii="Footlight MT Light" w:hAnsi="Footlight MT Light"/>
          <w:spacing w:val="1"/>
        </w:rPr>
        <w:t xml:space="preserve"> </w:t>
      </w:r>
      <w:r w:rsidRPr="002A51BC">
        <w:rPr>
          <w:rFonts w:ascii="Footlight MT Light" w:hAnsi="Footlight MT Light"/>
        </w:rPr>
        <w:t>renteng</w:t>
      </w:r>
      <w:r w:rsidRPr="002A51BC">
        <w:rPr>
          <w:rFonts w:ascii="Footlight MT Light" w:hAnsi="Footlight MT Light"/>
          <w:spacing w:val="1"/>
        </w:rPr>
        <w:t xml:space="preserve"> </w:t>
      </w:r>
      <w:r w:rsidRPr="002A51BC">
        <w:rPr>
          <w:rFonts w:ascii="Footlight MT Light" w:hAnsi="Footlight MT Light"/>
        </w:rPr>
        <w:t>atas</w:t>
      </w:r>
      <w:r w:rsidRPr="002A51BC">
        <w:rPr>
          <w:rFonts w:ascii="Footlight MT Light" w:hAnsi="Footlight MT Light"/>
          <w:spacing w:val="1"/>
        </w:rPr>
        <w:t xml:space="preserve"> </w:t>
      </w:r>
      <w:r w:rsidRPr="002A51BC">
        <w:rPr>
          <w:rFonts w:ascii="Footlight MT Light" w:hAnsi="Footlight MT Light"/>
        </w:rPr>
        <w:t>semua</w:t>
      </w:r>
      <w:r w:rsidRPr="002A51BC">
        <w:rPr>
          <w:rFonts w:ascii="Footlight MT Light" w:hAnsi="Footlight MT Light"/>
          <w:spacing w:val="1"/>
        </w:rPr>
        <w:t xml:space="preserve"> </w:t>
      </w:r>
      <w:r w:rsidRPr="002A51BC">
        <w:rPr>
          <w:rFonts w:ascii="Footlight MT Light" w:hAnsi="Footlight MT Light"/>
        </w:rPr>
        <w:t>kewajiban</w:t>
      </w:r>
      <w:r w:rsidRPr="002A51BC">
        <w:rPr>
          <w:rFonts w:ascii="Footlight MT Light" w:hAnsi="Footlight MT Light"/>
          <w:spacing w:val="-1"/>
        </w:rPr>
        <w:t xml:space="preserve"> </w:t>
      </w:r>
      <w:r w:rsidRPr="002A51BC">
        <w:rPr>
          <w:rFonts w:ascii="Footlight MT Light" w:hAnsi="Footlight MT Light"/>
        </w:rPr>
        <w:t>terhadap</w:t>
      </w:r>
      <w:r w:rsidRPr="002A51BC">
        <w:rPr>
          <w:rFonts w:ascii="Footlight MT Light" w:hAnsi="Footlight MT Light"/>
          <w:spacing w:val="-1"/>
        </w:rPr>
        <w:t xml:space="preserve"> </w:t>
      </w:r>
      <w:r w:rsidR="00DA62BF" w:rsidRPr="002A51BC">
        <w:rPr>
          <w:rFonts w:ascii="Footlight MT Light" w:hAnsi="Footlight MT Light"/>
        </w:rPr>
        <w:t>Pejabat Penandatangan Kontrak</w:t>
      </w:r>
      <w:r w:rsidRPr="002A51BC">
        <w:rPr>
          <w:rFonts w:ascii="Footlight MT Light" w:hAnsi="Footlight MT Light"/>
        </w:rPr>
        <w:t xml:space="preserve"> berdasarkan</w:t>
      </w:r>
      <w:r w:rsidRPr="002A51BC">
        <w:rPr>
          <w:rFonts w:ascii="Footlight MT Light" w:hAnsi="Footlight MT Light"/>
          <w:spacing w:val="-2"/>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ini</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telah</w:t>
      </w:r>
      <w:r w:rsidRPr="002A51BC">
        <w:rPr>
          <w:rFonts w:ascii="Footlight MT Light" w:hAnsi="Footlight MT Light"/>
          <w:spacing w:val="-1"/>
        </w:rPr>
        <w:t xml:space="preserve"> </w:t>
      </w:r>
      <w:r w:rsidRPr="002A51BC">
        <w:rPr>
          <w:rFonts w:ascii="Footlight MT Light" w:hAnsi="Footlight MT Light"/>
        </w:rPr>
        <w:t>menunjuk:</w:t>
      </w:r>
    </w:p>
    <w:p w14:paraId="1F2D0A78" w14:textId="77777777" w:rsidR="00920D65" w:rsidRPr="002A51BC" w:rsidRDefault="00920D65" w:rsidP="0039327E">
      <w:pPr>
        <w:pStyle w:val="BodyText"/>
        <w:spacing w:after="0"/>
        <w:contextualSpacing/>
        <w:rPr>
          <w:rFonts w:ascii="Footlight MT Light" w:hAnsi="Footlight MT Light"/>
        </w:rPr>
      </w:pPr>
    </w:p>
    <w:tbl>
      <w:tblPr>
        <w:tblW w:w="0" w:type="auto"/>
        <w:jc w:val="center"/>
        <w:tblLayout w:type="fixed"/>
        <w:tblCellMar>
          <w:left w:w="0" w:type="dxa"/>
          <w:right w:w="0" w:type="dxa"/>
        </w:tblCellMar>
        <w:tblLook w:val="01E0" w:firstRow="1" w:lastRow="1" w:firstColumn="1" w:lastColumn="1" w:noHBand="0" w:noVBand="0"/>
      </w:tblPr>
      <w:tblGrid>
        <w:gridCol w:w="2368"/>
        <w:gridCol w:w="721"/>
        <w:gridCol w:w="4124"/>
      </w:tblGrid>
      <w:tr w:rsidR="00920D65" w:rsidRPr="002A51BC" w14:paraId="2C078643" w14:textId="77777777" w:rsidTr="005E1695">
        <w:trPr>
          <w:trHeight w:val="260"/>
          <w:jc w:val="center"/>
        </w:trPr>
        <w:tc>
          <w:tcPr>
            <w:tcW w:w="2368" w:type="dxa"/>
          </w:tcPr>
          <w:p w14:paraId="1DF75EDC"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Nama</w:t>
            </w:r>
          </w:p>
        </w:tc>
        <w:tc>
          <w:tcPr>
            <w:tcW w:w="721" w:type="dxa"/>
          </w:tcPr>
          <w:p w14:paraId="35FED96A" w14:textId="77777777" w:rsidR="00920D65" w:rsidRPr="002A51BC" w:rsidRDefault="00920D65" w:rsidP="0039327E">
            <w:pPr>
              <w:pStyle w:val="TableParagraph"/>
              <w:ind w:right="114"/>
              <w:contextualSpacing/>
              <w:jc w:val="right"/>
              <w:rPr>
                <w:rFonts w:ascii="Footlight MT Light" w:hAnsi="Footlight MT Light"/>
                <w:sz w:val="24"/>
                <w:szCs w:val="24"/>
              </w:rPr>
            </w:pPr>
            <w:r w:rsidRPr="002A51BC">
              <w:rPr>
                <w:rFonts w:ascii="Footlight MT Light" w:hAnsi="Footlight MT Light"/>
                <w:sz w:val="24"/>
                <w:szCs w:val="24"/>
              </w:rPr>
              <w:t>:</w:t>
            </w:r>
          </w:p>
        </w:tc>
        <w:tc>
          <w:tcPr>
            <w:tcW w:w="4124" w:type="dxa"/>
          </w:tcPr>
          <w:p w14:paraId="0CE799E4" w14:textId="77777777" w:rsidR="00920D65" w:rsidRPr="002A51BC" w:rsidRDefault="00920D65" w:rsidP="0039327E">
            <w:pPr>
              <w:pStyle w:val="TableParagraph"/>
              <w:ind w:left="118"/>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18"/>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16"/>
                <w:w w:val="95"/>
                <w:sz w:val="24"/>
                <w:szCs w:val="24"/>
              </w:rPr>
              <w:t xml:space="preserve"> </w:t>
            </w:r>
            <w:r w:rsidRPr="002A51BC">
              <w:rPr>
                <w:rFonts w:ascii="Footlight MT Light" w:hAnsi="Footlight MT Light"/>
                <w:i/>
                <w:w w:val="95"/>
                <w:sz w:val="24"/>
                <w:szCs w:val="24"/>
              </w:rPr>
              <w:t>wakil</w:t>
            </w:r>
            <w:r w:rsidRPr="002A51BC">
              <w:rPr>
                <w:rFonts w:ascii="Footlight MT Light" w:hAnsi="Footlight MT Light"/>
                <w:i/>
                <w:spacing w:val="12"/>
                <w:w w:val="95"/>
                <w:sz w:val="24"/>
                <w:szCs w:val="24"/>
              </w:rPr>
              <w:t xml:space="preserve"> </w:t>
            </w:r>
            <w:r w:rsidRPr="002A51BC">
              <w:rPr>
                <w:rFonts w:ascii="Footlight MT Light" w:hAnsi="Footlight MT Light"/>
                <w:i/>
                <w:w w:val="95"/>
                <w:sz w:val="24"/>
                <w:szCs w:val="24"/>
              </w:rPr>
              <w:t>KSO]</w:t>
            </w:r>
          </w:p>
        </w:tc>
      </w:tr>
      <w:tr w:rsidR="00920D65" w:rsidRPr="002A51BC" w14:paraId="7F82ABCE" w14:textId="77777777" w:rsidTr="005E1695">
        <w:trPr>
          <w:trHeight w:val="278"/>
          <w:jc w:val="center"/>
        </w:trPr>
        <w:tc>
          <w:tcPr>
            <w:tcW w:w="2368" w:type="dxa"/>
          </w:tcPr>
          <w:p w14:paraId="37B6884A"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Jabatan</w:t>
            </w:r>
          </w:p>
        </w:tc>
        <w:tc>
          <w:tcPr>
            <w:tcW w:w="721" w:type="dxa"/>
          </w:tcPr>
          <w:p w14:paraId="70975173" w14:textId="77777777" w:rsidR="00920D65" w:rsidRPr="002A51BC" w:rsidRDefault="00920D65" w:rsidP="0039327E">
            <w:pPr>
              <w:pStyle w:val="TableParagraph"/>
              <w:ind w:right="114"/>
              <w:contextualSpacing/>
              <w:jc w:val="right"/>
              <w:rPr>
                <w:rFonts w:ascii="Footlight MT Light" w:hAnsi="Footlight MT Light"/>
                <w:sz w:val="24"/>
                <w:szCs w:val="24"/>
              </w:rPr>
            </w:pPr>
            <w:r w:rsidRPr="002A51BC">
              <w:rPr>
                <w:rFonts w:ascii="Footlight MT Light" w:hAnsi="Footlight MT Light"/>
                <w:sz w:val="24"/>
                <w:szCs w:val="24"/>
              </w:rPr>
              <w:t>:</w:t>
            </w:r>
          </w:p>
        </w:tc>
        <w:tc>
          <w:tcPr>
            <w:tcW w:w="4124" w:type="dxa"/>
          </w:tcPr>
          <w:p w14:paraId="781CAF6C" w14:textId="77777777" w:rsidR="00920D65" w:rsidRPr="002A51BC" w:rsidRDefault="00920D65" w:rsidP="0039327E">
            <w:pPr>
              <w:pStyle w:val="TableParagraph"/>
              <w:ind w:left="118"/>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16"/>
                <w:w w:val="95"/>
                <w:sz w:val="24"/>
                <w:szCs w:val="24"/>
              </w:rPr>
              <w:t xml:space="preserve"> </w:t>
            </w:r>
            <w:r w:rsidRPr="002A51BC">
              <w:rPr>
                <w:rFonts w:ascii="Footlight MT Light" w:hAnsi="Footlight MT Light"/>
                <w:i/>
                <w:w w:val="95"/>
                <w:sz w:val="24"/>
                <w:szCs w:val="24"/>
              </w:rPr>
              <w:t>[sesuai</w:t>
            </w:r>
            <w:r w:rsidRPr="002A51BC">
              <w:rPr>
                <w:rFonts w:ascii="Footlight MT Light" w:hAnsi="Footlight MT Light"/>
                <w:i/>
                <w:spacing w:val="13"/>
                <w:w w:val="95"/>
                <w:sz w:val="24"/>
                <w:szCs w:val="24"/>
              </w:rPr>
              <w:t xml:space="preserve"> </w:t>
            </w:r>
            <w:r w:rsidRPr="002A51BC">
              <w:rPr>
                <w:rFonts w:ascii="Footlight MT Light" w:hAnsi="Footlight MT Light"/>
                <w:i/>
                <w:w w:val="95"/>
                <w:sz w:val="24"/>
                <w:szCs w:val="24"/>
              </w:rPr>
              <w:t>surat</w:t>
            </w:r>
            <w:r w:rsidRPr="002A51BC">
              <w:rPr>
                <w:rFonts w:ascii="Footlight MT Light" w:hAnsi="Footlight MT Light"/>
                <w:i/>
                <w:spacing w:val="11"/>
                <w:w w:val="95"/>
                <w:sz w:val="24"/>
                <w:szCs w:val="24"/>
              </w:rPr>
              <w:t xml:space="preserve"> </w:t>
            </w:r>
            <w:r w:rsidRPr="002A51BC">
              <w:rPr>
                <w:rFonts w:ascii="Footlight MT Light" w:hAnsi="Footlight MT Light"/>
                <w:i/>
                <w:w w:val="95"/>
                <w:sz w:val="24"/>
                <w:szCs w:val="24"/>
              </w:rPr>
              <w:t>Perjanjian</w:t>
            </w:r>
            <w:r w:rsidRPr="002A51BC">
              <w:rPr>
                <w:rFonts w:ascii="Footlight MT Light" w:hAnsi="Footlight MT Light"/>
                <w:i/>
                <w:spacing w:val="14"/>
                <w:w w:val="95"/>
                <w:sz w:val="24"/>
                <w:szCs w:val="24"/>
              </w:rPr>
              <w:t xml:space="preserve"> </w:t>
            </w:r>
            <w:r w:rsidRPr="002A51BC">
              <w:rPr>
                <w:rFonts w:ascii="Footlight MT Light" w:hAnsi="Footlight MT Light"/>
                <w:i/>
                <w:w w:val="95"/>
                <w:sz w:val="24"/>
                <w:szCs w:val="24"/>
              </w:rPr>
              <w:t>KSO]</w:t>
            </w:r>
          </w:p>
        </w:tc>
      </w:tr>
      <w:tr w:rsidR="00920D65" w:rsidRPr="002A51BC" w14:paraId="7C24C4CA" w14:textId="77777777" w:rsidTr="005E1695">
        <w:trPr>
          <w:trHeight w:val="260"/>
          <w:jc w:val="center"/>
        </w:trPr>
        <w:tc>
          <w:tcPr>
            <w:tcW w:w="2368" w:type="dxa"/>
          </w:tcPr>
          <w:p w14:paraId="5305FB7D" w14:textId="77777777" w:rsidR="00920D65" w:rsidRPr="002A51BC" w:rsidRDefault="00920D65" w:rsidP="0039327E">
            <w:pPr>
              <w:pStyle w:val="TableParagraph"/>
              <w:ind w:left="200"/>
              <w:contextualSpacing/>
              <w:rPr>
                <w:rFonts w:ascii="Footlight MT Light" w:hAnsi="Footlight MT Light"/>
                <w:sz w:val="24"/>
                <w:szCs w:val="24"/>
              </w:rPr>
            </w:pPr>
            <w:r w:rsidRPr="002A51BC">
              <w:rPr>
                <w:rFonts w:ascii="Footlight MT Light" w:hAnsi="Footlight MT Light"/>
                <w:sz w:val="24"/>
                <w:szCs w:val="24"/>
              </w:rPr>
              <w:t>Berkedudukan di</w:t>
            </w:r>
          </w:p>
        </w:tc>
        <w:tc>
          <w:tcPr>
            <w:tcW w:w="721" w:type="dxa"/>
          </w:tcPr>
          <w:p w14:paraId="278DDBC7" w14:textId="77777777" w:rsidR="00920D65" w:rsidRPr="002A51BC" w:rsidRDefault="00920D65" w:rsidP="0039327E">
            <w:pPr>
              <w:pStyle w:val="TableParagraph"/>
              <w:ind w:right="114"/>
              <w:contextualSpacing/>
              <w:jc w:val="right"/>
              <w:rPr>
                <w:rFonts w:ascii="Footlight MT Light" w:hAnsi="Footlight MT Light"/>
                <w:sz w:val="24"/>
                <w:szCs w:val="24"/>
              </w:rPr>
            </w:pPr>
            <w:r w:rsidRPr="002A51BC">
              <w:rPr>
                <w:rFonts w:ascii="Footlight MT Light" w:hAnsi="Footlight MT Light"/>
                <w:sz w:val="24"/>
                <w:szCs w:val="24"/>
              </w:rPr>
              <w:t>:</w:t>
            </w:r>
          </w:p>
        </w:tc>
        <w:tc>
          <w:tcPr>
            <w:tcW w:w="4124" w:type="dxa"/>
          </w:tcPr>
          <w:p w14:paraId="08353451" w14:textId="77777777" w:rsidR="00920D65" w:rsidRPr="002A51BC" w:rsidRDefault="00920D65" w:rsidP="0039327E">
            <w:pPr>
              <w:pStyle w:val="TableParagraph"/>
              <w:ind w:left="118"/>
              <w:contextualSpacing/>
              <w:rPr>
                <w:rFonts w:ascii="Footlight MT Light" w:hAnsi="Footlight MT Light"/>
                <w:i/>
                <w:sz w:val="24"/>
                <w:szCs w:val="24"/>
              </w:rPr>
            </w:pPr>
            <w:r w:rsidRPr="002A51BC">
              <w:rPr>
                <w:rFonts w:ascii="Footlight MT Light" w:hAnsi="Footlight MT Light"/>
                <w:w w:val="95"/>
                <w:sz w:val="24"/>
                <w:szCs w:val="24"/>
              </w:rPr>
              <w:t>…………..</w:t>
            </w:r>
            <w:r w:rsidRPr="002A51BC">
              <w:rPr>
                <w:rFonts w:ascii="Footlight MT Light" w:hAnsi="Footlight MT Light"/>
                <w:spacing w:val="18"/>
                <w:w w:val="95"/>
                <w:sz w:val="24"/>
                <w:szCs w:val="24"/>
              </w:rPr>
              <w:t xml:space="preserve"> </w:t>
            </w:r>
            <w:r w:rsidRPr="002A51BC">
              <w:rPr>
                <w:rFonts w:ascii="Footlight MT Light" w:hAnsi="Footlight MT Light"/>
                <w:i/>
                <w:w w:val="95"/>
                <w:sz w:val="24"/>
                <w:szCs w:val="24"/>
              </w:rPr>
              <w:t>[alamat</w:t>
            </w:r>
            <w:r w:rsidRPr="002A51BC">
              <w:rPr>
                <w:rFonts w:ascii="Footlight MT Light" w:hAnsi="Footlight MT Light"/>
                <w:i/>
                <w:spacing w:val="14"/>
                <w:w w:val="95"/>
                <w:sz w:val="24"/>
                <w:szCs w:val="24"/>
              </w:rPr>
              <w:t xml:space="preserve"> </w:t>
            </w:r>
            <w:r w:rsidRPr="002A51BC">
              <w:rPr>
                <w:rFonts w:ascii="Footlight MT Light" w:hAnsi="Footlight MT Light"/>
                <w:i/>
                <w:w w:val="95"/>
                <w:sz w:val="24"/>
                <w:szCs w:val="24"/>
              </w:rPr>
              <w:t>wakil</w:t>
            </w:r>
            <w:r w:rsidRPr="002A51BC">
              <w:rPr>
                <w:rFonts w:ascii="Footlight MT Light" w:hAnsi="Footlight MT Light"/>
                <w:i/>
                <w:spacing w:val="13"/>
                <w:w w:val="95"/>
                <w:sz w:val="24"/>
                <w:szCs w:val="24"/>
              </w:rPr>
              <w:t xml:space="preserve"> </w:t>
            </w:r>
            <w:r w:rsidRPr="002A51BC">
              <w:rPr>
                <w:rFonts w:ascii="Footlight MT Light" w:hAnsi="Footlight MT Light"/>
                <w:i/>
                <w:w w:val="95"/>
                <w:sz w:val="24"/>
                <w:szCs w:val="24"/>
              </w:rPr>
              <w:t>KSO]</w:t>
            </w:r>
          </w:p>
        </w:tc>
      </w:tr>
    </w:tbl>
    <w:p w14:paraId="299E7085" w14:textId="77777777" w:rsidR="00920D65" w:rsidRPr="002A51BC" w:rsidRDefault="00920D65" w:rsidP="0039327E">
      <w:pPr>
        <w:pStyle w:val="BodyText"/>
        <w:spacing w:after="0"/>
        <w:contextualSpacing/>
        <w:rPr>
          <w:rFonts w:ascii="Footlight MT Light" w:hAnsi="Footlight MT Light"/>
        </w:rPr>
      </w:pPr>
    </w:p>
    <w:p w14:paraId="516116D6" w14:textId="515B7099" w:rsidR="005E1695" w:rsidRPr="002A51BC" w:rsidRDefault="00920D65" w:rsidP="00486A7D">
      <w:pPr>
        <w:pStyle w:val="BodyText"/>
        <w:tabs>
          <w:tab w:val="left" w:leader="dot" w:pos="6030"/>
        </w:tabs>
        <w:spacing w:after="0"/>
        <w:ind w:left="420" w:right="432"/>
        <w:contextualSpacing/>
        <w:rPr>
          <w:rFonts w:ascii="Footlight MT Light" w:hAnsi="Footlight MT Light"/>
        </w:rPr>
      </w:pPr>
      <w:r w:rsidRPr="002A51BC">
        <w:rPr>
          <w:rFonts w:ascii="Footlight MT Light" w:hAnsi="Footlight MT Light"/>
        </w:rPr>
        <w:t>untuk</w:t>
      </w:r>
      <w:r w:rsidRPr="002A51BC">
        <w:rPr>
          <w:rFonts w:ascii="Footlight MT Light" w:hAnsi="Footlight MT Light"/>
          <w:spacing w:val="26"/>
        </w:rPr>
        <w:t xml:space="preserve"> </w:t>
      </w:r>
      <w:r w:rsidRPr="002A51BC">
        <w:rPr>
          <w:rFonts w:ascii="Footlight MT Light" w:hAnsi="Footlight MT Light"/>
        </w:rPr>
        <w:t>bertindak</w:t>
      </w:r>
      <w:r w:rsidRPr="002A51BC">
        <w:rPr>
          <w:rFonts w:ascii="Footlight MT Light" w:hAnsi="Footlight MT Light"/>
          <w:spacing w:val="26"/>
        </w:rPr>
        <w:t xml:space="preserve"> </w:t>
      </w:r>
      <w:r w:rsidRPr="002A51BC">
        <w:rPr>
          <w:rFonts w:ascii="Footlight MT Light" w:hAnsi="Footlight MT Light"/>
        </w:rPr>
        <w:t>atas</w:t>
      </w:r>
      <w:r w:rsidRPr="002A51BC">
        <w:rPr>
          <w:rFonts w:ascii="Footlight MT Light" w:hAnsi="Footlight MT Light"/>
          <w:spacing w:val="26"/>
        </w:rPr>
        <w:t xml:space="preserve"> </w:t>
      </w:r>
      <w:r w:rsidRPr="002A51BC">
        <w:rPr>
          <w:rFonts w:ascii="Footlight MT Light" w:hAnsi="Footlight MT Light"/>
        </w:rPr>
        <w:t>nama</w:t>
      </w:r>
      <w:r w:rsidRPr="002A51BC">
        <w:rPr>
          <w:rFonts w:ascii="Footlight MT Light" w:hAnsi="Footlight MT Light"/>
          <w:spacing w:val="27"/>
        </w:rPr>
        <w:t xml:space="preserve"> </w:t>
      </w:r>
      <w:r w:rsidRPr="002A51BC">
        <w:rPr>
          <w:rFonts w:ascii="Footlight MT Light" w:hAnsi="Footlight MT Light"/>
        </w:rPr>
        <w:t>.....................</w:t>
      </w:r>
      <w:r w:rsidRPr="002A51BC">
        <w:rPr>
          <w:rFonts w:ascii="Footlight MT Light" w:hAnsi="Footlight MT Light"/>
          <w:spacing w:val="29"/>
        </w:rPr>
        <w:t xml:space="preserve"> </w:t>
      </w:r>
      <w:r w:rsidRPr="002A51BC">
        <w:rPr>
          <w:rFonts w:ascii="Footlight MT Light" w:hAnsi="Footlight MT Light"/>
          <w:i/>
        </w:rPr>
        <w:t>[nama</w:t>
      </w:r>
      <w:r w:rsidRPr="002A51BC">
        <w:rPr>
          <w:rFonts w:ascii="Footlight MT Light" w:hAnsi="Footlight MT Light"/>
          <w:i/>
          <w:spacing w:val="22"/>
        </w:rPr>
        <w:t xml:space="preserve"> </w:t>
      </w:r>
      <w:r w:rsidRPr="002A51BC">
        <w:rPr>
          <w:rFonts w:ascii="Footlight MT Light" w:hAnsi="Footlight MT Light"/>
          <w:i/>
        </w:rPr>
        <w:t>badan</w:t>
      </w:r>
      <w:r w:rsidRPr="002A51BC">
        <w:rPr>
          <w:rFonts w:ascii="Footlight MT Light" w:hAnsi="Footlight MT Light"/>
          <w:i/>
          <w:spacing w:val="23"/>
        </w:rPr>
        <w:t xml:space="preserve"> </w:t>
      </w:r>
      <w:r w:rsidRPr="002A51BC">
        <w:rPr>
          <w:rFonts w:ascii="Footlight MT Light" w:hAnsi="Footlight MT Light"/>
          <w:i/>
        </w:rPr>
        <w:t>usaha</w:t>
      </w:r>
      <w:r w:rsidRPr="002A51BC">
        <w:rPr>
          <w:rFonts w:ascii="Footlight MT Light" w:hAnsi="Footlight MT Light"/>
          <w:i/>
          <w:spacing w:val="24"/>
        </w:rPr>
        <w:t xml:space="preserve"> </w:t>
      </w:r>
      <w:r w:rsidRPr="002A51BC">
        <w:rPr>
          <w:rFonts w:ascii="Footlight MT Light" w:hAnsi="Footlight MT Light"/>
          <w:i/>
        </w:rPr>
        <w:t>KSO]</w:t>
      </w:r>
      <w:r w:rsidRPr="002A51BC">
        <w:rPr>
          <w:rFonts w:ascii="Footlight MT Light" w:hAnsi="Footlight MT Light"/>
          <w:i/>
          <w:spacing w:val="23"/>
        </w:rPr>
        <w:t xml:space="preserve"> </w:t>
      </w:r>
      <w:r w:rsidRPr="002A51BC">
        <w:rPr>
          <w:rFonts w:ascii="Footlight MT Light" w:hAnsi="Footlight MT Light"/>
        </w:rPr>
        <w:t>berdasarkan</w:t>
      </w:r>
      <w:r w:rsidRPr="002A51BC">
        <w:rPr>
          <w:rFonts w:ascii="Footlight MT Light" w:hAnsi="Footlight MT Light"/>
          <w:spacing w:val="26"/>
        </w:rPr>
        <w:t xml:space="preserve"> </w:t>
      </w:r>
      <w:r w:rsidRPr="002A51BC">
        <w:rPr>
          <w:rFonts w:ascii="Footlight MT Light" w:hAnsi="Footlight MT Light"/>
        </w:rPr>
        <w:t>surat</w:t>
      </w:r>
      <w:r w:rsidRPr="002A51BC">
        <w:rPr>
          <w:rFonts w:ascii="Footlight MT Light" w:hAnsi="Footlight MT Light"/>
          <w:spacing w:val="27"/>
        </w:rPr>
        <w:t xml:space="preserve"> </w:t>
      </w:r>
      <w:r w:rsidRPr="002A51BC">
        <w:rPr>
          <w:rFonts w:ascii="Footlight MT Light" w:hAnsi="Footlight MT Light"/>
        </w:rPr>
        <w:t>Perjanjian</w:t>
      </w:r>
      <w:r w:rsidRPr="002A51BC">
        <w:rPr>
          <w:rFonts w:ascii="Footlight MT Light" w:hAnsi="Footlight MT Light"/>
          <w:spacing w:val="-55"/>
        </w:rPr>
        <w:t xml:space="preserve"> </w:t>
      </w:r>
      <w:r w:rsidRPr="002A51BC">
        <w:rPr>
          <w:rFonts w:ascii="Footlight MT Light" w:hAnsi="Footlight MT Light"/>
        </w:rPr>
        <w:t>Kerja</w:t>
      </w:r>
      <w:r w:rsidRPr="002A51BC">
        <w:rPr>
          <w:rFonts w:ascii="Footlight MT Light" w:hAnsi="Footlight MT Light"/>
          <w:spacing w:val="-2"/>
        </w:rPr>
        <w:t xml:space="preserve"> </w:t>
      </w:r>
      <w:r w:rsidRPr="002A51BC">
        <w:rPr>
          <w:rFonts w:ascii="Footlight MT Light" w:hAnsi="Footlight MT Light"/>
        </w:rPr>
        <w:t>Sama</w:t>
      </w:r>
      <w:r w:rsidRPr="002A51BC">
        <w:rPr>
          <w:rFonts w:ascii="Footlight MT Light" w:hAnsi="Footlight MT Light"/>
          <w:spacing w:val="-2"/>
        </w:rPr>
        <w:t xml:space="preserve"> </w:t>
      </w:r>
      <w:r w:rsidRPr="002A51BC">
        <w:rPr>
          <w:rFonts w:ascii="Footlight MT Light" w:hAnsi="Footlight MT Light"/>
        </w:rPr>
        <w:t>Operasi</w:t>
      </w:r>
      <w:r w:rsidRPr="002A51BC">
        <w:rPr>
          <w:rFonts w:ascii="Footlight MT Light" w:hAnsi="Footlight MT Light"/>
          <w:spacing w:val="-2"/>
        </w:rPr>
        <w:t xml:space="preserve"> </w:t>
      </w:r>
      <w:r w:rsidRPr="002A51BC">
        <w:rPr>
          <w:rFonts w:ascii="Footlight MT Light" w:hAnsi="Footlight MT Light"/>
        </w:rPr>
        <w:t>(KSO) Nomor</w:t>
      </w:r>
      <w:r w:rsidRPr="002A51BC">
        <w:rPr>
          <w:rFonts w:ascii="Footlight MT Light" w:hAnsi="Footlight MT Light"/>
          <w:spacing w:val="-2"/>
        </w:rPr>
        <w:t xml:space="preserve"> </w:t>
      </w:r>
      <w:r w:rsidRPr="002A51BC">
        <w:rPr>
          <w:rFonts w:ascii="Footlight MT Light" w:hAnsi="Footlight MT Light"/>
        </w:rPr>
        <w:t>................</w:t>
      </w:r>
      <w:r w:rsidRPr="002A51BC">
        <w:rPr>
          <w:rFonts w:ascii="Footlight MT Light" w:hAnsi="Footlight MT Light"/>
          <w:spacing w:val="-3"/>
        </w:rPr>
        <w:t xml:space="preserve"> </w:t>
      </w:r>
      <w:r w:rsidRPr="002A51BC">
        <w:rPr>
          <w:rFonts w:ascii="Footlight MT Light" w:hAnsi="Footlight MT Light"/>
        </w:rPr>
        <w:t>tanggal</w:t>
      </w:r>
      <w:r w:rsidR="00DA62BF" w:rsidRPr="002A51BC">
        <w:rPr>
          <w:rFonts w:ascii="Footlight MT Light" w:hAnsi="Footlight MT Light"/>
        </w:rPr>
        <w:t>................</w:t>
      </w:r>
      <w:r w:rsidRPr="002A51BC">
        <w:rPr>
          <w:rFonts w:ascii="Footlight MT Light" w:hAnsi="Footlight MT Light"/>
        </w:rPr>
        <w:t>selanjutnya disebut</w:t>
      </w:r>
      <w:r w:rsidRPr="002A51BC">
        <w:rPr>
          <w:rFonts w:ascii="Footlight MT Light" w:hAnsi="Footlight MT Light"/>
          <w:spacing w:val="-3"/>
        </w:rPr>
        <w:t xml:space="preserve"> </w:t>
      </w:r>
      <w:r w:rsidRPr="002A51BC">
        <w:rPr>
          <w:rFonts w:ascii="Footlight MT Light" w:hAnsi="Footlight MT Light"/>
        </w:rPr>
        <w:t>“</w:t>
      </w:r>
      <w:r w:rsidRPr="002A51BC">
        <w:rPr>
          <w:rFonts w:ascii="Footlight MT Light" w:hAnsi="Footlight MT Light"/>
          <w:b/>
          <w:bCs/>
        </w:rPr>
        <w:t>Penyedia</w:t>
      </w:r>
      <w:r w:rsidRPr="002A51BC">
        <w:rPr>
          <w:rFonts w:ascii="Footlight MT Light" w:hAnsi="Footlight MT Light"/>
        </w:rPr>
        <w:t>”</w:t>
      </w:r>
    </w:p>
    <w:p w14:paraId="62BD2A3B" w14:textId="77777777" w:rsidR="00486A7D" w:rsidRPr="002A51BC" w:rsidRDefault="00486A7D" w:rsidP="00486A7D">
      <w:pPr>
        <w:pStyle w:val="BodyText"/>
        <w:tabs>
          <w:tab w:val="left" w:leader="dot" w:pos="6030"/>
        </w:tabs>
        <w:spacing w:after="0"/>
        <w:ind w:left="420" w:right="432"/>
        <w:contextualSpacing/>
        <w:rPr>
          <w:rFonts w:ascii="Footlight MT Light" w:hAnsi="Footlight MT Light"/>
        </w:rPr>
      </w:pPr>
    </w:p>
    <w:p w14:paraId="08AD749F" w14:textId="124A8F1D" w:rsidR="00920D65" w:rsidRPr="002A51BC" w:rsidRDefault="00920D65" w:rsidP="005E1695">
      <w:pPr>
        <w:pStyle w:val="BodyText"/>
        <w:spacing w:after="0"/>
        <w:ind w:left="420" w:right="34"/>
        <w:contextualSpacing/>
        <w:rPr>
          <w:rFonts w:ascii="Footlight MT Light" w:hAnsi="Footlight MT Light"/>
        </w:rPr>
      </w:pP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dengan memperhatikan:</w:t>
      </w:r>
    </w:p>
    <w:p w14:paraId="5277F3D4" w14:textId="77777777" w:rsidR="00486A7D" w:rsidRPr="002A51BC" w:rsidRDefault="00486A7D" w:rsidP="00303C2D">
      <w:pPr>
        <w:numPr>
          <w:ilvl w:val="0"/>
          <w:numId w:val="203"/>
        </w:numPr>
        <w:spacing w:after="60"/>
        <w:ind w:left="851"/>
        <w:jc w:val="both"/>
        <w:rPr>
          <w:rFonts w:ascii="Footlight MT Light" w:hAnsi="Footlight MT Light"/>
          <w:szCs w:val="22"/>
          <w:lang w:eastAsia="x-none"/>
        </w:rPr>
      </w:pPr>
      <w:r w:rsidRPr="002A51BC">
        <w:rPr>
          <w:rFonts w:ascii="Footlight MT Light" w:hAnsi="Footlight MT Light"/>
          <w:szCs w:val="22"/>
          <w:lang w:eastAsia="x-none"/>
        </w:rPr>
        <w:t>Undang-Undang Nomor 2 Tahun 2017 tentang Jasa Konstruksi</w:t>
      </w:r>
      <w:r w:rsidRPr="002A51BC">
        <w:rPr>
          <w:rFonts w:ascii="Footlight MT Light" w:hAnsi="Footlight MT Light"/>
          <w:szCs w:val="22"/>
          <w:lang w:val="en-US" w:eastAsia="x-none"/>
        </w:rPr>
        <w:t xml:space="preserve"> sebagaimana telah diubah dengan Undang-Undang Nomor 11 Tahun 2020 tentang Cipta Kerja</w:t>
      </w:r>
      <w:r w:rsidRPr="002A51BC">
        <w:rPr>
          <w:rFonts w:ascii="Footlight MT Light" w:hAnsi="Footlight MT Light"/>
          <w:szCs w:val="22"/>
          <w:lang w:eastAsia="x-none"/>
        </w:rPr>
        <w:t>;</w:t>
      </w:r>
    </w:p>
    <w:p w14:paraId="5ED1E09C" w14:textId="77777777" w:rsidR="00486A7D" w:rsidRPr="002A51BC" w:rsidRDefault="00486A7D" w:rsidP="00303C2D">
      <w:pPr>
        <w:numPr>
          <w:ilvl w:val="0"/>
          <w:numId w:val="203"/>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Kitab Undang-Undang Hukum Perdata (Buku III tentang Perikatan);</w:t>
      </w:r>
    </w:p>
    <w:p w14:paraId="34A29D49" w14:textId="77777777" w:rsidR="00486A7D" w:rsidRPr="002A51BC" w:rsidRDefault="00486A7D" w:rsidP="00303C2D">
      <w:pPr>
        <w:numPr>
          <w:ilvl w:val="0"/>
          <w:numId w:val="203"/>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Peraturan Pemerintah Nomor 22 Tahun 2020 tentang Peraturan Pelaksanaan Undang – Undang Nomor 2 tahun 2017 tentang Jasa Konstruksi</w:t>
      </w:r>
      <w:r w:rsidRPr="002A51BC">
        <w:rPr>
          <w:rFonts w:ascii="Footlight MT Light" w:hAnsi="Footlight MT Light"/>
          <w:szCs w:val="22"/>
          <w:lang w:val="en-US" w:eastAsia="x-none"/>
        </w:rPr>
        <w:t xml:space="preserve"> sebagaimana telah diubah dengan Peraturan Pemerintah Nomor 14 Tahun 2021 tentang Perubahan </w:t>
      </w:r>
      <w:r w:rsidRPr="002A51BC">
        <w:rPr>
          <w:rFonts w:ascii="Footlight MT Light" w:hAnsi="Footlight MT Light"/>
          <w:szCs w:val="22"/>
          <w:lang w:eastAsia="x-none"/>
        </w:rPr>
        <w:t>Peraturan Pemerintah Nomor 22 Tahun 2020 tentang Peraturan Pelaksanaan Undang – Undang Nomor 2 tahun 2017 tentang Jasa Konstruksi;</w:t>
      </w:r>
    </w:p>
    <w:p w14:paraId="5D78C07A" w14:textId="64179553" w:rsidR="00486A7D" w:rsidRPr="002A51BC" w:rsidRDefault="00486A7D" w:rsidP="00303C2D">
      <w:pPr>
        <w:numPr>
          <w:ilvl w:val="0"/>
          <w:numId w:val="203"/>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t>Peraturan Presiden Nomor 16 Tahun 2018 tentang Pengadaan Barang/Jasa Pemerintah</w:t>
      </w:r>
      <w:r w:rsidRPr="002A51BC">
        <w:rPr>
          <w:rFonts w:ascii="Footlight MT Light" w:hAnsi="Footlight MT Light"/>
          <w:szCs w:val="22"/>
          <w:lang w:val="en-US" w:eastAsia="x-none"/>
        </w:rPr>
        <w:t xml:space="preserve"> beserta perubahannya dan aturan turunannya</w:t>
      </w:r>
      <w:r w:rsidRPr="002A51BC">
        <w:rPr>
          <w:rFonts w:ascii="Footlight MT Light" w:hAnsi="Footlight MT Light"/>
          <w:szCs w:val="22"/>
          <w:lang w:eastAsia="x-none"/>
        </w:rPr>
        <w:t>;</w:t>
      </w:r>
    </w:p>
    <w:p w14:paraId="77C88105" w14:textId="77777777" w:rsidR="00A462D4" w:rsidRPr="002A51BC" w:rsidRDefault="00A462D4" w:rsidP="00A462D4">
      <w:pPr>
        <w:spacing w:after="60"/>
        <w:ind w:left="851"/>
        <w:jc w:val="both"/>
        <w:rPr>
          <w:rFonts w:ascii="Footlight MT Light" w:hAnsi="Footlight MT Light"/>
          <w:szCs w:val="22"/>
          <w:lang w:eastAsia="x-none"/>
        </w:rPr>
      </w:pPr>
    </w:p>
    <w:p w14:paraId="7C7CE2AE" w14:textId="620A94ED" w:rsidR="00486A7D" w:rsidRPr="002A51BC" w:rsidRDefault="00486A7D" w:rsidP="00303C2D">
      <w:pPr>
        <w:numPr>
          <w:ilvl w:val="0"/>
          <w:numId w:val="203"/>
        </w:numPr>
        <w:spacing w:after="60"/>
        <w:ind w:left="851" w:hanging="432"/>
        <w:jc w:val="both"/>
        <w:rPr>
          <w:rFonts w:ascii="Footlight MT Light" w:hAnsi="Footlight MT Light"/>
          <w:szCs w:val="22"/>
          <w:lang w:eastAsia="x-none"/>
        </w:rPr>
      </w:pPr>
      <w:r w:rsidRPr="002A51BC">
        <w:rPr>
          <w:rFonts w:ascii="Footlight MT Light" w:hAnsi="Footlight MT Light"/>
          <w:szCs w:val="22"/>
          <w:lang w:eastAsia="x-none"/>
        </w:rPr>
        <w:lastRenderedPageBreak/>
        <w:t>Peraturan Presiden Nomor 17 Tahun 2019 tentang Pengadaan Barang/Jasa Pemerintah untuk Percepatan Pembangunan Kesejahteraan di Provinsi Papua dan Provinsi Papua Barat.</w:t>
      </w:r>
    </w:p>
    <w:p w14:paraId="7DB2A9E4" w14:textId="3B3F6E36" w:rsidR="00920D65" w:rsidRPr="002A51BC" w:rsidRDefault="00920D65" w:rsidP="0039327E">
      <w:pPr>
        <w:pStyle w:val="BodyText"/>
        <w:spacing w:after="0"/>
        <w:ind w:right="13"/>
        <w:contextualSpacing/>
        <w:jc w:val="center"/>
        <w:rPr>
          <w:rFonts w:ascii="Footlight MT Light" w:hAnsi="Footlight MT Light"/>
        </w:rPr>
      </w:pPr>
      <w:r w:rsidRPr="002A51BC">
        <w:rPr>
          <w:rFonts w:ascii="Footlight MT Light" w:hAnsi="Footlight MT Light"/>
        </w:rPr>
        <w:t>PARA</w:t>
      </w:r>
      <w:r w:rsidRPr="002A51BC">
        <w:rPr>
          <w:rFonts w:ascii="Footlight MT Light" w:hAnsi="Footlight MT Light"/>
          <w:spacing w:val="-2"/>
        </w:rPr>
        <w:t xml:space="preserve"> </w:t>
      </w:r>
      <w:r w:rsidRPr="002A51BC">
        <w:rPr>
          <w:rFonts w:ascii="Footlight MT Light" w:hAnsi="Footlight MT Light"/>
        </w:rPr>
        <w:t>PIHAK</w:t>
      </w:r>
      <w:r w:rsidRPr="002A51BC">
        <w:rPr>
          <w:rFonts w:ascii="Footlight MT Light" w:hAnsi="Footlight MT Light"/>
          <w:spacing w:val="-1"/>
        </w:rPr>
        <w:t xml:space="preserve"> </w:t>
      </w:r>
      <w:r w:rsidRPr="002A51BC">
        <w:rPr>
          <w:rFonts w:ascii="Footlight MT Light" w:hAnsi="Footlight MT Light"/>
        </w:rPr>
        <w:t>MENERANGKAN</w:t>
      </w:r>
      <w:r w:rsidRPr="002A51BC">
        <w:rPr>
          <w:rFonts w:ascii="Footlight MT Light" w:hAnsi="Footlight MT Light"/>
          <w:spacing w:val="-3"/>
        </w:rPr>
        <w:t xml:space="preserve"> </w:t>
      </w:r>
      <w:r w:rsidRPr="002A51BC">
        <w:rPr>
          <w:rFonts w:ascii="Footlight MT Light" w:hAnsi="Footlight MT Light"/>
        </w:rPr>
        <w:t>TERLEBIH</w:t>
      </w:r>
      <w:r w:rsidRPr="002A51BC">
        <w:rPr>
          <w:rFonts w:ascii="Footlight MT Light" w:hAnsi="Footlight MT Light"/>
          <w:spacing w:val="-1"/>
        </w:rPr>
        <w:t xml:space="preserve"> </w:t>
      </w:r>
      <w:r w:rsidRPr="002A51BC">
        <w:rPr>
          <w:rFonts w:ascii="Footlight MT Light" w:hAnsi="Footlight MT Light"/>
        </w:rPr>
        <w:t>DAHULU</w:t>
      </w:r>
      <w:r w:rsidRPr="002A51BC">
        <w:rPr>
          <w:rFonts w:ascii="Footlight MT Light" w:hAnsi="Footlight MT Light"/>
          <w:spacing w:val="-4"/>
        </w:rPr>
        <w:t xml:space="preserve"> </w:t>
      </w:r>
      <w:r w:rsidRPr="002A51BC">
        <w:rPr>
          <w:rFonts w:ascii="Footlight MT Light" w:hAnsi="Footlight MT Light"/>
        </w:rPr>
        <w:t>BAHWA:</w:t>
      </w:r>
    </w:p>
    <w:p w14:paraId="4A2C913B" w14:textId="77777777" w:rsidR="00920D65" w:rsidRPr="002A51BC" w:rsidRDefault="00920D65" w:rsidP="0039327E">
      <w:pPr>
        <w:pStyle w:val="BodyText"/>
        <w:spacing w:after="0"/>
        <w:contextualSpacing/>
        <w:rPr>
          <w:rFonts w:ascii="Footlight MT Light" w:hAnsi="Footlight MT Light"/>
        </w:rPr>
      </w:pPr>
    </w:p>
    <w:p w14:paraId="2ACC5296" w14:textId="77777777" w:rsidR="00920D65" w:rsidRPr="002A51BC" w:rsidRDefault="00920D65" w:rsidP="00303C2D">
      <w:pPr>
        <w:pStyle w:val="ListParagraph"/>
        <w:widowControl w:val="0"/>
        <w:numPr>
          <w:ilvl w:val="0"/>
          <w:numId w:val="138"/>
        </w:numPr>
        <w:tabs>
          <w:tab w:val="left" w:pos="848"/>
        </w:tabs>
        <w:autoSpaceDE w:val="0"/>
        <w:autoSpaceDN w:val="0"/>
        <w:jc w:val="both"/>
        <w:rPr>
          <w:rFonts w:ascii="Footlight MT Light" w:hAnsi="Footlight MT Light"/>
        </w:rPr>
      </w:pPr>
      <w:r w:rsidRPr="002A51BC">
        <w:rPr>
          <w:rFonts w:ascii="Footlight MT Light" w:hAnsi="Footlight MT Light"/>
        </w:rPr>
        <w:t>Telah</w:t>
      </w:r>
      <w:r w:rsidRPr="002A51BC">
        <w:rPr>
          <w:rFonts w:ascii="Footlight MT Light" w:hAnsi="Footlight MT Light"/>
          <w:spacing w:val="-6"/>
        </w:rPr>
        <w:t xml:space="preserve"> </w:t>
      </w:r>
      <w:r w:rsidRPr="002A51BC">
        <w:rPr>
          <w:rFonts w:ascii="Footlight MT Light" w:hAnsi="Footlight MT Light"/>
        </w:rPr>
        <w:t>dilakukan</w:t>
      </w:r>
      <w:r w:rsidRPr="002A51BC">
        <w:rPr>
          <w:rFonts w:ascii="Footlight MT Light" w:hAnsi="Footlight MT Light"/>
          <w:spacing w:val="-4"/>
        </w:rPr>
        <w:t xml:space="preserve"> </w:t>
      </w:r>
      <w:r w:rsidRPr="002A51BC">
        <w:rPr>
          <w:rFonts w:ascii="Footlight MT Light" w:hAnsi="Footlight MT Light"/>
        </w:rPr>
        <w:t>proses</w:t>
      </w:r>
      <w:r w:rsidRPr="002A51BC">
        <w:rPr>
          <w:rFonts w:ascii="Footlight MT Light" w:hAnsi="Footlight MT Light"/>
          <w:spacing w:val="-5"/>
        </w:rPr>
        <w:t xml:space="preserve"> </w:t>
      </w:r>
      <w:r w:rsidRPr="002A51BC">
        <w:rPr>
          <w:rFonts w:ascii="Footlight MT Light" w:hAnsi="Footlight MT Light"/>
        </w:rPr>
        <w:t>pemilihan</w:t>
      </w:r>
      <w:r w:rsidRPr="002A51BC">
        <w:rPr>
          <w:rFonts w:ascii="Footlight MT Light" w:hAnsi="Footlight MT Light"/>
          <w:spacing w:val="-5"/>
        </w:rPr>
        <w:t xml:space="preserve"> </w:t>
      </w:r>
      <w:r w:rsidRPr="002A51BC">
        <w:rPr>
          <w:rFonts w:ascii="Footlight MT Light" w:hAnsi="Footlight MT Light"/>
        </w:rPr>
        <w:t>Penyedia</w:t>
      </w:r>
      <w:r w:rsidRPr="002A51BC">
        <w:rPr>
          <w:rFonts w:ascii="Footlight MT Light" w:hAnsi="Footlight MT Light"/>
          <w:spacing w:val="-4"/>
        </w:rPr>
        <w:t xml:space="preserve"> </w:t>
      </w:r>
      <w:r w:rsidRPr="002A51BC">
        <w:rPr>
          <w:rFonts w:ascii="Footlight MT Light" w:hAnsi="Footlight MT Light"/>
        </w:rPr>
        <w:t>yang</w:t>
      </w:r>
      <w:r w:rsidRPr="002A51BC">
        <w:rPr>
          <w:rFonts w:ascii="Footlight MT Light" w:hAnsi="Footlight MT Light"/>
          <w:spacing w:val="-4"/>
        </w:rPr>
        <w:t xml:space="preserve"> </w:t>
      </w:r>
      <w:r w:rsidRPr="002A51BC">
        <w:rPr>
          <w:rFonts w:ascii="Footlight MT Light" w:hAnsi="Footlight MT Light"/>
        </w:rPr>
        <w:t>telah</w:t>
      </w:r>
      <w:r w:rsidRPr="002A51BC">
        <w:rPr>
          <w:rFonts w:ascii="Footlight MT Light" w:hAnsi="Footlight MT Light"/>
          <w:spacing w:val="-4"/>
        </w:rPr>
        <w:t xml:space="preserve"> </w:t>
      </w:r>
      <w:r w:rsidRPr="002A51BC">
        <w:rPr>
          <w:rFonts w:ascii="Footlight MT Light" w:hAnsi="Footlight MT Light"/>
        </w:rPr>
        <w:t>sesuai</w:t>
      </w:r>
      <w:r w:rsidRPr="002A51BC">
        <w:rPr>
          <w:rFonts w:ascii="Footlight MT Light" w:hAnsi="Footlight MT Light"/>
          <w:spacing w:val="-3"/>
        </w:rPr>
        <w:t xml:space="preserve"> </w:t>
      </w:r>
      <w:r w:rsidRPr="002A51BC">
        <w:rPr>
          <w:rFonts w:ascii="Footlight MT Light" w:hAnsi="Footlight MT Light"/>
        </w:rPr>
        <w:t>dengan</w:t>
      </w:r>
      <w:r w:rsidRPr="002A51BC">
        <w:rPr>
          <w:rFonts w:ascii="Footlight MT Light" w:hAnsi="Footlight MT Light"/>
          <w:spacing w:val="-4"/>
        </w:rPr>
        <w:t xml:space="preserve"> </w:t>
      </w:r>
      <w:r w:rsidRPr="002A51BC">
        <w:rPr>
          <w:rFonts w:ascii="Footlight MT Light" w:hAnsi="Footlight MT Light"/>
        </w:rPr>
        <w:t>Dokumen</w:t>
      </w:r>
      <w:r w:rsidRPr="002A51BC">
        <w:rPr>
          <w:rFonts w:ascii="Footlight MT Light" w:hAnsi="Footlight MT Light"/>
          <w:spacing w:val="-4"/>
        </w:rPr>
        <w:t xml:space="preserve"> </w:t>
      </w:r>
      <w:r w:rsidRPr="002A51BC">
        <w:rPr>
          <w:rFonts w:ascii="Footlight MT Light" w:hAnsi="Footlight MT Light"/>
        </w:rPr>
        <w:t>Pemilihan;</w:t>
      </w:r>
    </w:p>
    <w:p w14:paraId="4F02E369" w14:textId="73E5875A" w:rsidR="00920D65" w:rsidRPr="002A51BC" w:rsidRDefault="00DA62BF" w:rsidP="00303C2D">
      <w:pPr>
        <w:pStyle w:val="ListParagraph"/>
        <w:widowControl w:val="0"/>
        <w:numPr>
          <w:ilvl w:val="0"/>
          <w:numId w:val="138"/>
        </w:numPr>
        <w:tabs>
          <w:tab w:val="left" w:pos="848"/>
          <w:tab w:val="left" w:leader="dot" w:pos="7100"/>
        </w:tabs>
        <w:autoSpaceDE w:val="0"/>
        <w:autoSpaceDN w:val="0"/>
        <w:jc w:val="both"/>
        <w:rPr>
          <w:rFonts w:ascii="Footlight MT Light" w:hAnsi="Footlight MT Light"/>
        </w:rPr>
      </w:pPr>
      <w:r w:rsidRPr="002A51BC">
        <w:rPr>
          <w:rFonts w:ascii="Footlight MT Light" w:hAnsi="Footlight MT Light"/>
        </w:rPr>
        <w:t>Pejabat Penandatangan Kontrak</w:t>
      </w:r>
      <w:r w:rsidR="00920D65" w:rsidRPr="002A51BC">
        <w:rPr>
          <w:rFonts w:ascii="Footlight MT Light" w:hAnsi="Footlight MT Light"/>
        </w:rPr>
        <w:t xml:space="preserve"> telah menunjuk Penyedia menjadi pihak dalam kontrak ini melalui suatu Surat</w:t>
      </w:r>
      <w:r w:rsidR="00920D65" w:rsidRPr="002A51BC">
        <w:rPr>
          <w:rFonts w:ascii="Footlight MT Light" w:hAnsi="Footlight MT Light"/>
          <w:spacing w:val="1"/>
        </w:rPr>
        <w:t xml:space="preserve"> </w:t>
      </w:r>
      <w:r w:rsidR="00920D65" w:rsidRPr="002A51BC">
        <w:rPr>
          <w:rFonts w:ascii="Footlight MT Light" w:hAnsi="Footlight MT Light"/>
        </w:rPr>
        <w:t>Penunjukan</w:t>
      </w:r>
      <w:r w:rsidR="00920D65" w:rsidRPr="002A51BC">
        <w:rPr>
          <w:rFonts w:ascii="Footlight MT Light" w:hAnsi="Footlight MT Light"/>
          <w:spacing w:val="1"/>
        </w:rPr>
        <w:t xml:space="preserve"> </w:t>
      </w:r>
      <w:r w:rsidR="00920D65" w:rsidRPr="002A51BC">
        <w:rPr>
          <w:rFonts w:ascii="Footlight MT Light" w:hAnsi="Footlight MT Light"/>
        </w:rPr>
        <w:t>Penyediaan</w:t>
      </w:r>
      <w:r w:rsidR="00920D65" w:rsidRPr="002A51BC">
        <w:rPr>
          <w:rFonts w:ascii="Footlight MT Light" w:hAnsi="Footlight MT Light"/>
          <w:spacing w:val="1"/>
        </w:rPr>
        <w:t xml:space="preserve"> </w:t>
      </w:r>
      <w:r w:rsidR="00920D65" w:rsidRPr="002A51BC">
        <w:rPr>
          <w:rFonts w:ascii="Footlight MT Light" w:hAnsi="Footlight MT Light"/>
        </w:rPr>
        <w:t>Barang/</w:t>
      </w:r>
      <w:r w:rsidR="00920D65" w:rsidRPr="002A51BC">
        <w:rPr>
          <w:rFonts w:ascii="Footlight MT Light" w:hAnsi="Footlight MT Light"/>
          <w:spacing w:val="1"/>
        </w:rPr>
        <w:t xml:space="preserve"> </w:t>
      </w:r>
      <w:r w:rsidR="00920D65" w:rsidRPr="002A51BC">
        <w:rPr>
          <w:rFonts w:ascii="Footlight MT Light" w:hAnsi="Footlight MT Light"/>
        </w:rPr>
        <w:t>Jasa</w:t>
      </w:r>
      <w:r w:rsidR="00920D65" w:rsidRPr="002A51BC">
        <w:rPr>
          <w:rFonts w:ascii="Footlight MT Light" w:hAnsi="Footlight MT Light"/>
          <w:spacing w:val="1"/>
        </w:rPr>
        <w:t xml:space="preserve"> </w:t>
      </w:r>
      <w:r w:rsidR="00920D65" w:rsidRPr="002A51BC">
        <w:rPr>
          <w:rFonts w:ascii="Footlight MT Light" w:hAnsi="Footlight MT Light"/>
        </w:rPr>
        <w:t>(SPPBJ)</w:t>
      </w:r>
      <w:r w:rsidR="00920D65" w:rsidRPr="002A51BC">
        <w:rPr>
          <w:rFonts w:ascii="Footlight MT Light" w:hAnsi="Footlight MT Light"/>
          <w:spacing w:val="1"/>
        </w:rPr>
        <w:t xml:space="preserve"> </w:t>
      </w:r>
      <w:r w:rsidR="00920D65" w:rsidRPr="002A51BC">
        <w:rPr>
          <w:rFonts w:ascii="Footlight MT Light" w:hAnsi="Footlight MT Light"/>
        </w:rPr>
        <w:t>untuk</w:t>
      </w:r>
      <w:r w:rsidR="00920D65" w:rsidRPr="002A51BC">
        <w:rPr>
          <w:rFonts w:ascii="Footlight MT Light" w:hAnsi="Footlight MT Light"/>
          <w:spacing w:val="1"/>
        </w:rPr>
        <w:t xml:space="preserve"> </w:t>
      </w:r>
      <w:r w:rsidR="00920D65" w:rsidRPr="002A51BC">
        <w:rPr>
          <w:rFonts w:ascii="Footlight MT Light" w:hAnsi="Footlight MT Light"/>
        </w:rPr>
        <w:t>melaksanakan</w:t>
      </w:r>
      <w:r w:rsidR="00920D65" w:rsidRPr="002A51BC">
        <w:rPr>
          <w:rFonts w:ascii="Footlight MT Light" w:hAnsi="Footlight MT Light"/>
          <w:spacing w:val="1"/>
        </w:rPr>
        <w:t xml:space="preserve"> </w:t>
      </w:r>
      <w:r w:rsidR="00920D65" w:rsidRPr="002A51BC">
        <w:rPr>
          <w:rFonts w:ascii="Footlight MT Light" w:hAnsi="Footlight MT Light"/>
        </w:rPr>
        <w:t>Pekerjaan</w:t>
      </w:r>
      <w:r w:rsidR="00920D65" w:rsidRPr="002A51BC">
        <w:rPr>
          <w:rFonts w:ascii="Footlight MT Light" w:hAnsi="Footlight MT Light"/>
          <w:spacing w:val="1"/>
        </w:rPr>
        <w:t xml:space="preserve"> </w:t>
      </w:r>
      <w:r w:rsidR="00920D65" w:rsidRPr="002A51BC">
        <w:rPr>
          <w:rFonts w:ascii="Footlight MT Light" w:hAnsi="Footlight MT Light"/>
        </w:rPr>
        <w:t>Konstruksi</w:t>
      </w:r>
      <w:r w:rsidR="00920D65" w:rsidRPr="002A51BC">
        <w:rPr>
          <w:rFonts w:ascii="Footlight MT Light" w:hAnsi="Footlight MT Light"/>
          <w:spacing w:val="1"/>
        </w:rPr>
        <w:t xml:space="preserve"> </w:t>
      </w:r>
      <w:r w:rsidR="00920D65" w:rsidRPr="002A51BC">
        <w:rPr>
          <w:rFonts w:ascii="Footlight MT Light" w:hAnsi="Footlight MT Light"/>
        </w:rPr>
        <w:t>Terintegrasi</w:t>
      </w:r>
      <w:r w:rsidR="00920D65" w:rsidRPr="002A51BC">
        <w:rPr>
          <w:rFonts w:ascii="Footlight MT Light" w:hAnsi="Footlight MT Light"/>
          <w:spacing w:val="-2"/>
        </w:rPr>
        <w:t xml:space="preserve"> </w:t>
      </w:r>
      <w:r w:rsidR="00920D65" w:rsidRPr="002A51BC">
        <w:rPr>
          <w:rFonts w:ascii="Footlight MT Light" w:hAnsi="Footlight MT Light"/>
        </w:rPr>
        <w:t>Rancang</w:t>
      </w:r>
      <w:r w:rsidR="00920D65" w:rsidRPr="002A51BC">
        <w:rPr>
          <w:rFonts w:ascii="Footlight MT Light" w:hAnsi="Footlight MT Light"/>
          <w:spacing w:val="-1"/>
        </w:rPr>
        <w:t xml:space="preserve"> </w:t>
      </w:r>
      <w:r w:rsidR="00920D65" w:rsidRPr="002A51BC">
        <w:rPr>
          <w:rFonts w:ascii="Footlight MT Light" w:hAnsi="Footlight MT Light"/>
        </w:rPr>
        <w:t>dan</w:t>
      </w:r>
      <w:r w:rsidR="00920D65" w:rsidRPr="002A51BC">
        <w:rPr>
          <w:rFonts w:ascii="Footlight MT Light" w:hAnsi="Footlight MT Light"/>
          <w:spacing w:val="-4"/>
        </w:rPr>
        <w:t xml:space="preserve"> </w:t>
      </w:r>
      <w:r w:rsidR="00920D65" w:rsidRPr="002A51BC">
        <w:rPr>
          <w:rFonts w:ascii="Footlight MT Light" w:hAnsi="Footlight MT Light"/>
        </w:rPr>
        <w:t>Bangun</w:t>
      </w:r>
      <w:r w:rsidR="00920D65" w:rsidRPr="002A51BC">
        <w:rPr>
          <w:rFonts w:ascii="Footlight MT Light" w:hAnsi="Footlight MT Light"/>
        </w:rPr>
        <w:tab/>
      </w:r>
      <w:r w:rsidR="00920D65" w:rsidRPr="002A51BC">
        <w:rPr>
          <w:rFonts w:ascii="Footlight MT Light" w:hAnsi="Footlight MT Light"/>
          <w:i/>
          <w:w w:val="95"/>
        </w:rPr>
        <w:t>[diisi</w:t>
      </w:r>
      <w:r w:rsidR="00920D65" w:rsidRPr="002A51BC">
        <w:rPr>
          <w:rFonts w:ascii="Footlight MT Light" w:hAnsi="Footlight MT Light"/>
          <w:i/>
          <w:spacing w:val="10"/>
          <w:w w:val="95"/>
        </w:rPr>
        <w:t xml:space="preserve"> </w:t>
      </w:r>
      <w:r w:rsidR="00920D65" w:rsidRPr="002A51BC">
        <w:rPr>
          <w:rFonts w:ascii="Footlight MT Light" w:hAnsi="Footlight MT Light"/>
          <w:i/>
          <w:w w:val="95"/>
        </w:rPr>
        <w:t>nama</w:t>
      </w:r>
      <w:r w:rsidR="00920D65" w:rsidRPr="002A51BC">
        <w:rPr>
          <w:rFonts w:ascii="Footlight MT Light" w:hAnsi="Footlight MT Light"/>
          <w:i/>
          <w:spacing w:val="11"/>
          <w:w w:val="95"/>
        </w:rPr>
        <w:t xml:space="preserve"> </w:t>
      </w:r>
      <w:r w:rsidR="00920D65" w:rsidRPr="002A51BC">
        <w:rPr>
          <w:rFonts w:ascii="Footlight MT Light" w:hAnsi="Footlight MT Light"/>
          <w:i/>
          <w:w w:val="95"/>
        </w:rPr>
        <w:t>paket</w:t>
      </w:r>
      <w:r w:rsidR="00920D65" w:rsidRPr="002A51BC">
        <w:rPr>
          <w:rFonts w:ascii="Footlight MT Light" w:hAnsi="Footlight MT Light"/>
          <w:i/>
          <w:spacing w:val="10"/>
          <w:w w:val="95"/>
        </w:rPr>
        <w:t xml:space="preserve"> </w:t>
      </w:r>
      <w:r w:rsidR="00920D65" w:rsidRPr="002A51BC">
        <w:rPr>
          <w:rFonts w:ascii="Footlight MT Light" w:hAnsi="Footlight MT Light"/>
          <w:i/>
          <w:w w:val="95"/>
        </w:rPr>
        <w:t>pekerjaan]</w:t>
      </w:r>
      <w:r w:rsidR="00A462D4" w:rsidRPr="002A51BC">
        <w:rPr>
          <w:rFonts w:ascii="Footlight MT Light" w:hAnsi="Footlight MT Light"/>
          <w:i/>
          <w:w w:val="95"/>
          <w:lang w:val="en-US"/>
        </w:rPr>
        <w:t xml:space="preserve"> </w:t>
      </w:r>
      <w:r w:rsidR="00920D65" w:rsidRPr="002A51BC">
        <w:rPr>
          <w:rFonts w:ascii="Footlight MT Light" w:hAnsi="Footlight MT Light"/>
        </w:rPr>
        <w:t>sebagaimana diterangkan dalam Syarat-Syarat Umum Kontrak yang merupakan satu kesatuan</w:t>
      </w:r>
      <w:r w:rsidR="00920D65" w:rsidRPr="002A51BC">
        <w:rPr>
          <w:rFonts w:ascii="Footlight MT Light" w:hAnsi="Footlight MT Light"/>
          <w:spacing w:val="1"/>
        </w:rPr>
        <w:t xml:space="preserve"> </w:t>
      </w:r>
      <w:r w:rsidR="00920D65" w:rsidRPr="002A51BC">
        <w:rPr>
          <w:rFonts w:ascii="Footlight MT Light" w:hAnsi="Footlight MT Light"/>
        </w:rPr>
        <w:t>dalam Kontrak ini selanjutnya disebut "Pekerjaan Konstruksi Terintegrasi Rancang dan Bangun</w:t>
      </w:r>
      <w:r w:rsidR="00920D65" w:rsidRPr="002A51BC">
        <w:rPr>
          <w:rFonts w:ascii="Footlight MT Light" w:hAnsi="Footlight MT Light"/>
          <w:spacing w:val="-55"/>
        </w:rPr>
        <w:t xml:space="preserve"> </w:t>
      </w:r>
      <w:r w:rsidR="00920D65" w:rsidRPr="002A51BC">
        <w:rPr>
          <w:rFonts w:ascii="Footlight MT Light" w:hAnsi="Footlight MT Light"/>
        </w:rPr>
        <w:t>";</w:t>
      </w:r>
    </w:p>
    <w:p w14:paraId="3CDB1227" w14:textId="6F455FC2" w:rsidR="00920D65" w:rsidRPr="002A51BC" w:rsidRDefault="00920D65" w:rsidP="00303C2D">
      <w:pPr>
        <w:pStyle w:val="ListParagraph"/>
        <w:widowControl w:val="0"/>
        <w:numPr>
          <w:ilvl w:val="0"/>
          <w:numId w:val="138"/>
        </w:numPr>
        <w:tabs>
          <w:tab w:val="left" w:pos="848"/>
        </w:tabs>
        <w:autoSpaceDE w:val="0"/>
        <w:autoSpaceDN w:val="0"/>
        <w:jc w:val="both"/>
        <w:rPr>
          <w:rFonts w:ascii="Footlight MT Light" w:hAnsi="Footlight MT Light"/>
        </w:rPr>
      </w:pPr>
      <w:r w:rsidRPr="002A51BC">
        <w:rPr>
          <w:rFonts w:ascii="Footlight MT Light" w:hAnsi="Footlight MT Light"/>
        </w:rPr>
        <w:t>Penyedia</w:t>
      </w:r>
      <w:r w:rsidRPr="002A51BC">
        <w:rPr>
          <w:rFonts w:ascii="Footlight MT Light" w:hAnsi="Footlight MT Light"/>
          <w:spacing w:val="35"/>
        </w:rPr>
        <w:t xml:space="preserve"> </w:t>
      </w:r>
      <w:r w:rsidRPr="002A51BC">
        <w:rPr>
          <w:rFonts w:ascii="Footlight MT Light" w:hAnsi="Footlight MT Light"/>
        </w:rPr>
        <w:t>telah</w:t>
      </w:r>
      <w:r w:rsidRPr="002A51BC">
        <w:rPr>
          <w:rFonts w:ascii="Footlight MT Light" w:hAnsi="Footlight MT Light"/>
          <w:spacing w:val="35"/>
        </w:rPr>
        <w:t xml:space="preserve"> </w:t>
      </w:r>
      <w:r w:rsidRPr="002A51BC">
        <w:rPr>
          <w:rFonts w:ascii="Footlight MT Light" w:hAnsi="Footlight MT Light"/>
        </w:rPr>
        <w:t>menyatakan</w:t>
      </w:r>
      <w:r w:rsidRPr="002A51BC">
        <w:rPr>
          <w:rFonts w:ascii="Footlight MT Light" w:hAnsi="Footlight MT Light"/>
          <w:spacing w:val="36"/>
        </w:rPr>
        <w:t xml:space="preserve"> </w:t>
      </w:r>
      <w:r w:rsidRPr="002A51BC">
        <w:rPr>
          <w:rFonts w:ascii="Footlight MT Light" w:hAnsi="Footlight MT Light"/>
        </w:rPr>
        <w:t>kepada</w:t>
      </w:r>
      <w:r w:rsidRPr="002A51BC">
        <w:rPr>
          <w:rFonts w:ascii="Footlight MT Light" w:hAnsi="Footlight MT Light"/>
          <w:spacing w:val="36"/>
        </w:rPr>
        <w:t xml:space="preserve"> </w:t>
      </w:r>
      <w:r w:rsidR="00DA62BF" w:rsidRPr="002A51BC">
        <w:rPr>
          <w:rFonts w:ascii="Footlight MT Light" w:hAnsi="Footlight MT Light"/>
        </w:rPr>
        <w:t>Pejabat Penandatangan Kontrak</w:t>
      </w:r>
      <w:r w:rsidRPr="002A51BC">
        <w:rPr>
          <w:rFonts w:ascii="Footlight MT Light" w:hAnsi="Footlight MT Light"/>
        </w:rPr>
        <w:t>,</w:t>
      </w:r>
      <w:r w:rsidRPr="002A51BC">
        <w:rPr>
          <w:rFonts w:ascii="Footlight MT Light" w:hAnsi="Footlight MT Light"/>
          <w:spacing w:val="35"/>
        </w:rPr>
        <w:t xml:space="preserve"> </w:t>
      </w:r>
      <w:r w:rsidRPr="002A51BC">
        <w:rPr>
          <w:rFonts w:ascii="Footlight MT Light" w:hAnsi="Footlight MT Light"/>
        </w:rPr>
        <w:t>memiliki</w:t>
      </w:r>
      <w:r w:rsidRPr="002A51BC">
        <w:rPr>
          <w:rFonts w:ascii="Footlight MT Light" w:hAnsi="Footlight MT Light"/>
          <w:spacing w:val="35"/>
        </w:rPr>
        <w:t xml:space="preserve"> </w:t>
      </w:r>
      <w:r w:rsidRPr="002A51BC">
        <w:rPr>
          <w:rFonts w:ascii="Footlight MT Light" w:hAnsi="Footlight MT Light"/>
        </w:rPr>
        <w:t>keahlian</w:t>
      </w:r>
      <w:r w:rsidRPr="002A51BC">
        <w:rPr>
          <w:rFonts w:ascii="Footlight MT Light" w:hAnsi="Footlight MT Light"/>
          <w:spacing w:val="36"/>
        </w:rPr>
        <w:t xml:space="preserve"> </w:t>
      </w:r>
      <w:r w:rsidRPr="002A51BC">
        <w:rPr>
          <w:rFonts w:ascii="Footlight MT Light" w:hAnsi="Footlight MT Light"/>
        </w:rPr>
        <w:t>profesional,</w:t>
      </w:r>
      <w:r w:rsidRPr="002A51BC">
        <w:rPr>
          <w:rFonts w:ascii="Footlight MT Light" w:hAnsi="Footlight MT Light"/>
          <w:spacing w:val="35"/>
        </w:rPr>
        <w:t xml:space="preserve"> </w:t>
      </w:r>
      <w:r w:rsidRPr="002A51BC">
        <w:rPr>
          <w:rFonts w:ascii="Footlight MT Light" w:hAnsi="Footlight MT Light"/>
        </w:rPr>
        <w:t>personel,</w:t>
      </w:r>
      <w:r w:rsidRPr="002A51BC">
        <w:rPr>
          <w:rFonts w:ascii="Footlight MT Light" w:hAnsi="Footlight MT Light"/>
          <w:spacing w:val="-55"/>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sumber</w:t>
      </w:r>
      <w:r w:rsidRPr="002A51BC">
        <w:rPr>
          <w:rFonts w:ascii="Footlight MT Light" w:hAnsi="Footlight MT Light"/>
          <w:spacing w:val="1"/>
        </w:rPr>
        <w:t xml:space="preserve"> </w:t>
      </w:r>
      <w:r w:rsidRPr="002A51BC">
        <w:rPr>
          <w:rFonts w:ascii="Footlight MT Light" w:hAnsi="Footlight MT Light"/>
        </w:rPr>
        <w:t>daya</w:t>
      </w:r>
      <w:r w:rsidRPr="002A51BC">
        <w:rPr>
          <w:rFonts w:ascii="Footlight MT Light" w:hAnsi="Footlight MT Light"/>
          <w:spacing w:val="1"/>
        </w:rPr>
        <w:t xml:space="preserve"> </w:t>
      </w:r>
      <w:r w:rsidRPr="002A51BC">
        <w:rPr>
          <w:rFonts w:ascii="Footlight MT Light" w:hAnsi="Footlight MT Light"/>
        </w:rPr>
        <w:t>teknis,</w:t>
      </w:r>
      <w:r w:rsidRPr="002A51BC">
        <w:rPr>
          <w:rFonts w:ascii="Footlight MT Light" w:hAnsi="Footlight MT Light"/>
          <w:spacing w:val="1"/>
        </w:rPr>
        <w:t xml:space="preserve"> </w:t>
      </w:r>
      <w:r w:rsidRPr="002A51BC">
        <w:rPr>
          <w:rFonts w:ascii="Footlight MT Light" w:hAnsi="Footlight MT Light"/>
        </w:rPr>
        <w:t>serta</w:t>
      </w:r>
      <w:r w:rsidRPr="002A51BC">
        <w:rPr>
          <w:rFonts w:ascii="Footlight MT Light" w:hAnsi="Footlight MT Light"/>
          <w:spacing w:val="1"/>
        </w:rPr>
        <w:t xml:space="preserve"> </w:t>
      </w:r>
      <w:r w:rsidRPr="002A51BC">
        <w:rPr>
          <w:rFonts w:ascii="Footlight MT Light" w:hAnsi="Footlight MT Light"/>
        </w:rPr>
        <w:t>telah</w:t>
      </w:r>
      <w:r w:rsidRPr="002A51BC">
        <w:rPr>
          <w:rFonts w:ascii="Footlight MT Light" w:hAnsi="Footlight MT Light"/>
          <w:spacing w:val="1"/>
        </w:rPr>
        <w:t xml:space="preserve"> </w:t>
      </w:r>
      <w:r w:rsidRPr="002A51BC">
        <w:rPr>
          <w:rFonts w:ascii="Footlight MT Light" w:hAnsi="Footlight MT Light"/>
        </w:rPr>
        <w:t>menyetujui</w:t>
      </w:r>
      <w:r w:rsidRPr="002A51BC">
        <w:rPr>
          <w:rFonts w:ascii="Footlight MT Light" w:hAnsi="Footlight MT Light"/>
          <w:spacing w:val="1"/>
        </w:rPr>
        <w:t xml:space="preserve"> </w:t>
      </w:r>
      <w:r w:rsidRPr="002A51BC">
        <w:rPr>
          <w:rFonts w:ascii="Footlight MT Light" w:hAnsi="Footlight MT Light"/>
        </w:rPr>
        <w:t>untuk</w:t>
      </w:r>
      <w:r w:rsidRPr="002A51BC">
        <w:rPr>
          <w:rFonts w:ascii="Footlight MT Light" w:hAnsi="Footlight MT Light"/>
          <w:spacing w:val="1"/>
        </w:rPr>
        <w:t xml:space="preserve"> </w:t>
      </w:r>
      <w:r w:rsidRPr="002A51BC">
        <w:rPr>
          <w:rFonts w:ascii="Footlight MT Light" w:hAnsi="Footlight MT Light"/>
        </w:rPr>
        <w:t>merancang</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57"/>
        </w:rPr>
        <w:t xml:space="preserve"> </w:t>
      </w:r>
      <w:r w:rsidRPr="002A51BC">
        <w:rPr>
          <w:rFonts w:ascii="Footlight MT Light" w:hAnsi="Footlight MT Light"/>
        </w:rPr>
        <w:t>melaksanakan</w:t>
      </w:r>
      <w:r w:rsidRPr="002A51BC">
        <w:rPr>
          <w:rFonts w:ascii="Footlight MT Light" w:hAnsi="Footlight MT Light"/>
          <w:spacing w:val="1"/>
        </w:rPr>
        <w:t xml:space="preserve"> </w:t>
      </w:r>
      <w:r w:rsidRPr="002A51BC">
        <w:rPr>
          <w:rFonts w:ascii="Footlight MT Light" w:hAnsi="Footlight MT Light"/>
        </w:rPr>
        <w:t>Pekerjaan Konstruksi Terintegrasi Rancang dan Bangun sesuai dengan</w:t>
      </w:r>
      <w:r w:rsidRPr="002A51BC">
        <w:rPr>
          <w:rFonts w:ascii="Footlight MT Light" w:hAnsi="Footlight MT Light"/>
          <w:spacing w:val="1"/>
        </w:rPr>
        <w:t xml:space="preserve"> </w:t>
      </w:r>
      <w:r w:rsidRPr="002A51BC">
        <w:rPr>
          <w:rFonts w:ascii="Footlight MT Light" w:hAnsi="Footlight MT Light"/>
        </w:rPr>
        <w:t>persyaratan</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ketentuan dalam Kontrak</w:t>
      </w:r>
      <w:r w:rsidRPr="002A51BC">
        <w:rPr>
          <w:rFonts w:ascii="Footlight MT Light" w:hAnsi="Footlight MT Light"/>
          <w:spacing w:val="-1"/>
        </w:rPr>
        <w:t xml:space="preserve"> </w:t>
      </w:r>
      <w:r w:rsidRPr="002A51BC">
        <w:rPr>
          <w:rFonts w:ascii="Footlight MT Light" w:hAnsi="Footlight MT Light"/>
        </w:rPr>
        <w:t>ini;</w:t>
      </w:r>
    </w:p>
    <w:p w14:paraId="3B54484C" w14:textId="31538CB9" w:rsidR="00920D65" w:rsidRPr="002A51BC" w:rsidRDefault="00DA62BF" w:rsidP="00303C2D">
      <w:pPr>
        <w:pStyle w:val="ListParagraph"/>
        <w:widowControl w:val="0"/>
        <w:numPr>
          <w:ilvl w:val="0"/>
          <w:numId w:val="138"/>
        </w:numPr>
        <w:tabs>
          <w:tab w:val="left" w:pos="848"/>
        </w:tabs>
        <w:autoSpaceDE w:val="0"/>
        <w:autoSpaceDN w:val="0"/>
        <w:jc w:val="both"/>
        <w:rPr>
          <w:rFonts w:ascii="Footlight MT Light" w:hAnsi="Footlight MT Light"/>
        </w:rPr>
      </w:pPr>
      <w:r w:rsidRPr="002A51BC">
        <w:rPr>
          <w:rFonts w:ascii="Footlight MT Light" w:hAnsi="Footlight MT Light"/>
        </w:rPr>
        <w:t>Pejabat Penandatangan Kontrak</w:t>
      </w:r>
      <w:r w:rsidR="00920D65" w:rsidRPr="002A51BC">
        <w:rPr>
          <w:rFonts w:ascii="Footlight MT Light" w:hAnsi="Footlight MT Light"/>
          <w:spacing w:val="1"/>
        </w:rPr>
        <w:t xml:space="preserve"> </w:t>
      </w:r>
      <w:r w:rsidR="00920D65" w:rsidRPr="002A51BC">
        <w:rPr>
          <w:rFonts w:ascii="Footlight MT Light" w:hAnsi="Footlight MT Light"/>
        </w:rPr>
        <w:t>dan</w:t>
      </w:r>
      <w:r w:rsidR="00920D65" w:rsidRPr="002A51BC">
        <w:rPr>
          <w:rFonts w:ascii="Footlight MT Light" w:hAnsi="Footlight MT Light"/>
          <w:spacing w:val="1"/>
        </w:rPr>
        <w:t xml:space="preserve"> </w:t>
      </w:r>
      <w:r w:rsidR="00920D65" w:rsidRPr="002A51BC">
        <w:rPr>
          <w:rFonts w:ascii="Footlight MT Light" w:hAnsi="Footlight MT Light"/>
        </w:rPr>
        <w:t>Penyedia</w:t>
      </w:r>
      <w:r w:rsidR="00920D65" w:rsidRPr="002A51BC">
        <w:rPr>
          <w:rFonts w:ascii="Footlight MT Light" w:hAnsi="Footlight MT Light"/>
          <w:spacing w:val="1"/>
        </w:rPr>
        <w:t xml:space="preserve"> </w:t>
      </w:r>
      <w:r w:rsidR="00920D65" w:rsidRPr="002A51BC">
        <w:rPr>
          <w:rFonts w:ascii="Footlight MT Light" w:hAnsi="Footlight MT Light"/>
        </w:rPr>
        <w:t>menyatakan</w:t>
      </w:r>
      <w:r w:rsidR="00920D65" w:rsidRPr="002A51BC">
        <w:rPr>
          <w:rFonts w:ascii="Footlight MT Light" w:hAnsi="Footlight MT Light"/>
          <w:spacing w:val="1"/>
        </w:rPr>
        <w:t xml:space="preserve"> </w:t>
      </w:r>
      <w:r w:rsidR="00920D65" w:rsidRPr="002A51BC">
        <w:rPr>
          <w:rFonts w:ascii="Footlight MT Light" w:hAnsi="Footlight MT Light"/>
        </w:rPr>
        <w:t>memiliki</w:t>
      </w:r>
      <w:r w:rsidR="00920D65" w:rsidRPr="002A51BC">
        <w:rPr>
          <w:rFonts w:ascii="Footlight MT Light" w:hAnsi="Footlight MT Light"/>
          <w:spacing w:val="1"/>
        </w:rPr>
        <w:t xml:space="preserve"> </w:t>
      </w:r>
      <w:r w:rsidR="00920D65" w:rsidRPr="002A51BC">
        <w:rPr>
          <w:rFonts w:ascii="Footlight MT Light" w:hAnsi="Footlight MT Light"/>
        </w:rPr>
        <w:t>kewenangan</w:t>
      </w:r>
      <w:r w:rsidR="00920D65" w:rsidRPr="002A51BC">
        <w:rPr>
          <w:rFonts w:ascii="Footlight MT Light" w:hAnsi="Footlight MT Light"/>
          <w:spacing w:val="1"/>
        </w:rPr>
        <w:t xml:space="preserve"> </w:t>
      </w:r>
      <w:r w:rsidR="00920D65" w:rsidRPr="002A51BC">
        <w:rPr>
          <w:rFonts w:ascii="Footlight MT Light" w:hAnsi="Footlight MT Light"/>
        </w:rPr>
        <w:t>untuk</w:t>
      </w:r>
      <w:r w:rsidR="00920D65" w:rsidRPr="002A51BC">
        <w:rPr>
          <w:rFonts w:ascii="Footlight MT Light" w:hAnsi="Footlight MT Light"/>
          <w:spacing w:val="1"/>
        </w:rPr>
        <w:t xml:space="preserve"> </w:t>
      </w:r>
      <w:r w:rsidR="00920D65" w:rsidRPr="002A51BC">
        <w:rPr>
          <w:rFonts w:ascii="Footlight MT Light" w:hAnsi="Footlight MT Light"/>
        </w:rPr>
        <w:t>menandatangani</w:t>
      </w:r>
      <w:r w:rsidR="00920D65" w:rsidRPr="002A51BC">
        <w:rPr>
          <w:rFonts w:ascii="Footlight MT Light" w:hAnsi="Footlight MT Light"/>
          <w:spacing w:val="1"/>
        </w:rPr>
        <w:t xml:space="preserve"> </w:t>
      </w:r>
      <w:r w:rsidR="00920D65" w:rsidRPr="002A51BC">
        <w:rPr>
          <w:rFonts w:ascii="Footlight MT Light" w:hAnsi="Footlight MT Light"/>
        </w:rPr>
        <w:t>Kontrak</w:t>
      </w:r>
      <w:r w:rsidR="00920D65" w:rsidRPr="002A51BC">
        <w:rPr>
          <w:rFonts w:ascii="Footlight MT Light" w:hAnsi="Footlight MT Light"/>
          <w:spacing w:val="-2"/>
        </w:rPr>
        <w:t xml:space="preserve"> </w:t>
      </w:r>
      <w:r w:rsidR="00920D65" w:rsidRPr="002A51BC">
        <w:rPr>
          <w:rFonts w:ascii="Footlight MT Light" w:hAnsi="Footlight MT Light"/>
        </w:rPr>
        <w:t>ini, dan mengikat pihak</w:t>
      </w:r>
      <w:r w:rsidR="00920D65" w:rsidRPr="002A51BC">
        <w:rPr>
          <w:rFonts w:ascii="Footlight MT Light" w:hAnsi="Footlight MT Light"/>
          <w:spacing w:val="-1"/>
        </w:rPr>
        <w:t xml:space="preserve"> </w:t>
      </w:r>
      <w:r w:rsidR="00920D65" w:rsidRPr="002A51BC">
        <w:rPr>
          <w:rFonts w:ascii="Footlight MT Light" w:hAnsi="Footlight MT Light"/>
        </w:rPr>
        <w:t>yang diwakili;</w:t>
      </w:r>
    </w:p>
    <w:p w14:paraId="2B665531" w14:textId="5C172B15" w:rsidR="00920D65" w:rsidRPr="002A51BC" w:rsidRDefault="00DA62BF" w:rsidP="00303C2D">
      <w:pPr>
        <w:pStyle w:val="ListParagraph"/>
        <w:widowControl w:val="0"/>
        <w:numPr>
          <w:ilvl w:val="0"/>
          <w:numId w:val="138"/>
        </w:numPr>
        <w:tabs>
          <w:tab w:val="left" w:pos="848"/>
        </w:tabs>
        <w:autoSpaceDE w:val="0"/>
        <w:autoSpaceDN w:val="0"/>
        <w:jc w:val="both"/>
        <w:rPr>
          <w:rFonts w:ascii="Footlight MT Light" w:hAnsi="Footlight MT Light"/>
        </w:rPr>
      </w:pPr>
      <w:r w:rsidRPr="002A51BC">
        <w:rPr>
          <w:rFonts w:ascii="Footlight MT Light" w:hAnsi="Footlight MT Light"/>
        </w:rPr>
        <w:t>Pejabat Penandatangan Kontrak</w:t>
      </w:r>
      <w:r w:rsidR="00920D65" w:rsidRPr="002A51BC">
        <w:rPr>
          <w:rFonts w:ascii="Footlight MT Light" w:hAnsi="Footlight MT Light"/>
          <w:spacing w:val="1"/>
        </w:rPr>
        <w:t xml:space="preserve"> </w:t>
      </w:r>
      <w:r w:rsidR="00920D65" w:rsidRPr="002A51BC">
        <w:rPr>
          <w:rFonts w:ascii="Footlight MT Light" w:hAnsi="Footlight MT Light"/>
        </w:rPr>
        <w:t>dan</w:t>
      </w:r>
      <w:r w:rsidR="00920D65" w:rsidRPr="002A51BC">
        <w:rPr>
          <w:rFonts w:ascii="Footlight MT Light" w:hAnsi="Footlight MT Light"/>
          <w:spacing w:val="1"/>
        </w:rPr>
        <w:t xml:space="preserve"> </w:t>
      </w:r>
      <w:r w:rsidR="00920D65" w:rsidRPr="002A51BC">
        <w:rPr>
          <w:rFonts w:ascii="Footlight MT Light" w:hAnsi="Footlight MT Light"/>
        </w:rPr>
        <w:t>Penyedia</w:t>
      </w:r>
      <w:r w:rsidR="00920D65" w:rsidRPr="002A51BC">
        <w:rPr>
          <w:rFonts w:ascii="Footlight MT Light" w:hAnsi="Footlight MT Light"/>
          <w:spacing w:val="1"/>
        </w:rPr>
        <w:t xml:space="preserve"> </w:t>
      </w:r>
      <w:r w:rsidR="00920D65" w:rsidRPr="002A51BC">
        <w:rPr>
          <w:rFonts w:ascii="Footlight MT Light" w:hAnsi="Footlight MT Light"/>
        </w:rPr>
        <w:t>mengakui</w:t>
      </w:r>
      <w:r w:rsidR="00920D65" w:rsidRPr="002A51BC">
        <w:rPr>
          <w:rFonts w:ascii="Footlight MT Light" w:hAnsi="Footlight MT Light"/>
          <w:spacing w:val="1"/>
        </w:rPr>
        <w:t xml:space="preserve"> </w:t>
      </w:r>
      <w:r w:rsidR="00920D65" w:rsidRPr="002A51BC">
        <w:rPr>
          <w:rFonts w:ascii="Footlight MT Light" w:hAnsi="Footlight MT Light"/>
        </w:rPr>
        <w:t>dan</w:t>
      </w:r>
      <w:r w:rsidR="00920D65" w:rsidRPr="002A51BC">
        <w:rPr>
          <w:rFonts w:ascii="Footlight MT Light" w:hAnsi="Footlight MT Light"/>
          <w:spacing w:val="1"/>
        </w:rPr>
        <w:t xml:space="preserve"> </w:t>
      </w:r>
      <w:r w:rsidR="00920D65" w:rsidRPr="002A51BC">
        <w:rPr>
          <w:rFonts w:ascii="Footlight MT Light" w:hAnsi="Footlight MT Light"/>
        </w:rPr>
        <w:t>menyatakan</w:t>
      </w:r>
      <w:r w:rsidR="00920D65" w:rsidRPr="002A51BC">
        <w:rPr>
          <w:rFonts w:ascii="Footlight MT Light" w:hAnsi="Footlight MT Light"/>
          <w:spacing w:val="1"/>
        </w:rPr>
        <w:t xml:space="preserve"> </w:t>
      </w:r>
      <w:r w:rsidR="00920D65" w:rsidRPr="002A51BC">
        <w:rPr>
          <w:rFonts w:ascii="Footlight MT Light" w:hAnsi="Footlight MT Light"/>
        </w:rPr>
        <w:t>bahwa</w:t>
      </w:r>
      <w:r w:rsidR="00920D65" w:rsidRPr="002A51BC">
        <w:rPr>
          <w:rFonts w:ascii="Footlight MT Light" w:hAnsi="Footlight MT Light"/>
          <w:spacing w:val="1"/>
        </w:rPr>
        <w:t xml:space="preserve"> </w:t>
      </w:r>
      <w:r w:rsidR="00920D65" w:rsidRPr="002A51BC">
        <w:rPr>
          <w:rFonts w:ascii="Footlight MT Light" w:hAnsi="Footlight MT Light"/>
        </w:rPr>
        <w:t>sehubungan</w:t>
      </w:r>
      <w:r w:rsidR="00920D65" w:rsidRPr="002A51BC">
        <w:rPr>
          <w:rFonts w:ascii="Footlight MT Light" w:hAnsi="Footlight MT Light"/>
          <w:spacing w:val="1"/>
        </w:rPr>
        <w:t xml:space="preserve"> </w:t>
      </w:r>
      <w:r w:rsidR="00920D65" w:rsidRPr="002A51BC">
        <w:rPr>
          <w:rFonts w:ascii="Footlight MT Light" w:hAnsi="Footlight MT Light"/>
        </w:rPr>
        <w:t>dengan</w:t>
      </w:r>
      <w:r w:rsidR="00920D65" w:rsidRPr="002A51BC">
        <w:rPr>
          <w:rFonts w:ascii="Footlight MT Light" w:hAnsi="Footlight MT Light"/>
          <w:spacing w:val="1"/>
        </w:rPr>
        <w:t xml:space="preserve"> </w:t>
      </w:r>
      <w:r w:rsidR="00920D65" w:rsidRPr="002A51BC">
        <w:rPr>
          <w:rFonts w:ascii="Footlight MT Light" w:hAnsi="Footlight MT Light"/>
        </w:rPr>
        <w:t>penandatanganan</w:t>
      </w:r>
      <w:r w:rsidR="00920D65" w:rsidRPr="002A51BC">
        <w:rPr>
          <w:rFonts w:ascii="Footlight MT Light" w:hAnsi="Footlight MT Light"/>
          <w:spacing w:val="-1"/>
        </w:rPr>
        <w:t xml:space="preserve"> </w:t>
      </w:r>
      <w:r w:rsidR="00920D65" w:rsidRPr="002A51BC">
        <w:rPr>
          <w:rFonts w:ascii="Footlight MT Light" w:hAnsi="Footlight MT Light"/>
        </w:rPr>
        <w:t>Kontrak ini masing-masing pihak:</w:t>
      </w:r>
    </w:p>
    <w:p w14:paraId="0FDEFA84" w14:textId="77777777" w:rsidR="00920D65" w:rsidRPr="002A51BC" w:rsidRDefault="00920D65" w:rsidP="00303C2D">
      <w:pPr>
        <w:pStyle w:val="ListParagraph"/>
        <w:widowControl w:val="0"/>
        <w:numPr>
          <w:ilvl w:val="1"/>
          <w:numId w:val="138"/>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telah</w:t>
      </w:r>
      <w:r w:rsidRPr="002A51BC">
        <w:rPr>
          <w:rFonts w:ascii="Footlight MT Light" w:hAnsi="Footlight MT Light"/>
          <w:spacing w:val="-4"/>
        </w:rPr>
        <w:t xml:space="preserve"> </w:t>
      </w:r>
      <w:r w:rsidRPr="002A51BC">
        <w:rPr>
          <w:rFonts w:ascii="Footlight MT Light" w:hAnsi="Footlight MT Light"/>
        </w:rPr>
        <w:t>dan</w:t>
      </w:r>
      <w:r w:rsidRPr="002A51BC">
        <w:rPr>
          <w:rFonts w:ascii="Footlight MT Light" w:hAnsi="Footlight MT Light"/>
          <w:spacing w:val="-5"/>
        </w:rPr>
        <w:t xml:space="preserve"> </w:t>
      </w:r>
      <w:r w:rsidRPr="002A51BC">
        <w:rPr>
          <w:rFonts w:ascii="Footlight MT Light" w:hAnsi="Footlight MT Light"/>
        </w:rPr>
        <w:t>senantiasa</w:t>
      </w:r>
      <w:r w:rsidRPr="002A51BC">
        <w:rPr>
          <w:rFonts w:ascii="Footlight MT Light" w:hAnsi="Footlight MT Light"/>
          <w:spacing w:val="-3"/>
        </w:rPr>
        <w:t xml:space="preserve"> </w:t>
      </w:r>
      <w:r w:rsidRPr="002A51BC">
        <w:rPr>
          <w:rFonts w:ascii="Footlight MT Light" w:hAnsi="Footlight MT Light"/>
        </w:rPr>
        <w:t>diberikan</w:t>
      </w:r>
      <w:r w:rsidRPr="002A51BC">
        <w:rPr>
          <w:rFonts w:ascii="Footlight MT Light" w:hAnsi="Footlight MT Light"/>
          <w:spacing w:val="-5"/>
        </w:rPr>
        <w:t xml:space="preserve"> </w:t>
      </w:r>
      <w:r w:rsidRPr="002A51BC">
        <w:rPr>
          <w:rFonts w:ascii="Footlight MT Light" w:hAnsi="Footlight MT Light"/>
        </w:rPr>
        <w:t>kesempatan</w:t>
      </w:r>
      <w:r w:rsidRPr="002A51BC">
        <w:rPr>
          <w:rFonts w:ascii="Footlight MT Light" w:hAnsi="Footlight MT Light"/>
          <w:spacing w:val="-4"/>
        </w:rPr>
        <w:t xml:space="preserve"> </w:t>
      </w:r>
      <w:r w:rsidRPr="002A51BC">
        <w:rPr>
          <w:rFonts w:ascii="Footlight MT Light" w:hAnsi="Footlight MT Light"/>
        </w:rPr>
        <w:t>untuk</w:t>
      </w:r>
      <w:r w:rsidRPr="002A51BC">
        <w:rPr>
          <w:rFonts w:ascii="Footlight MT Light" w:hAnsi="Footlight MT Light"/>
          <w:spacing w:val="-8"/>
        </w:rPr>
        <w:t xml:space="preserve"> </w:t>
      </w:r>
      <w:r w:rsidRPr="002A51BC">
        <w:rPr>
          <w:rFonts w:ascii="Footlight MT Light" w:hAnsi="Footlight MT Light"/>
        </w:rPr>
        <w:t>didampingi</w:t>
      </w:r>
      <w:r w:rsidRPr="002A51BC">
        <w:rPr>
          <w:rFonts w:ascii="Footlight MT Light" w:hAnsi="Footlight MT Light"/>
          <w:spacing w:val="-4"/>
        </w:rPr>
        <w:t xml:space="preserve"> </w:t>
      </w:r>
      <w:r w:rsidRPr="002A51BC">
        <w:rPr>
          <w:rFonts w:ascii="Footlight MT Light" w:hAnsi="Footlight MT Light"/>
        </w:rPr>
        <w:t>oleh</w:t>
      </w:r>
      <w:r w:rsidRPr="002A51BC">
        <w:rPr>
          <w:rFonts w:ascii="Footlight MT Light" w:hAnsi="Footlight MT Light"/>
          <w:spacing w:val="-4"/>
        </w:rPr>
        <w:t xml:space="preserve"> </w:t>
      </w:r>
      <w:r w:rsidRPr="002A51BC">
        <w:rPr>
          <w:rFonts w:ascii="Footlight MT Light" w:hAnsi="Footlight MT Light"/>
        </w:rPr>
        <w:t>advokat;</w:t>
      </w:r>
    </w:p>
    <w:p w14:paraId="783D58E4" w14:textId="77777777" w:rsidR="00920D65" w:rsidRPr="002A51BC" w:rsidRDefault="00920D65" w:rsidP="00303C2D">
      <w:pPr>
        <w:pStyle w:val="ListParagraph"/>
        <w:widowControl w:val="0"/>
        <w:numPr>
          <w:ilvl w:val="1"/>
          <w:numId w:val="138"/>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menandatangani</w:t>
      </w:r>
      <w:r w:rsidRPr="002A51BC">
        <w:rPr>
          <w:rFonts w:ascii="Footlight MT Light" w:hAnsi="Footlight MT Light"/>
          <w:spacing w:val="-5"/>
        </w:rPr>
        <w:t xml:space="preserve"> </w:t>
      </w:r>
      <w:r w:rsidRPr="002A51BC">
        <w:rPr>
          <w:rFonts w:ascii="Footlight MT Light" w:hAnsi="Footlight MT Light"/>
        </w:rPr>
        <w:t>Kontrak</w:t>
      </w:r>
      <w:r w:rsidRPr="002A51BC">
        <w:rPr>
          <w:rFonts w:ascii="Footlight MT Light" w:hAnsi="Footlight MT Light"/>
          <w:spacing w:val="-7"/>
        </w:rPr>
        <w:t xml:space="preserve"> </w:t>
      </w:r>
      <w:r w:rsidRPr="002A51BC">
        <w:rPr>
          <w:rFonts w:ascii="Footlight MT Light" w:hAnsi="Footlight MT Light"/>
        </w:rPr>
        <w:t>ini</w:t>
      </w:r>
      <w:r w:rsidRPr="002A51BC">
        <w:rPr>
          <w:rFonts w:ascii="Footlight MT Light" w:hAnsi="Footlight MT Light"/>
          <w:spacing w:val="-4"/>
        </w:rPr>
        <w:t xml:space="preserve"> </w:t>
      </w:r>
      <w:r w:rsidRPr="002A51BC">
        <w:rPr>
          <w:rFonts w:ascii="Footlight MT Light" w:hAnsi="Footlight MT Light"/>
        </w:rPr>
        <w:t>setelah</w:t>
      </w:r>
      <w:r w:rsidRPr="002A51BC">
        <w:rPr>
          <w:rFonts w:ascii="Footlight MT Light" w:hAnsi="Footlight MT Light"/>
          <w:spacing w:val="-4"/>
        </w:rPr>
        <w:t xml:space="preserve"> </w:t>
      </w:r>
      <w:r w:rsidRPr="002A51BC">
        <w:rPr>
          <w:rFonts w:ascii="Footlight MT Light" w:hAnsi="Footlight MT Light"/>
        </w:rPr>
        <w:t>meneliti</w:t>
      </w:r>
      <w:r w:rsidRPr="002A51BC">
        <w:rPr>
          <w:rFonts w:ascii="Footlight MT Light" w:hAnsi="Footlight MT Light"/>
          <w:spacing w:val="-4"/>
        </w:rPr>
        <w:t xml:space="preserve"> </w:t>
      </w:r>
      <w:r w:rsidRPr="002A51BC">
        <w:rPr>
          <w:rFonts w:ascii="Footlight MT Light" w:hAnsi="Footlight MT Light"/>
        </w:rPr>
        <w:t>secara</w:t>
      </w:r>
      <w:r w:rsidRPr="002A51BC">
        <w:rPr>
          <w:rFonts w:ascii="Footlight MT Light" w:hAnsi="Footlight MT Light"/>
          <w:spacing w:val="-4"/>
        </w:rPr>
        <w:t xml:space="preserve"> </w:t>
      </w:r>
      <w:r w:rsidRPr="002A51BC">
        <w:rPr>
          <w:rFonts w:ascii="Footlight MT Light" w:hAnsi="Footlight MT Light"/>
        </w:rPr>
        <w:t>patut;</w:t>
      </w:r>
    </w:p>
    <w:p w14:paraId="648812D8" w14:textId="77777777" w:rsidR="00920D65" w:rsidRPr="002A51BC" w:rsidRDefault="00920D65" w:rsidP="00303C2D">
      <w:pPr>
        <w:pStyle w:val="ListParagraph"/>
        <w:widowControl w:val="0"/>
        <w:numPr>
          <w:ilvl w:val="1"/>
          <w:numId w:val="138"/>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telah</w:t>
      </w:r>
      <w:r w:rsidRPr="002A51BC">
        <w:rPr>
          <w:rFonts w:ascii="Footlight MT Light" w:hAnsi="Footlight MT Light"/>
          <w:spacing w:val="-3"/>
        </w:rPr>
        <w:t xml:space="preserve"> </w:t>
      </w:r>
      <w:r w:rsidRPr="002A51BC">
        <w:rPr>
          <w:rFonts w:ascii="Footlight MT Light" w:hAnsi="Footlight MT Light"/>
        </w:rPr>
        <w:t>membaca</w:t>
      </w:r>
      <w:r w:rsidRPr="002A51BC">
        <w:rPr>
          <w:rFonts w:ascii="Footlight MT Light" w:hAnsi="Footlight MT Light"/>
          <w:spacing w:val="-4"/>
        </w:rPr>
        <w:t xml:space="preserve"> </w:t>
      </w:r>
      <w:r w:rsidRPr="002A51BC">
        <w:rPr>
          <w:rFonts w:ascii="Footlight MT Light" w:hAnsi="Footlight MT Light"/>
        </w:rPr>
        <w:t>dan</w:t>
      </w:r>
      <w:r w:rsidRPr="002A51BC">
        <w:rPr>
          <w:rFonts w:ascii="Footlight MT Light" w:hAnsi="Footlight MT Light"/>
          <w:spacing w:val="-3"/>
        </w:rPr>
        <w:t xml:space="preserve"> </w:t>
      </w:r>
      <w:r w:rsidRPr="002A51BC">
        <w:rPr>
          <w:rFonts w:ascii="Footlight MT Light" w:hAnsi="Footlight MT Light"/>
        </w:rPr>
        <w:t>memahami</w:t>
      </w:r>
      <w:r w:rsidRPr="002A51BC">
        <w:rPr>
          <w:rFonts w:ascii="Footlight MT Light" w:hAnsi="Footlight MT Light"/>
          <w:spacing w:val="-3"/>
        </w:rPr>
        <w:t xml:space="preserve"> </w:t>
      </w:r>
      <w:r w:rsidRPr="002A51BC">
        <w:rPr>
          <w:rFonts w:ascii="Footlight MT Light" w:hAnsi="Footlight MT Light"/>
        </w:rPr>
        <w:t>secara</w:t>
      </w:r>
      <w:r w:rsidRPr="002A51BC">
        <w:rPr>
          <w:rFonts w:ascii="Footlight MT Light" w:hAnsi="Footlight MT Light"/>
          <w:spacing w:val="-3"/>
        </w:rPr>
        <w:t xml:space="preserve"> </w:t>
      </w:r>
      <w:r w:rsidRPr="002A51BC">
        <w:rPr>
          <w:rFonts w:ascii="Footlight MT Light" w:hAnsi="Footlight MT Light"/>
        </w:rPr>
        <w:t>penuh</w:t>
      </w:r>
      <w:r w:rsidRPr="002A51BC">
        <w:rPr>
          <w:rFonts w:ascii="Footlight MT Light" w:hAnsi="Footlight MT Light"/>
          <w:spacing w:val="-4"/>
        </w:rPr>
        <w:t xml:space="preserve"> </w:t>
      </w:r>
      <w:r w:rsidRPr="002A51BC">
        <w:rPr>
          <w:rFonts w:ascii="Footlight MT Light" w:hAnsi="Footlight MT Light"/>
        </w:rPr>
        <w:t>ketentuan</w:t>
      </w:r>
      <w:r w:rsidRPr="002A51BC">
        <w:rPr>
          <w:rFonts w:ascii="Footlight MT Light" w:hAnsi="Footlight MT Light"/>
          <w:spacing w:val="-4"/>
        </w:rPr>
        <w:t xml:space="preserve"> </w:t>
      </w:r>
      <w:r w:rsidRPr="002A51BC">
        <w:rPr>
          <w:rFonts w:ascii="Footlight MT Light" w:hAnsi="Footlight MT Light"/>
        </w:rPr>
        <w:t>Kontrak</w:t>
      </w:r>
      <w:r w:rsidRPr="002A51BC">
        <w:rPr>
          <w:rFonts w:ascii="Footlight MT Light" w:hAnsi="Footlight MT Light"/>
          <w:spacing w:val="-3"/>
        </w:rPr>
        <w:t xml:space="preserve"> </w:t>
      </w:r>
      <w:r w:rsidRPr="002A51BC">
        <w:rPr>
          <w:rFonts w:ascii="Footlight MT Light" w:hAnsi="Footlight MT Light"/>
        </w:rPr>
        <w:t>ini;</w:t>
      </w:r>
    </w:p>
    <w:p w14:paraId="5347D796" w14:textId="77777777" w:rsidR="00920D65" w:rsidRPr="002A51BC" w:rsidRDefault="00920D65" w:rsidP="00303C2D">
      <w:pPr>
        <w:pStyle w:val="ListParagraph"/>
        <w:widowControl w:val="0"/>
        <w:numPr>
          <w:ilvl w:val="1"/>
          <w:numId w:val="138"/>
        </w:numPr>
        <w:tabs>
          <w:tab w:val="left" w:pos="1272"/>
          <w:tab w:val="left" w:pos="1273"/>
        </w:tabs>
        <w:autoSpaceDE w:val="0"/>
        <w:autoSpaceDN w:val="0"/>
        <w:rPr>
          <w:rFonts w:ascii="Footlight MT Light" w:hAnsi="Footlight MT Light"/>
        </w:rPr>
      </w:pPr>
      <w:r w:rsidRPr="002A51BC">
        <w:rPr>
          <w:rFonts w:ascii="Footlight MT Light" w:hAnsi="Footlight MT Light"/>
        </w:rPr>
        <w:t>telah mendapatkan kesempatan yang memadai untuk memeriksa dan mengkonfirmasikan</w:t>
      </w:r>
      <w:r w:rsidRPr="002A51BC">
        <w:rPr>
          <w:rFonts w:ascii="Footlight MT Light" w:hAnsi="Footlight MT Light"/>
          <w:spacing w:val="-55"/>
        </w:rPr>
        <w:t xml:space="preserve"> </w:t>
      </w:r>
      <w:r w:rsidRPr="002A51BC">
        <w:rPr>
          <w:rFonts w:ascii="Footlight MT Light" w:hAnsi="Footlight MT Light"/>
        </w:rPr>
        <w:t>semua</w:t>
      </w:r>
      <w:r w:rsidRPr="002A51BC">
        <w:rPr>
          <w:rFonts w:ascii="Footlight MT Light" w:hAnsi="Footlight MT Light"/>
          <w:spacing w:val="-2"/>
        </w:rPr>
        <w:t xml:space="preserve"> </w:t>
      </w:r>
      <w:r w:rsidRPr="002A51BC">
        <w:rPr>
          <w:rFonts w:ascii="Footlight MT Light" w:hAnsi="Footlight MT Light"/>
        </w:rPr>
        <w:t>ketentuan</w:t>
      </w:r>
      <w:r w:rsidRPr="002A51BC">
        <w:rPr>
          <w:rFonts w:ascii="Footlight MT Light" w:hAnsi="Footlight MT Light"/>
          <w:spacing w:val="-2"/>
        </w:rPr>
        <w:t xml:space="preserve"> </w:t>
      </w:r>
      <w:r w:rsidRPr="002A51BC">
        <w:rPr>
          <w:rFonts w:ascii="Footlight MT Light" w:hAnsi="Footlight MT Light"/>
        </w:rPr>
        <w:t>dalam</w:t>
      </w:r>
      <w:r w:rsidRPr="002A51BC">
        <w:rPr>
          <w:rFonts w:ascii="Footlight MT Light" w:hAnsi="Footlight MT Light"/>
          <w:spacing w:val="-3"/>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ini</w:t>
      </w:r>
      <w:r w:rsidRPr="002A51BC">
        <w:rPr>
          <w:rFonts w:ascii="Footlight MT Light" w:hAnsi="Footlight MT Light"/>
          <w:spacing w:val="-2"/>
        </w:rPr>
        <w:t xml:space="preserve"> </w:t>
      </w:r>
      <w:r w:rsidRPr="002A51BC">
        <w:rPr>
          <w:rFonts w:ascii="Footlight MT Light" w:hAnsi="Footlight MT Light"/>
        </w:rPr>
        <w:t>beserta</w:t>
      </w:r>
      <w:r w:rsidRPr="002A51BC">
        <w:rPr>
          <w:rFonts w:ascii="Footlight MT Light" w:hAnsi="Footlight MT Light"/>
          <w:spacing w:val="-2"/>
        </w:rPr>
        <w:t xml:space="preserve"> </w:t>
      </w:r>
      <w:r w:rsidRPr="002A51BC">
        <w:rPr>
          <w:rFonts w:ascii="Footlight MT Light" w:hAnsi="Footlight MT Light"/>
        </w:rPr>
        <w:t>semua</w:t>
      </w:r>
      <w:r w:rsidRPr="002A51BC">
        <w:rPr>
          <w:rFonts w:ascii="Footlight MT Light" w:hAnsi="Footlight MT Light"/>
          <w:spacing w:val="-3"/>
        </w:rPr>
        <w:t xml:space="preserve"> </w:t>
      </w:r>
      <w:r w:rsidRPr="002A51BC">
        <w:rPr>
          <w:rFonts w:ascii="Footlight MT Light" w:hAnsi="Footlight MT Light"/>
        </w:rPr>
        <w:t>fakta</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3"/>
        </w:rPr>
        <w:t xml:space="preserve"> </w:t>
      </w:r>
      <w:r w:rsidRPr="002A51BC">
        <w:rPr>
          <w:rFonts w:ascii="Footlight MT Light" w:hAnsi="Footlight MT Light"/>
        </w:rPr>
        <w:t>kondisi</w:t>
      </w:r>
      <w:r w:rsidRPr="002A51BC">
        <w:rPr>
          <w:rFonts w:ascii="Footlight MT Light" w:hAnsi="Footlight MT Light"/>
          <w:spacing w:val="-2"/>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terkait.</w:t>
      </w:r>
    </w:p>
    <w:p w14:paraId="06267DA5" w14:textId="77777777" w:rsidR="00920D65" w:rsidRPr="002A51BC" w:rsidRDefault="00920D65" w:rsidP="0039327E">
      <w:pPr>
        <w:pStyle w:val="BodyText"/>
        <w:spacing w:after="0"/>
        <w:contextualSpacing/>
        <w:rPr>
          <w:rFonts w:ascii="Footlight MT Light" w:hAnsi="Footlight MT Light"/>
        </w:rPr>
      </w:pPr>
    </w:p>
    <w:p w14:paraId="0A27B8BB" w14:textId="1E8F5CC6" w:rsidR="00920D65" w:rsidRPr="002A51BC" w:rsidRDefault="00920D65" w:rsidP="00A462D4">
      <w:pPr>
        <w:pStyle w:val="BodyText"/>
        <w:tabs>
          <w:tab w:val="left" w:leader="dot" w:pos="3413"/>
        </w:tabs>
        <w:spacing w:after="0"/>
        <w:ind w:left="420" w:right="-53"/>
        <w:contextualSpacing/>
        <w:rPr>
          <w:rFonts w:ascii="Footlight MT Light" w:hAnsi="Footlight MT Light"/>
        </w:rPr>
      </w:pPr>
      <w:r w:rsidRPr="002A51BC">
        <w:rPr>
          <w:rFonts w:ascii="Footlight MT Light" w:hAnsi="Footlight MT Light"/>
        </w:rPr>
        <w:t xml:space="preserve">Maka oleh karena itu, </w:t>
      </w:r>
      <w:r w:rsidR="00DA62BF" w:rsidRPr="002A51BC">
        <w:rPr>
          <w:rFonts w:ascii="Footlight MT Light" w:hAnsi="Footlight MT Light"/>
        </w:rPr>
        <w:t>Pejabat Penandatangan Kontrak</w:t>
      </w:r>
      <w:r w:rsidRPr="002A51BC">
        <w:rPr>
          <w:rFonts w:ascii="Footlight MT Light" w:hAnsi="Footlight MT Light"/>
        </w:rPr>
        <w:t xml:space="preserve"> dan Penyedia dengan ini bersepakat dan menyetujui untuk</w:t>
      </w:r>
      <w:r w:rsidRPr="002A51BC">
        <w:rPr>
          <w:rFonts w:ascii="Footlight MT Light" w:hAnsi="Footlight MT Light"/>
          <w:spacing w:val="1"/>
        </w:rPr>
        <w:t xml:space="preserve"> </w:t>
      </w:r>
      <w:r w:rsidRPr="002A51BC">
        <w:rPr>
          <w:rFonts w:ascii="Footlight MT Light" w:hAnsi="Footlight MT Light"/>
        </w:rPr>
        <w:t>membuat perjanjian pelaksanaan Paket Pekerjaan Konstruksi Terintegrasi Rancang dan Bangun</w:t>
      </w:r>
      <w:r w:rsidRPr="002A51BC">
        <w:rPr>
          <w:rFonts w:ascii="Footlight MT Light" w:hAnsi="Footlight MT Light"/>
          <w:spacing w:val="1"/>
        </w:rPr>
        <w:t xml:space="preserve"> </w:t>
      </w:r>
      <w:r w:rsidRPr="002A51BC">
        <w:rPr>
          <w:rFonts w:ascii="Footlight MT Light" w:hAnsi="Footlight MT Light"/>
        </w:rPr>
        <w:tab/>
      </w:r>
      <w:r w:rsidRPr="002A51BC">
        <w:rPr>
          <w:rFonts w:ascii="Footlight MT Light" w:hAnsi="Footlight MT Light"/>
          <w:i/>
        </w:rPr>
        <w:t>[diisi</w:t>
      </w:r>
      <w:r w:rsidRPr="002A51BC">
        <w:rPr>
          <w:rFonts w:ascii="Footlight MT Light" w:hAnsi="Footlight MT Light"/>
          <w:i/>
          <w:spacing w:val="-4"/>
        </w:rPr>
        <w:t xml:space="preserve"> </w:t>
      </w:r>
      <w:r w:rsidRPr="002A51BC">
        <w:rPr>
          <w:rFonts w:ascii="Footlight MT Light" w:hAnsi="Footlight MT Light"/>
          <w:i/>
        </w:rPr>
        <w:t>nama</w:t>
      </w:r>
      <w:r w:rsidRPr="002A51BC">
        <w:rPr>
          <w:rFonts w:ascii="Footlight MT Light" w:hAnsi="Footlight MT Light"/>
          <w:i/>
          <w:spacing w:val="-3"/>
        </w:rPr>
        <w:t xml:space="preserve"> </w:t>
      </w:r>
      <w:r w:rsidRPr="002A51BC">
        <w:rPr>
          <w:rFonts w:ascii="Footlight MT Light" w:hAnsi="Footlight MT Light"/>
          <w:i/>
        </w:rPr>
        <w:t>paket</w:t>
      </w:r>
      <w:r w:rsidRPr="002A51BC">
        <w:rPr>
          <w:rFonts w:ascii="Footlight MT Light" w:hAnsi="Footlight MT Light"/>
          <w:i/>
          <w:spacing w:val="-5"/>
        </w:rPr>
        <w:t xml:space="preserve"> </w:t>
      </w:r>
      <w:r w:rsidRPr="002A51BC">
        <w:rPr>
          <w:rFonts w:ascii="Footlight MT Light" w:hAnsi="Footlight MT Light"/>
          <w:i/>
        </w:rPr>
        <w:t>pekerjaan]</w:t>
      </w:r>
      <w:r w:rsidRPr="002A51BC">
        <w:rPr>
          <w:rFonts w:ascii="Footlight MT Light" w:hAnsi="Footlight MT Light"/>
          <w:i/>
          <w:spacing w:val="-3"/>
        </w:rPr>
        <w:t xml:space="preserve"> </w:t>
      </w:r>
      <w:r w:rsidRPr="002A51BC">
        <w:rPr>
          <w:rFonts w:ascii="Footlight MT Light" w:hAnsi="Footlight MT Light"/>
        </w:rPr>
        <w:t>dengan</w:t>
      </w:r>
      <w:r w:rsidRPr="002A51BC">
        <w:rPr>
          <w:rFonts w:ascii="Footlight MT Light" w:hAnsi="Footlight MT Light"/>
          <w:spacing w:val="-1"/>
        </w:rPr>
        <w:t xml:space="preserve"> </w:t>
      </w:r>
      <w:r w:rsidRPr="002A51BC">
        <w:rPr>
          <w:rFonts w:ascii="Footlight MT Light" w:hAnsi="Footlight MT Light"/>
        </w:rPr>
        <w:t>syarat-syarat</w:t>
      </w:r>
      <w:r w:rsidRPr="002A51BC">
        <w:rPr>
          <w:rFonts w:ascii="Footlight MT Light" w:hAnsi="Footlight MT Light"/>
          <w:spacing w:val="-1"/>
        </w:rPr>
        <w:t xml:space="preserve"> </w:t>
      </w:r>
      <w:r w:rsidRPr="002A51BC">
        <w:rPr>
          <w:rFonts w:ascii="Footlight MT Light" w:hAnsi="Footlight MT Light"/>
        </w:rPr>
        <w:t>atau</w:t>
      </w:r>
      <w:r w:rsidRPr="002A51BC">
        <w:rPr>
          <w:rFonts w:ascii="Footlight MT Light" w:hAnsi="Footlight MT Light"/>
          <w:spacing w:val="-1"/>
        </w:rPr>
        <w:t xml:space="preserve"> </w:t>
      </w:r>
      <w:r w:rsidRPr="002A51BC">
        <w:rPr>
          <w:rFonts w:ascii="Footlight MT Light" w:hAnsi="Footlight MT Light"/>
        </w:rPr>
        <w:t>ketentuan-</w:t>
      </w:r>
      <w:r w:rsidR="00A462D4" w:rsidRPr="002A51BC">
        <w:rPr>
          <w:rFonts w:ascii="Footlight MT Light" w:hAnsi="Footlight MT Light"/>
          <w:lang w:val="en-US"/>
        </w:rPr>
        <w:t xml:space="preserve"> </w:t>
      </w:r>
      <w:r w:rsidRPr="002A51BC">
        <w:rPr>
          <w:rFonts w:ascii="Footlight MT Light" w:hAnsi="Footlight MT Light"/>
        </w:rPr>
        <w:t>ketentuan</w:t>
      </w:r>
      <w:r w:rsidRPr="002A51BC">
        <w:rPr>
          <w:rFonts w:ascii="Footlight MT Light" w:hAnsi="Footlight MT Light"/>
          <w:spacing w:val="-2"/>
        </w:rPr>
        <w:t xml:space="preserve"> </w:t>
      </w:r>
      <w:r w:rsidRPr="002A51BC">
        <w:rPr>
          <w:rFonts w:ascii="Footlight MT Light" w:hAnsi="Footlight MT Light"/>
        </w:rPr>
        <w:t>sebagai</w:t>
      </w:r>
      <w:r w:rsidRPr="002A51BC">
        <w:rPr>
          <w:rFonts w:ascii="Footlight MT Light" w:hAnsi="Footlight MT Light"/>
          <w:spacing w:val="-1"/>
        </w:rPr>
        <w:t xml:space="preserve"> </w:t>
      </w:r>
      <w:r w:rsidRPr="002A51BC">
        <w:rPr>
          <w:rFonts w:ascii="Footlight MT Light" w:hAnsi="Footlight MT Light"/>
        </w:rPr>
        <w:t>berikut:</w:t>
      </w:r>
    </w:p>
    <w:p w14:paraId="30E6A6FD" w14:textId="77777777" w:rsidR="00920D65" w:rsidRPr="002A51BC" w:rsidRDefault="00920D65" w:rsidP="0039327E">
      <w:pPr>
        <w:pStyle w:val="BodyText"/>
        <w:spacing w:after="0"/>
        <w:contextualSpacing/>
        <w:rPr>
          <w:rFonts w:ascii="Footlight MT Light" w:hAnsi="Footlight MT Light"/>
        </w:rPr>
      </w:pPr>
    </w:p>
    <w:p w14:paraId="1BA11593"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 1</w:t>
      </w:r>
    </w:p>
    <w:p w14:paraId="0DC55DD4" w14:textId="3C41C8B1" w:rsidR="00920D65" w:rsidRPr="002A51BC" w:rsidRDefault="00920D65" w:rsidP="0039327E">
      <w:pPr>
        <w:pStyle w:val="BodyText"/>
        <w:spacing w:after="0"/>
        <w:ind w:right="18"/>
        <w:contextualSpacing/>
        <w:jc w:val="center"/>
        <w:rPr>
          <w:rFonts w:ascii="Footlight MT Light" w:hAnsi="Footlight MT Light"/>
        </w:rPr>
      </w:pPr>
      <w:r w:rsidRPr="002A51BC">
        <w:rPr>
          <w:rFonts w:ascii="Footlight MT Light" w:hAnsi="Footlight MT Light"/>
        </w:rPr>
        <w:t>ISTILAH</w:t>
      </w:r>
      <w:r w:rsidRPr="002A51BC">
        <w:rPr>
          <w:rFonts w:ascii="Footlight MT Light" w:hAnsi="Footlight MT Light"/>
          <w:spacing w:val="-5"/>
        </w:rPr>
        <w:t xml:space="preserve"> </w:t>
      </w:r>
      <w:r w:rsidRPr="002A51BC">
        <w:rPr>
          <w:rFonts w:ascii="Footlight MT Light" w:hAnsi="Footlight MT Light"/>
        </w:rPr>
        <w:t>DAN</w:t>
      </w:r>
      <w:r w:rsidRPr="002A51BC">
        <w:rPr>
          <w:rFonts w:ascii="Footlight MT Light" w:hAnsi="Footlight MT Light"/>
          <w:spacing w:val="-5"/>
        </w:rPr>
        <w:t xml:space="preserve"> </w:t>
      </w:r>
      <w:r w:rsidRPr="002A51BC">
        <w:rPr>
          <w:rFonts w:ascii="Footlight MT Light" w:hAnsi="Footlight MT Light"/>
        </w:rPr>
        <w:t>UNGKAPAN</w:t>
      </w:r>
    </w:p>
    <w:p w14:paraId="42BCF722" w14:textId="77777777" w:rsidR="00A462D4" w:rsidRPr="002A51BC" w:rsidRDefault="00A462D4" w:rsidP="0039327E">
      <w:pPr>
        <w:pStyle w:val="BodyText"/>
        <w:spacing w:after="0"/>
        <w:ind w:right="18"/>
        <w:contextualSpacing/>
        <w:jc w:val="center"/>
        <w:rPr>
          <w:rFonts w:ascii="Footlight MT Light" w:hAnsi="Footlight MT Light"/>
        </w:rPr>
      </w:pPr>
    </w:p>
    <w:p w14:paraId="67AD550C" w14:textId="77777777" w:rsidR="00920D65" w:rsidRPr="002A51BC" w:rsidRDefault="00920D65" w:rsidP="00A462D4">
      <w:pPr>
        <w:pStyle w:val="BodyText"/>
        <w:spacing w:after="0"/>
        <w:ind w:left="420" w:right="89"/>
        <w:contextualSpacing/>
        <w:rPr>
          <w:rFonts w:ascii="Footlight MT Light" w:hAnsi="Footlight MT Light"/>
        </w:rPr>
      </w:pPr>
      <w:r w:rsidRPr="002A51BC">
        <w:rPr>
          <w:rFonts w:ascii="Footlight MT Light" w:hAnsi="Footlight MT Light"/>
        </w:rPr>
        <w:t>Peristilahan dan ungkapan dalam Surat Perjanjian ini memiliki arti dan makna yang sama seperti</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tercantum dalam</w:t>
      </w:r>
      <w:r w:rsidRPr="002A51BC">
        <w:rPr>
          <w:rFonts w:ascii="Footlight MT Light" w:hAnsi="Footlight MT Light"/>
          <w:spacing w:val="-1"/>
        </w:rPr>
        <w:t xml:space="preserve"> </w:t>
      </w:r>
      <w:r w:rsidRPr="002A51BC">
        <w:rPr>
          <w:rFonts w:ascii="Footlight MT Light" w:hAnsi="Footlight MT Light"/>
        </w:rPr>
        <w:t>lampiran</w:t>
      </w:r>
      <w:r w:rsidRPr="002A51BC">
        <w:rPr>
          <w:rFonts w:ascii="Footlight MT Light" w:hAnsi="Footlight MT Light"/>
          <w:spacing w:val="-1"/>
        </w:rPr>
        <w:t xml:space="preserve"> </w:t>
      </w:r>
      <w:r w:rsidRPr="002A51BC">
        <w:rPr>
          <w:rFonts w:ascii="Footlight MT Light" w:hAnsi="Footlight MT Light"/>
        </w:rPr>
        <w:t>Surat Perjanjian</w:t>
      </w:r>
      <w:r w:rsidRPr="002A51BC">
        <w:rPr>
          <w:rFonts w:ascii="Footlight MT Light" w:hAnsi="Footlight MT Light"/>
          <w:spacing w:val="-4"/>
        </w:rPr>
        <w:t xml:space="preserve"> </w:t>
      </w:r>
      <w:r w:rsidRPr="002A51BC">
        <w:rPr>
          <w:rFonts w:ascii="Footlight MT Light" w:hAnsi="Footlight MT Light"/>
        </w:rPr>
        <w:t>ini.</w:t>
      </w:r>
    </w:p>
    <w:p w14:paraId="7FA48EB0" w14:textId="77777777" w:rsidR="00920D65" w:rsidRPr="002A51BC" w:rsidRDefault="00920D65" w:rsidP="0039327E">
      <w:pPr>
        <w:pStyle w:val="BodyText"/>
        <w:spacing w:after="0"/>
        <w:contextualSpacing/>
        <w:rPr>
          <w:rFonts w:ascii="Footlight MT Light" w:hAnsi="Footlight MT Light"/>
        </w:rPr>
      </w:pPr>
    </w:p>
    <w:p w14:paraId="6702F444"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 2</w:t>
      </w:r>
    </w:p>
    <w:p w14:paraId="7761B821" w14:textId="66619C1B" w:rsidR="00920D65" w:rsidRPr="002A51BC" w:rsidRDefault="00920D65" w:rsidP="0039327E">
      <w:pPr>
        <w:pStyle w:val="BodyText"/>
        <w:spacing w:after="0"/>
        <w:ind w:right="13"/>
        <w:contextualSpacing/>
        <w:jc w:val="center"/>
        <w:rPr>
          <w:rFonts w:ascii="Footlight MT Light" w:hAnsi="Footlight MT Light"/>
        </w:rPr>
      </w:pPr>
      <w:r w:rsidRPr="002A51BC">
        <w:rPr>
          <w:rFonts w:ascii="Footlight MT Light" w:hAnsi="Footlight MT Light"/>
        </w:rPr>
        <w:t>RUANG</w:t>
      </w:r>
      <w:r w:rsidRPr="002A51BC">
        <w:rPr>
          <w:rFonts w:ascii="Footlight MT Light" w:hAnsi="Footlight MT Light"/>
          <w:spacing w:val="-4"/>
        </w:rPr>
        <w:t xml:space="preserve"> </w:t>
      </w:r>
      <w:r w:rsidRPr="002A51BC">
        <w:rPr>
          <w:rFonts w:ascii="Footlight MT Light" w:hAnsi="Footlight MT Light"/>
        </w:rPr>
        <w:t>LINGKUP</w:t>
      </w:r>
      <w:r w:rsidRPr="002A51BC">
        <w:rPr>
          <w:rFonts w:ascii="Footlight MT Light" w:hAnsi="Footlight MT Light"/>
          <w:spacing w:val="-5"/>
        </w:rPr>
        <w:t xml:space="preserve"> </w:t>
      </w:r>
      <w:r w:rsidRPr="002A51BC">
        <w:rPr>
          <w:rFonts w:ascii="Footlight MT Light" w:hAnsi="Footlight MT Light"/>
        </w:rPr>
        <w:t>PEKERJAAN</w:t>
      </w:r>
    </w:p>
    <w:p w14:paraId="49AE9FF5" w14:textId="77777777" w:rsidR="00A462D4" w:rsidRPr="002A51BC" w:rsidRDefault="00A462D4" w:rsidP="0039327E">
      <w:pPr>
        <w:pStyle w:val="BodyText"/>
        <w:spacing w:after="0"/>
        <w:ind w:right="13"/>
        <w:contextualSpacing/>
        <w:jc w:val="center"/>
        <w:rPr>
          <w:rFonts w:ascii="Footlight MT Light" w:hAnsi="Footlight MT Light"/>
        </w:rPr>
      </w:pPr>
    </w:p>
    <w:p w14:paraId="7AE1CB9C" w14:textId="77777777" w:rsidR="00920D65" w:rsidRPr="002A51BC" w:rsidRDefault="00920D65" w:rsidP="0039327E">
      <w:pPr>
        <w:pStyle w:val="BodyText"/>
        <w:spacing w:after="0"/>
        <w:ind w:left="420"/>
        <w:contextualSpacing/>
        <w:rPr>
          <w:rFonts w:ascii="Footlight MT Light" w:hAnsi="Footlight MT Light"/>
        </w:rPr>
      </w:pPr>
      <w:r w:rsidRPr="002A51BC">
        <w:rPr>
          <w:rFonts w:ascii="Footlight MT Light" w:hAnsi="Footlight MT Light"/>
        </w:rPr>
        <w:t>Ruang</w:t>
      </w:r>
      <w:r w:rsidRPr="002A51BC">
        <w:rPr>
          <w:rFonts w:ascii="Footlight MT Light" w:hAnsi="Footlight MT Light"/>
          <w:spacing w:val="-2"/>
        </w:rPr>
        <w:t xml:space="preserve"> </w:t>
      </w:r>
      <w:r w:rsidRPr="002A51BC">
        <w:rPr>
          <w:rFonts w:ascii="Footlight MT Light" w:hAnsi="Footlight MT Light"/>
        </w:rPr>
        <w:t>lingkup</w:t>
      </w:r>
      <w:r w:rsidRPr="002A51BC">
        <w:rPr>
          <w:rFonts w:ascii="Footlight MT Light" w:hAnsi="Footlight MT Light"/>
          <w:spacing w:val="-3"/>
        </w:rPr>
        <w:t xml:space="preserve"> </w:t>
      </w:r>
      <w:r w:rsidRPr="002A51BC">
        <w:rPr>
          <w:rFonts w:ascii="Footlight MT Light" w:hAnsi="Footlight MT Light"/>
        </w:rPr>
        <w:t>utama</w:t>
      </w:r>
      <w:r w:rsidRPr="002A51BC">
        <w:rPr>
          <w:rFonts w:ascii="Footlight MT Light" w:hAnsi="Footlight MT Light"/>
          <w:spacing w:val="-3"/>
        </w:rPr>
        <w:t xml:space="preserve"> </w:t>
      </w:r>
      <w:r w:rsidRPr="002A51BC">
        <w:rPr>
          <w:rFonts w:ascii="Footlight MT Light" w:hAnsi="Footlight MT Light"/>
        </w:rPr>
        <w:t>pekerjaan</w:t>
      </w:r>
      <w:r w:rsidRPr="002A51BC">
        <w:rPr>
          <w:rFonts w:ascii="Footlight MT Light" w:hAnsi="Footlight MT Light"/>
          <w:spacing w:val="-2"/>
        </w:rPr>
        <w:t xml:space="preserve"> </w:t>
      </w:r>
      <w:r w:rsidRPr="002A51BC">
        <w:rPr>
          <w:rFonts w:ascii="Footlight MT Light" w:hAnsi="Footlight MT Light"/>
        </w:rPr>
        <w:t>terdiri</w:t>
      </w:r>
      <w:r w:rsidRPr="002A51BC">
        <w:rPr>
          <w:rFonts w:ascii="Footlight MT Light" w:hAnsi="Footlight MT Light"/>
          <w:spacing w:val="-1"/>
        </w:rPr>
        <w:t xml:space="preserve"> </w:t>
      </w:r>
      <w:r w:rsidRPr="002A51BC">
        <w:rPr>
          <w:rFonts w:ascii="Footlight MT Light" w:hAnsi="Footlight MT Light"/>
        </w:rPr>
        <w:t>dari:</w:t>
      </w:r>
    </w:p>
    <w:p w14:paraId="434D292A"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1.</w:t>
      </w:r>
      <w:r w:rsidRPr="002A51BC">
        <w:rPr>
          <w:rFonts w:ascii="Footlight MT Light" w:hAnsi="Footlight MT Light"/>
        </w:rPr>
        <w:tab/>
        <w:t>................</w:t>
      </w:r>
    </w:p>
    <w:p w14:paraId="02311617"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2.</w:t>
      </w:r>
      <w:r w:rsidRPr="002A51BC">
        <w:rPr>
          <w:rFonts w:ascii="Footlight MT Light" w:hAnsi="Footlight MT Light"/>
        </w:rPr>
        <w:tab/>
        <w:t>................</w:t>
      </w:r>
    </w:p>
    <w:p w14:paraId="30291E10" w14:textId="77777777" w:rsidR="00920D65" w:rsidRPr="002A51BC" w:rsidRDefault="00920D65" w:rsidP="0039327E">
      <w:pPr>
        <w:pStyle w:val="BodyText"/>
        <w:tabs>
          <w:tab w:val="left" w:pos="847"/>
        </w:tabs>
        <w:spacing w:after="0"/>
        <w:ind w:left="420"/>
        <w:contextualSpacing/>
        <w:rPr>
          <w:rFonts w:ascii="Footlight MT Light" w:hAnsi="Footlight MT Light"/>
        </w:rPr>
      </w:pPr>
      <w:r w:rsidRPr="002A51BC">
        <w:rPr>
          <w:rFonts w:ascii="Footlight MT Light" w:hAnsi="Footlight MT Light"/>
        </w:rPr>
        <w:t>3.</w:t>
      </w:r>
      <w:r w:rsidRPr="002A51BC">
        <w:rPr>
          <w:rFonts w:ascii="Footlight MT Light" w:hAnsi="Footlight MT Light"/>
        </w:rPr>
        <w:tab/>
        <w:t>dst.</w:t>
      </w:r>
    </w:p>
    <w:p w14:paraId="34731E03" w14:textId="77777777" w:rsidR="00920D65" w:rsidRPr="002A51BC" w:rsidRDefault="00920D65" w:rsidP="0039327E">
      <w:pPr>
        <w:ind w:left="420"/>
        <w:contextualSpacing/>
        <w:rPr>
          <w:rFonts w:ascii="Footlight MT Light" w:hAnsi="Footlight MT Light"/>
          <w:i/>
        </w:rPr>
      </w:pPr>
      <w:r w:rsidRPr="002A51BC">
        <w:rPr>
          <w:rFonts w:ascii="Footlight MT Light" w:hAnsi="Footlight MT Light"/>
          <w:i/>
          <w:w w:val="95"/>
        </w:rPr>
        <w:t>[Ruang</w:t>
      </w:r>
      <w:r w:rsidRPr="002A51BC">
        <w:rPr>
          <w:rFonts w:ascii="Footlight MT Light" w:hAnsi="Footlight MT Light"/>
          <w:i/>
          <w:spacing w:val="2"/>
          <w:w w:val="95"/>
        </w:rPr>
        <w:t xml:space="preserve"> </w:t>
      </w:r>
      <w:r w:rsidRPr="002A51BC">
        <w:rPr>
          <w:rFonts w:ascii="Footlight MT Light" w:hAnsi="Footlight MT Light"/>
          <w:i/>
          <w:w w:val="95"/>
        </w:rPr>
        <w:t>lingkup</w:t>
      </w:r>
      <w:r w:rsidRPr="002A51BC">
        <w:rPr>
          <w:rFonts w:ascii="Footlight MT Light" w:hAnsi="Footlight MT Light"/>
          <w:i/>
          <w:spacing w:val="2"/>
          <w:w w:val="95"/>
        </w:rPr>
        <w:t xml:space="preserve"> </w:t>
      </w:r>
      <w:r w:rsidRPr="002A51BC">
        <w:rPr>
          <w:rFonts w:ascii="Footlight MT Light" w:hAnsi="Footlight MT Light"/>
          <w:i/>
          <w:w w:val="95"/>
        </w:rPr>
        <w:t>utama</w:t>
      </w:r>
      <w:r w:rsidRPr="002A51BC">
        <w:rPr>
          <w:rFonts w:ascii="Footlight MT Light" w:hAnsi="Footlight MT Light"/>
          <w:i/>
          <w:spacing w:val="3"/>
          <w:w w:val="95"/>
        </w:rPr>
        <w:t xml:space="preserve"> </w:t>
      </w:r>
      <w:r w:rsidRPr="002A51BC">
        <w:rPr>
          <w:rFonts w:ascii="Footlight MT Light" w:hAnsi="Footlight MT Light"/>
          <w:i/>
          <w:w w:val="95"/>
        </w:rPr>
        <w:t>pekerjaan</w:t>
      </w:r>
      <w:r w:rsidRPr="002A51BC">
        <w:rPr>
          <w:rFonts w:ascii="Footlight MT Light" w:hAnsi="Footlight MT Light"/>
          <w:i/>
          <w:spacing w:val="2"/>
          <w:w w:val="95"/>
        </w:rPr>
        <w:t xml:space="preserve"> </w:t>
      </w:r>
      <w:r w:rsidRPr="002A51BC">
        <w:rPr>
          <w:rFonts w:ascii="Footlight MT Light" w:hAnsi="Footlight MT Light"/>
          <w:i/>
          <w:w w:val="95"/>
        </w:rPr>
        <w:t>diisi</w:t>
      </w:r>
      <w:r w:rsidRPr="002A51BC">
        <w:rPr>
          <w:rFonts w:ascii="Footlight MT Light" w:hAnsi="Footlight MT Light"/>
          <w:i/>
          <w:spacing w:val="3"/>
          <w:w w:val="95"/>
        </w:rPr>
        <w:t xml:space="preserve"> </w:t>
      </w:r>
      <w:r w:rsidRPr="002A51BC">
        <w:rPr>
          <w:rFonts w:ascii="Footlight MT Light" w:hAnsi="Footlight MT Light"/>
          <w:i/>
          <w:w w:val="95"/>
        </w:rPr>
        <w:t>dengan</w:t>
      </w:r>
      <w:r w:rsidRPr="002A51BC">
        <w:rPr>
          <w:rFonts w:ascii="Footlight MT Light" w:hAnsi="Footlight MT Light"/>
          <w:i/>
          <w:spacing w:val="2"/>
          <w:w w:val="95"/>
        </w:rPr>
        <w:t xml:space="preserve"> </w:t>
      </w:r>
      <w:r w:rsidRPr="002A51BC">
        <w:rPr>
          <w:rFonts w:ascii="Footlight MT Light" w:hAnsi="Footlight MT Light"/>
          <w:i/>
          <w:w w:val="95"/>
        </w:rPr>
        <w:t>output</w:t>
      </w:r>
      <w:r w:rsidRPr="002A51BC">
        <w:rPr>
          <w:rFonts w:ascii="Footlight MT Light" w:hAnsi="Footlight MT Light"/>
          <w:i/>
          <w:spacing w:val="2"/>
          <w:w w:val="95"/>
        </w:rPr>
        <w:t xml:space="preserve"> </w:t>
      </w:r>
      <w:r w:rsidRPr="002A51BC">
        <w:rPr>
          <w:rFonts w:ascii="Footlight MT Light" w:hAnsi="Footlight MT Light"/>
          <w:i/>
          <w:w w:val="95"/>
        </w:rPr>
        <w:t>dari</w:t>
      </w:r>
      <w:r w:rsidRPr="002A51BC">
        <w:rPr>
          <w:rFonts w:ascii="Footlight MT Light" w:hAnsi="Footlight MT Light"/>
          <w:i/>
          <w:spacing w:val="6"/>
          <w:w w:val="95"/>
        </w:rPr>
        <w:t xml:space="preserve"> </w:t>
      </w:r>
      <w:r w:rsidRPr="002A51BC">
        <w:rPr>
          <w:rFonts w:ascii="Footlight MT Light" w:hAnsi="Footlight MT Light"/>
          <w:i/>
          <w:w w:val="95"/>
        </w:rPr>
        <w:t>pekerjaan</w:t>
      </w:r>
      <w:r w:rsidRPr="002A51BC">
        <w:rPr>
          <w:rFonts w:ascii="Footlight MT Light" w:hAnsi="Footlight MT Light"/>
          <w:i/>
          <w:spacing w:val="2"/>
          <w:w w:val="95"/>
        </w:rPr>
        <w:t xml:space="preserve"> </w:t>
      </w:r>
      <w:r w:rsidRPr="002A51BC">
        <w:rPr>
          <w:rFonts w:ascii="Footlight MT Light" w:hAnsi="Footlight MT Light"/>
          <w:i/>
          <w:w w:val="95"/>
        </w:rPr>
        <w:t>tersebut].</w:t>
      </w:r>
    </w:p>
    <w:p w14:paraId="3F532D89" w14:textId="77777777" w:rsidR="00920D65" w:rsidRPr="002A51BC" w:rsidRDefault="00920D65" w:rsidP="0039327E">
      <w:pPr>
        <w:pStyle w:val="BodyText"/>
        <w:spacing w:after="0"/>
        <w:contextualSpacing/>
        <w:rPr>
          <w:rFonts w:ascii="Footlight MT Light" w:hAnsi="Footlight MT Light"/>
          <w:i/>
        </w:rPr>
      </w:pPr>
    </w:p>
    <w:p w14:paraId="1444F24F" w14:textId="77777777" w:rsidR="00920D65" w:rsidRPr="002A51BC" w:rsidRDefault="00920D65" w:rsidP="0039327E">
      <w:pPr>
        <w:pStyle w:val="BodyText"/>
        <w:spacing w:after="0"/>
        <w:ind w:right="16"/>
        <w:contextualSpacing/>
        <w:jc w:val="center"/>
        <w:rPr>
          <w:rFonts w:ascii="Footlight MT Light" w:hAnsi="Footlight MT Light"/>
        </w:rPr>
      </w:pPr>
      <w:r w:rsidRPr="002A51BC">
        <w:rPr>
          <w:rFonts w:ascii="Footlight MT Light" w:hAnsi="Footlight MT Light"/>
        </w:rPr>
        <w:t>Pasal 3</w:t>
      </w:r>
    </w:p>
    <w:p w14:paraId="34107BF8" w14:textId="6D7C89AF" w:rsidR="00920D65" w:rsidRPr="002A51BC" w:rsidRDefault="00920D65" w:rsidP="0039327E">
      <w:pPr>
        <w:pStyle w:val="BodyText"/>
        <w:spacing w:after="0"/>
        <w:ind w:right="12"/>
        <w:contextualSpacing/>
        <w:jc w:val="center"/>
        <w:rPr>
          <w:rFonts w:ascii="Footlight MT Light" w:hAnsi="Footlight MT Light"/>
        </w:rPr>
      </w:pPr>
      <w:r w:rsidRPr="002A51BC">
        <w:rPr>
          <w:rFonts w:ascii="Footlight MT Light" w:hAnsi="Footlight MT Light"/>
        </w:rPr>
        <w:t>HARGA</w:t>
      </w:r>
      <w:r w:rsidRPr="002A51BC">
        <w:rPr>
          <w:rFonts w:ascii="Footlight MT Light" w:hAnsi="Footlight MT Light"/>
          <w:spacing w:val="-3"/>
        </w:rPr>
        <w:t xml:space="preserve"> </w:t>
      </w:r>
      <w:r w:rsidRPr="002A51BC">
        <w:rPr>
          <w:rFonts w:ascii="Footlight MT Light" w:hAnsi="Footlight MT Light"/>
        </w:rPr>
        <w:t>KONTRAK</w:t>
      </w:r>
      <w:r w:rsidRPr="002A51BC">
        <w:rPr>
          <w:rFonts w:ascii="Footlight MT Light" w:hAnsi="Footlight MT Light"/>
          <w:spacing w:val="-3"/>
        </w:rPr>
        <w:t xml:space="preserve"> </w:t>
      </w:r>
      <w:r w:rsidRPr="002A51BC">
        <w:rPr>
          <w:rFonts w:ascii="Footlight MT Light" w:hAnsi="Footlight MT Light"/>
        </w:rPr>
        <w:t>DAN</w:t>
      </w:r>
      <w:r w:rsidRPr="002A51BC">
        <w:rPr>
          <w:rFonts w:ascii="Footlight MT Light" w:hAnsi="Footlight MT Light"/>
          <w:spacing w:val="-4"/>
        </w:rPr>
        <w:t xml:space="preserve"> </w:t>
      </w:r>
      <w:r w:rsidRPr="002A51BC">
        <w:rPr>
          <w:rFonts w:ascii="Footlight MT Light" w:hAnsi="Footlight MT Light"/>
        </w:rPr>
        <w:t>PEMBAYARAN</w:t>
      </w:r>
    </w:p>
    <w:p w14:paraId="5DBB01FF" w14:textId="77777777" w:rsidR="00A462D4" w:rsidRPr="002A51BC" w:rsidRDefault="00A462D4" w:rsidP="0039327E">
      <w:pPr>
        <w:pStyle w:val="BodyText"/>
        <w:spacing w:after="0"/>
        <w:ind w:right="12"/>
        <w:contextualSpacing/>
        <w:jc w:val="center"/>
        <w:rPr>
          <w:rFonts w:ascii="Footlight MT Light" w:hAnsi="Footlight MT Light"/>
        </w:rPr>
      </w:pPr>
    </w:p>
    <w:p w14:paraId="7770A691" w14:textId="77777777" w:rsidR="00920D65" w:rsidRPr="002A51BC" w:rsidRDefault="00920D65" w:rsidP="00303C2D">
      <w:pPr>
        <w:pStyle w:val="ListParagraph"/>
        <w:widowControl w:val="0"/>
        <w:numPr>
          <w:ilvl w:val="0"/>
          <w:numId w:val="137"/>
        </w:numPr>
        <w:tabs>
          <w:tab w:val="left" w:pos="848"/>
        </w:tabs>
        <w:autoSpaceDE w:val="0"/>
        <w:autoSpaceDN w:val="0"/>
        <w:ind w:right="433"/>
        <w:jc w:val="both"/>
        <w:rPr>
          <w:rFonts w:ascii="Footlight MT Light" w:hAnsi="Footlight MT Light"/>
        </w:rPr>
      </w:pPr>
      <w:r w:rsidRPr="002A51BC">
        <w:rPr>
          <w:rFonts w:ascii="Footlight MT Light" w:hAnsi="Footlight MT Light"/>
        </w:rPr>
        <w:t>Harga Kontrak termasuk Pajak Pertambahan Nilai (PPN) berdasarkan total harga penawaran</w:t>
      </w:r>
      <w:r w:rsidRPr="002A51BC">
        <w:rPr>
          <w:rFonts w:ascii="Footlight MT Light" w:hAnsi="Footlight MT Light"/>
          <w:spacing w:val="1"/>
        </w:rPr>
        <w:t xml:space="preserve"> </w:t>
      </w:r>
      <w:r w:rsidRPr="002A51BC">
        <w:rPr>
          <w:rFonts w:ascii="Footlight MT Light" w:hAnsi="Footlight MT Light"/>
        </w:rPr>
        <w:t xml:space="preserve">adalah sebesar Rp. ………….. ( ….. </w:t>
      </w:r>
      <w:r w:rsidRPr="002A51BC">
        <w:rPr>
          <w:rFonts w:ascii="Footlight MT Light" w:hAnsi="Footlight MT Light"/>
          <w:i/>
        </w:rPr>
        <w:t xml:space="preserve">ditulis dalam huruf </w:t>
      </w:r>
      <w:r w:rsidRPr="002A51BC">
        <w:rPr>
          <w:rFonts w:ascii="Footlight MT Light" w:hAnsi="Footlight MT Light"/>
        </w:rPr>
        <w:t>….. rupiah) dengan kode akun</w:t>
      </w:r>
      <w:r w:rsidRPr="002A51BC">
        <w:rPr>
          <w:rFonts w:ascii="Footlight MT Light" w:hAnsi="Footlight MT Light"/>
          <w:spacing w:val="1"/>
        </w:rPr>
        <w:t xml:space="preserve"> </w:t>
      </w:r>
      <w:r w:rsidRPr="002A51BC">
        <w:rPr>
          <w:rFonts w:ascii="Footlight MT Light" w:hAnsi="Footlight MT Light"/>
        </w:rPr>
        <w:t>kegiatan …………..</w:t>
      </w:r>
    </w:p>
    <w:p w14:paraId="37B301D6" w14:textId="77777777" w:rsidR="00920D65" w:rsidRPr="002A51BC" w:rsidRDefault="00920D65" w:rsidP="00303C2D">
      <w:pPr>
        <w:pStyle w:val="ListParagraph"/>
        <w:widowControl w:val="0"/>
        <w:numPr>
          <w:ilvl w:val="0"/>
          <w:numId w:val="137"/>
        </w:numPr>
        <w:tabs>
          <w:tab w:val="left" w:pos="848"/>
          <w:tab w:val="left" w:leader="dot" w:pos="5115"/>
        </w:tabs>
        <w:autoSpaceDE w:val="0"/>
        <w:autoSpaceDN w:val="0"/>
        <w:jc w:val="both"/>
        <w:rPr>
          <w:rFonts w:ascii="Footlight MT Light" w:hAnsi="Footlight MT Light"/>
        </w:rPr>
      </w:pPr>
      <w:r w:rsidRPr="002A51BC">
        <w:rPr>
          <w:rFonts w:ascii="Footlight MT Light" w:hAnsi="Footlight MT Light"/>
        </w:rPr>
        <w:t>Kontrak</w:t>
      </w:r>
      <w:r w:rsidRPr="002A51BC">
        <w:rPr>
          <w:rFonts w:ascii="Footlight MT Light" w:hAnsi="Footlight MT Light"/>
          <w:spacing w:val="-3"/>
        </w:rPr>
        <w:t xml:space="preserve"> </w:t>
      </w:r>
      <w:r w:rsidRPr="002A51BC">
        <w:rPr>
          <w:rFonts w:ascii="Footlight MT Light" w:hAnsi="Footlight MT Light"/>
        </w:rPr>
        <w:t>ini</w:t>
      </w:r>
      <w:r w:rsidRPr="002A51BC">
        <w:rPr>
          <w:rFonts w:ascii="Footlight MT Light" w:hAnsi="Footlight MT Light"/>
          <w:spacing w:val="-3"/>
        </w:rPr>
        <w:t xml:space="preserve"> </w:t>
      </w:r>
      <w:r w:rsidRPr="002A51BC">
        <w:rPr>
          <w:rFonts w:ascii="Footlight MT Light" w:hAnsi="Footlight MT Light"/>
        </w:rPr>
        <w:t>dibiayai</w:t>
      </w:r>
      <w:r w:rsidRPr="002A51BC">
        <w:rPr>
          <w:rFonts w:ascii="Footlight MT Light" w:hAnsi="Footlight MT Light"/>
          <w:spacing w:val="-3"/>
        </w:rPr>
        <w:t xml:space="preserve"> </w:t>
      </w:r>
      <w:r w:rsidRPr="002A51BC">
        <w:rPr>
          <w:rFonts w:ascii="Footlight MT Light" w:hAnsi="Footlight MT Light"/>
        </w:rPr>
        <w:t>dari</w:t>
      </w:r>
      <w:r w:rsidRPr="002A51BC">
        <w:rPr>
          <w:rFonts w:ascii="Footlight MT Light" w:hAnsi="Footlight MT Light"/>
        </w:rPr>
        <w:tab/>
        <w:t>[diisi</w:t>
      </w:r>
      <w:r w:rsidRPr="002A51BC">
        <w:rPr>
          <w:rFonts w:ascii="Footlight MT Light" w:hAnsi="Footlight MT Light"/>
          <w:spacing w:val="-7"/>
        </w:rPr>
        <w:t xml:space="preserve"> </w:t>
      </w:r>
      <w:r w:rsidRPr="002A51BC">
        <w:rPr>
          <w:rFonts w:ascii="Footlight MT Light" w:hAnsi="Footlight MT Light"/>
        </w:rPr>
        <w:t>sumber</w:t>
      </w:r>
      <w:r w:rsidRPr="002A51BC">
        <w:rPr>
          <w:rFonts w:ascii="Footlight MT Light" w:hAnsi="Footlight MT Light"/>
          <w:spacing w:val="-5"/>
        </w:rPr>
        <w:t xml:space="preserve"> </w:t>
      </w:r>
      <w:r w:rsidRPr="002A51BC">
        <w:rPr>
          <w:rFonts w:ascii="Footlight MT Light" w:hAnsi="Footlight MT Light"/>
        </w:rPr>
        <w:t>pembiayaannya].</w:t>
      </w:r>
    </w:p>
    <w:p w14:paraId="695A3DA4" w14:textId="77777777" w:rsidR="00920D65" w:rsidRPr="002A51BC" w:rsidRDefault="00920D65" w:rsidP="00303C2D">
      <w:pPr>
        <w:pStyle w:val="ListParagraph"/>
        <w:widowControl w:val="0"/>
        <w:numPr>
          <w:ilvl w:val="0"/>
          <w:numId w:val="137"/>
        </w:numPr>
        <w:tabs>
          <w:tab w:val="left" w:pos="848"/>
          <w:tab w:val="left" w:leader="dot" w:pos="2628"/>
        </w:tabs>
        <w:autoSpaceDE w:val="0"/>
        <w:autoSpaceDN w:val="0"/>
        <w:ind w:right="436"/>
        <w:jc w:val="both"/>
        <w:rPr>
          <w:rFonts w:ascii="Footlight MT Light" w:hAnsi="Footlight MT Light"/>
          <w:i/>
        </w:rPr>
      </w:pPr>
      <w:r w:rsidRPr="002A51BC">
        <w:rPr>
          <w:rFonts w:ascii="Footlight MT Light" w:hAnsi="Footlight MT Light"/>
        </w:rPr>
        <w:t>Pembayaran untuk kontrak ini dilakukan ke Bank ……. rekening nomor ............. atas nama</w:t>
      </w:r>
      <w:r w:rsidRPr="002A51BC">
        <w:rPr>
          <w:rFonts w:ascii="Footlight MT Light" w:hAnsi="Footlight MT Light"/>
          <w:spacing w:val="1"/>
        </w:rPr>
        <w:t xml:space="preserve"> </w:t>
      </w:r>
      <w:r w:rsidRPr="002A51BC">
        <w:rPr>
          <w:rFonts w:ascii="Footlight MT Light" w:hAnsi="Footlight MT Light"/>
        </w:rPr>
        <w:t>Penyedia</w:t>
      </w:r>
      <w:r w:rsidRPr="002A51BC">
        <w:rPr>
          <w:rFonts w:ascii="Footlight MT Light" w:hAnsi="Footlight MT Light"/>
        </w:rPr>
        <w:tab/>
      </w:r>
      <w:r w:rsidRPr="002A51BC">
        <w:rPr>
          <w:rFonts w:ascii="Footlight MT Light" w:hAnsi="Footlight MT Light"/>
          <w:i/>
        </w:rPr>
        <w:t>[nama</w:t>
      </w:r>
      <w:r w:rsidRPr="002A51BC">
        <w:rPr>
          <w:rFonts w:ascii="Footlight MT Light" w:hAnsi="Footlight MT Light"/>
          <w:i/>
          <w:spacing w:val="-6"/>
        </w:rPr>
        <w:t xml:space="preserve"> </w:t>
      </w:r>
      <w:r w:rsidRPr="002A51BC">
        <w:rPr>
          <w:rFonts w:ascii="Footlight MT Light" w:hAnsi="Footlight MT Light"/>
          <w:i/>
        </w:rPr>
        <w:t>Badan</w:t>
      </w:r>
      <w:r w:rsidRPr="002A51BC">
        <w:rPr>
          <w:rFonts w:ascii="Footlight MT Light" w:hAnsi="Footlight MT Light"/>
          <w:i/>
          <w:spacing w:val="-4"/>
        </w:rPr>
        <w:t xml:space="preserve"> </w:t>
      </w:r>
      <w:r w:rsidRPr="002A51BC">
        <w:rPr>
          <w:rFonts w:ascii="Footlight MT Light" w:hAnsi="Footlight MT Light"/>
          <w:i/>
        </w:rPr>
        <w:t>Usaha].</w:t>
      </w:r>
    </w:p>
    <w:p w14:paraId="45FBA0AF" w14:textId="1AC336B1" w:rsidR="00920D65" w:rsidRPr="002A51BC" w:rsidRDefault="00920D65" w:rsidP="0039327E">
      <w:pPr>
        <w:ind w:left="420" w:right="432"/>
        <w:contextualSpacing/>
        <w:jc w:val="both"/>
        <w:rPr>
          <w:rFonts w:ascii="Footlight MT Light" w:hAnsi="Footlight MT Light"/>
        </w:rPr>
      </w:pPr>
      <w:r w:rsidRPr="002A51BC">
        <w:rPr>
          <w:rFonts w:ascii="Footlight MT Light" w:hAnsi="Footlight MT Light"/>
          <w:i/>
          <w:w w:val="95"/>
        </w:rPr>
        <w:lastRenderedPageBreak/>
        <w:t>[Catatan: untuk kontrak tahun jamak agar dicantumkan rincian pendanaan untuk masing-masing</w:t>
      </w:r>
      <w:r w:rsidRPr="002A51BC">
        <w:rPr>
          <w:rFonts w:ascii="Footlight MT Light" w:hAnsi="Footlight MT Light"/>
          <w:i/>
          <w:spacing w:val="1"/>
          <w:w w:val="95"/>
        </w:rPr>
        <w:t xml:space="preserve"> </w:t>
      </w:r>
      <w:r w:rsidRPr="002A51BC">
        <w:rPr>
          <w:rFonts w:ascii="Footlight MT Light" w:hAnsi="Footlight MT Light"/>
          <w:i/>
        </w:rPr>
        <w:t>Tahun</w:t>
      </w:r>
      <w:r w:rsidRPr="002A51BC">
        <w:rPr>
          <w:rFonts w:ascii="Footlight MT Light" w:hAnsi="Footlight MT Light"/>
          <w:i/>
          <w:spacing w:val="-4"/>
        </w:rPr>
        <w:t xml:space="preserve"> </w:t>
      </w:r>
      <w:r w:rsidRPr="002A51BC">
        <w:rPr>
          <w:rFonts w:ascii="Footlight MT Light" w:hAnsi="Footlight MT Light"/>
          <w:i/>
        </w:rPr>
        <w:t>Anggarannya]</w:t>
      </w:r>
      <w:r w:rsidRPr="002A51BC">
        <w:rPr>
          <w:rFonts w:ascii="Footlight MT Light" w:hAnsi="Footlight MT Light"/>
        </w:rPr>
        <w:t>.</w:t>
      </w:r>
    </w:p>
    <w:p w14:paraId="4E15F406" w14:textId="77777777" w:rsidR="00DB499B" w:rsidRPr="002A51BC" w:rsidRDefault="00DB499B" w:rsidP="0039327E">
      <w:pPr>
        <w:ind w:left="420" w:right="432"/>
        <w:contextualSpacing/>
        <w:jc w:val="both"/>
        <w:rPr>
          <w:rFonts w:ascii="Footlight MT Light" w:hAnsi="Footlight MT Light"/>
        </w:rPr>
      </w:pPr>
    </w:p>
    <w:p w14:paraId="3575DEBB" w14:textId="77777777" w:rsidR="005E1695" w:rsidRPr="002A51BC" w:rsidRDefault="00920D65" w:rsidP="005E1695">
      <w:pPr>
        <w:pStyle w:val="BodyText"/>
        <w:spacing w:after="0"/>
        <w:ind w:right="16"/>
        <w:contextualSpacing/>
        <w:jc w:val="center"/>
        <w:rPr>
          <w:rFonts w:ascii="Footlight MT Light" w:hAnsi="Footlight MT Light"/>
        </w:rPr>
      </w:pPr>
      <w:r w:rsidRPr="002A51BC">
        <w:rPr>
          <w:rFonts w:ascii="Footlight MT Light" w:hAnsi="Footlight MT Light"/>
        </w:rPr>
        <w:t>Pasal 4</w:t>
      </w:r>
    </w:p>
    <w:p w14:paraId="5AEE50E8" w14:textId="72219A91" w:rsidR="00920D65" w:rsidRPr="002A51BC" w:rsidRDefault="00920D65" w:rsidP="005E1695">
      <w:pPr>
        <w:pStyle w:val="BodyText"/>
        <w:spacing w:after="0"/>
        <w:ind w:right="16"/>
        <w:contextualSpacing/>
        <w:jc w:val="center"/>
        <w:rPr>
          <w:rFonts w:ascii="Footlight MT Light" w:hAnsi="Footlight MT Light"/>
        </w:rPr>
      </w:pPr>
      <w:r w:rsidRPr="002A51BC">
        <w:rPr>
          <w:rFonts w:ascii="Footlight MT Light" w:hAnsi="Footlight MT Light"/>
        </w:rPr>
        <w:t>DOKUMEN KONTRAK</w:t>
      </w:r>
    </w:p>
    <w:p w14:paraId="0E33B0B4" w14:textId="77777777" w:rsidR="00A462D4" w:rsidRPr="002A51BC" w:rsidRDefault="00A462D4" w:rsidP="005E1695">
      <w:pPr>
        <w:pStyle w:val="BodyText"/>
        <w:spacing w:after="0"/>
        <w:ind w:right="16"/>
        <w:contextualSpacing/>
        <w:jc w:val="center"/>
        <w:rPr>
          <w:rFonts w:ascii="Footlight MT Light" w:hAnsi="Footlight MT Light"/>
        </w:rPr>
      </w:pPr>
    </w:p>
    <w:p w14:paraId="03A2AF79" w14:textId="77777777" w:rsidR="00920D65" w:rsidRPr="002A51BC" w:rsidRDefault="00920D65" w:rsidP="00303C2D">
      <w:pPr>
        <w:pStyle w:val="ListParagraph"/>
        <w:widowControl w:val="0"/>
        <w:numPr>
          <w:ilvl w:val="0"/>
          <w:numId w:val="136"/>
        </w:numPr>
        <w:tabs>
          <w:tab w:val="left" w:pos="847"/>
          <w:tab w:val="left" w:pos="848"/>
        </w:tabs>
        <w:autoSpaceDE w:val="0"/>
        <w:autoSpaceDN w:val="0"/>
        <w:ind w:right="434"/>
        <w:rPr>
          <w:rFonts w:ascii="Footlight MT Light" w:hAnsi="Footlight MT Light"/>
        </w:rPr>
      </w:pPr>
      <w:r w:rsidRPr="002A51BC">
        <w:rPr>
          <w:rFonts w:ascii="Footlight MT Light" w:hAnsi="Footlight MT Light"/>
        </w:rPr>
        <w:t>Dokumen-dokumen</w:t>
      </w:r>
      <w:r w:rsidRPr="002A51BC">
        <w:rPr>
          <w:rFonts w:ascii="Footlight MT Light" w:hAnsi="Footlight MT Light"/>
          <w:spacing w:val="3"/>
        </w:rPr>
        <w:t xml:space="preserve"> </w:t>
      </w:r>
      <w:r w:rsidRPr="002A51BC">
        <w:rPr>
          <w:rFonts w:ascii="Footlight MT Light" w:hAnsi="Footlight MT Light"/>
        </w:rPr>
        <w:t>berikut</w:t>
      </w:r>
      <w:r w:rsidRPr="002A51BC">
        <w:rPr>
          <w:rFonts w:ascii="Footlight MT Light" w:hAnsi="Footlight MT Light"/>
          <w:spacing w:val="3"/>
        </w:rPr>
        <w:t xml:space="preserve"> </w:t>
      </w:r>
      <w:r w:rsidRPr="002A51BC">
        <w:rPr>
          <w:rFonts w:ascii="Footlight MT Light" w:hAnsi="Footlight MT Light"/>
        </w:rPr>
        <w:t>merupakan</w:t>
      </w:r>
      <w:r w:rsidRPr="002A51BC">
        <w:rPr>
          <w:rFonts w:ascii="Footlight MT Light" w:hAnsi="Footlight MT Light"/>
          <w:spacing w:val="4"/>
        </w:rPr>
        <w:t xml:space="preserve"> </w:t>
      </w:r>
      <w:r w:rsidRPr="002A51BC">
        <w:rPr>
          <w:rFonts w:ascii="Footlight MT Light" w:hAnsi="Footlight MT Light"/>
        </w:rPr>
        <w:t>satu</w:t>
      </w:r>
      <w:r w:rsidRPr="002A51BC">
        <w:rPr>
          <w:rFonts w:ascii="Footlight MT Light" w:hAnsi="Footlight MT Light"/>
          <w:spacing w:val="3"/>
        </w:rPr>
        <w:t xml:space="preserve"> </w:t>
      </w:r>
      <w:r w:rsidRPr="002A51BC">
        <w:rPr>
          <w:rFonts w:ascii="Footlight MT Light" w:hAnsi="Footlight MT Light"/>
        </w:rPr>
        <w:t>kesatuan</w:t>
      </w:r>
      <w:r w:rsidRPr="002A51BC">
        <w:rPr>
          <w:rFonts w:ascii="Footlight MT Light" w:hAnsi="Footlight MT Light"/>
          <w:spacing w:val="4"/>
        </w:rPr>
        <w:t xml:space="preserve"> </w:t>
      </w:r>
      <w:r w:rsidRPr="002A51BC">
        <w:rPr>
          <w:rFonts w:ascii="Footlight MT Light" w:hAnsi="Footlight MT Light"/>
        </w:rPr>
        <w:t>dan</w:t>
      </w:r>
      <w:r w:rsidRPr="002A51BC">
        <w:rPr>
          <w:rFonts w:ascii="Footlight MT Light" w:hAnsi="Footlight MT Light"/>
          <w:spacing w:val="3"/>
        </w:rPr>
        <w:t xml:space="preserve"> </w:t>
      </w:r>
      <w:r w:rsidRPr="002A51BC">
        <w:rPr>
          <w:rFonts w:ascii="Footlight MT Light" w:hAnsi="Footlight MT Light"/>
        </w:rPr>
        <w:t>bagian</w:t>
      </w:r>
      <w:r w:rsidRPr="002A51BC">
        <w:rPr>
          <w:rFonts w:ascii="Footlight MT Light" w:hAnsi="Footlight MT Light"/>
          <w:spacing w:val="4"/>
        </w:rPr>
        <w:t xml:space="preserve"> </w:t>
      </w:r>
      <w:r w:rsidRPr="002A51BC">
        <w:rPr>
          <w:rFonts w:ascii="Footlight MT Light" w:hAnsi="Footlight MT Light"/>
        </w:rPr>
        <w:t>yang tidak</w:t>
      </w:r>
      <w:r w:rsidRPr="002A51BC">
        <w:rPr>
          <w:rFonts w:ascii="Footlight MT Light" w:hAnsi="Footlight MT Light"/>
          <w:spacing w:val="4"/>
        </w:rPr>
        <w:t xml:space="preserve"> </w:t>
      </w:r>
      <w:r w:rsidRPr="002A51BC">
        <w:rPr>
          <w:rFonts w:ascii="Footlight MT Light" w:hAnsi="Footlight MT Light"/>
        </w:rPr>
        <w:t>terpisahkan</w:t>
      </w:r>
      <w:r w:rsidRPr="002A51BC">
        <w:rPr>
          <w:rFonts w:ascii="Footlight MT Light" w:hAnsi="Footlight MT Light"/>
          <w:spacing w:val="3"/>
        </w:rPr>
        <w:t xml:space="preserve"> </w:t>
      </w:r>
      <w:r w:rsidRPr="002A51BC">
        <w:rPr>
          <w:rFonts w:ascii="Footlight MT Light" w:hAnsi="Footlight MT Light"/>
        </w:rPr>
        <w:t>dari</w:t>
      </w:r>
      <w:r w:rsidRPr="002A51BC">
        <w:rPr>
          <w:rFonts w:ascii="Footlight MT Light" w:hAnsi="Footlight MT Light"/>
          <w:spacing w:val="-54"/>
        </w:rPr>
        <w:t xml:space="preserve"> </w:t>
      </w:r>
      <w:r w:rsidRPr="002A51BC">
        <w:rPr>
          <w:rFonts w:ascii="Footlight MT Light" w:hAnsi="Footlight MT Light"/>
        </w:rPr>
        <w:t>Kontrak</w:t>
      </w:r>
      <w:r w:rsidRPr="002A51BC">
        <w:rPr>
          <w:rFonts w:ascii="Footlight MT Light" w:hAnsi="Footlight MT Light"/>
          <w:spacing w:val="-2"/>
        </w:rPr>
        <w:t xml:space="preserve"> </w:t>
      </w:r>
      <w:r w:rsidRPr="002A51BC">
        <w:rPr>
          <w:rFonts w:ascii="Footlight MT Light" w:hAnsi="Footlight MT Light"/>
        </w:rPr>
        <w:t>ini:</w:t>
      </w:r>
    </w:p>
    <w:p w14:paraId="13326A9C"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adendum</w:t>
      </w:r>
      <w:r w:rsidRPr="002A51BC">
        <w:rPr>
          <w:rFonts w:ascii="Footlight MT Light" w:hAnsi="Footlight MT Light"/>
          <w:spacing w:val="-3"/>
        </w:rPr>
        <w:t xml:space="preserve"> </w:t>
      </w:r>
      <w:r w:rsidRPr="002A51BC">
        <w:rPr>
          <w:rFonts w:ascii="Footlight MT Light" w:hAnsi="Footlight MT Light"/>
        </w:rPr>
        <w:t>Kontrak</w:t>
      </w:r>
      <w:r w:rsidRPr="002A51BC">
        <w:rPr>
          <w:rFonts w:ascii="Footlight MT Light" w:hAnsi="Footlight MT Light"/>
          <w:spacing w:val="-2"/>
        </w:rPr>
        <w:t xml:space="preserve"> </w:t>
      </w:r>
      <w:r w:rsidRPr="002A51BC">
        <w:rPr>
          <w:rFonts w:ascii="Footlight MT Light" w:hAnsi="Footlight MT Light"/>
        </w:rPr>
        <w:t>(apabila</w:t>
      </w:r>
      <w:r w:rsidRPr="002A51BC">
        <w:rPr>
          <w:rFonts w:ascii="Footlight MT Light" w:hAnsi="Footlight MT Light"/>
          <w:spacing w:val="-2"/>
        </w:rPr>
        <w:t xml:space="preserve"> </w:t>
      </w:r>
      <w:r w:rsidRPr="002A51BC">
        <w:rPr>
          <w:rFonts w:ascii="Footlight MT Light" w:hAnsi="Footlight MT Light"/>
        </w:rPr>
        <w:t>ada);</w:t>
      </w:r>
    </w:p>
    <w:p w14:paraId="10309840"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surat</w:t>
      </w:r>
      <w:r w:rsidRPr="002A51BC">
        <w:rPr>
          <w:rFonts w:ascii="Footlight MT Light" w:hAnsi="Footlight MT Light"/>
          <w:spacing w:val="-3"/>
        </w:rPr>
        <w:t xml:space="preserve"> </w:t>
      </w:r>
      <w:r w:rsidRPr="002A51BC">
        <w:rPr>
          <w:rFonts w:ascii="Footlight MT Light" w:hAnsi="Footlight MT Light"/>
        </w:rPr>
        <w:t>perjanjian;</w:t>
      </w:r>
    </w:p>
    <w:p w14:paraId="334D7DDB"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surat</w:t>
      </w:r>
      <w:r w:rsidRPr="002A51BC">
        <w:rPr>
          <w:rFonts w:ascii="Footlight MT Light" w:hAnsi="Footlight MT Light"/>
          <w:spacing w:val="-3"/>
        </w:rPr>
        <w:t xml:space="preserve"> </w:t>
      </w:r>
      <w:r w:rsidRPr="002A51BC">
        <w:rPr>
          <w:rFonts w:ascii="Footlight MT Light" w:hAnsi="Footlight MT Light"/>
        </w:rPr>
        <w:t>penawaran;</w:t>
      </w:r>
    </w:p>
    <w:p w14:paraId="3EE213A6"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syarat-syarat</w:t>
      </w:r>
      <w:r w:rsidRPr="002A51BC">
        <w:rPr>
          <w:rFonts w:ascii="Footlight MT Light" w:hAnsi="Footlight MT Light"/>
          <w:spacing w:val="-3"/>
        </w:rPr>
        <w:t xml:space="preserve"> </w:t>
      </w:r>
      <w:r w:rsidRPr="002A51BC">
        <w:rPr>
          <w:rFonts w:ascii="Footlight MT Light" w:hAnsi="Footlight MT Light"/>
        </w:rPr>
        <w:t>khusus</w:t>
      </w:r>
      <w:r w:rsidRPr="002A51BC">
        <w:rPr>
          <w:rFonts w:ascii="Footlight MT Light" w:hAnsi="Footlight MT Light"/>
          <w:spacing w:val="-3"/>
        </w:rPr>
        <w:t xml:space="preserve"> </w:t>
      </w:r>
      <w:r w:rsidRPr="002A51BC">
        <w:rPr>
          <w:rFonts w:ascii="Footlight MT Light" w:hAnsi="Footlight MT Light"/>
        </w:rPr>
        <w:t>Kontrak</w:t>
      </w:r>
      <w:r w:rsidRPr="002A51BC">
        <w:rPr>
          <w:rFonts w:ascii="Footlight MT Light" w:hAnsi="Footlight MT Light"/>
          <w:spacing w:val="-3"/>
        </w:rPr>
        <w:t xml:space="preserve"> </w:t>
      </w:r>
      <w:r w:rsidRPr="002A51BC">
        <w:rPr>
          <w:rFonts w:ascii="Footlight MT Light" w:hAnsi="Footlight MT Light"/>
        </w:rPr>
        <w:t>bagian</w:t>
      </w:r>
      <w:r w:rsidRPr="002A51BC">
        <w:rPr>
          <w:rFonts w:ascii="Footlight MT Light" w:hAnsi="Footlight MT Light"/>
          <w:spacing w:val="-3"/>
        </w:rPr>
        <w:t xml:space="preserve"> </w:t>
      </w:r>
      <w:r w:rsidRPr="002A51BC">
        <w:rPr>
          <w:rFonts w:ascii="Footlight MT Light" w:hAnsi="Footlight MT Light"/>
        </w:rPr>
        <w:t>A</w:t>
      </w:r>
      <w:r w:rsidRPr="002A51BC">
        <w:rPr>
          <w:rFonts w:ascii="Footlight MT Light" w:hAnsi="Footlight MT Light"/>
          <w:spacing w:val="-3"/>
        </w:rPr>
        <w:t xml:space="preserve"> </w:t>
      </w:r>
      <w:r w:rsidRPr="002A51BC">
        <w:rPr>
          <w:rFonts w:ascii="Footlight MT Light" w:hAnsi="Footlight MT Light"/>
        </w:rPr>
        <w:t>(Data</w:t>
      </w:r>
      <w:r w:rsidRPr="002A51BC">
        <w:rPr>
          <w:rFonts w:ascii="Footlight MT Light" w:hAnsi="Footlight MT Light"/>
          <w:spacing w:val="-2"/>
        </w:rPr>
        <w:t xml:space="preserve"> </w:t>
      </w:r>
      <w:r w:rsidRPr="002A51BC">
        <w:rPr>
          <w:rFonts w:ascii="Footlight MT Light" w:hAnsi="Footlight MT Light"/>
        </w:rPr>
        <w:t>Kontrak);</w:t>
      </w:r>
    </w:p>
    <w:p w14:paraId="0218A006"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syarat-syarat</w:t>
      </w:r>
      <w:r w:rsidRPr="002A51BC">
        <w:rPr>
          <w:rFonts w:ascii="Footlight MT Light" w:hAnsi="Footlight MT Light"/>
          <w:spacing w:val="-5"/>
        </w:rPr>
        <w:t xml:space="preserve"> </w:t>
      </w:r>
      <w:r w:rsidRPr="002A51BC">
        <w:rPr>
          <w:rFonts w:ascii="Footlight MT Light" w:hAnsi="Footlight MT Light"/>
        </w:rPr>
        <w:t>khusus</w:t>
      </w:r>
      <w:r w:rsidRPr="002A51BC">
        <w:rPr>
          <w:rFonts w:ascii="Footlight MT Light" w:hAnsi="Footlight MT Light"/>
          <w:spacing w:val="-4"/>
        </w:rPr>
        <w:t xml:space="preserve"> </w:t>
      </w:r>
      <w:r w:rsidRPr="002A51BC">
        <w:rPr>
          <w:rFonts w:ascii="Footlight MT Light" w:hAnsi="Footlight MT Light"/>
        </w:rPr>
        <w:t>Kontrak</w:t>
      </w:r>
      <w:r w:rsidRPr="002A51BC">
        <w:rPr>
          <w:rFonts w:ascii="Footlight MT Light" w:hAnsi="Footlight MT Light"/>
          <w:spacing w:val="-5"/>
        </w:rPr>
        <w:t xml:space="preserve"> </w:t>
      </w:r>
      <w:r w:rsidRPr="002A51BC">
        <w:rPr>
          <w:rFonts w:ascii="Footlight MT Light" w:hAnsi="Footlight MT Light"/>
        </w:rPr>
        <w:t>bagian</w:t>
      </w:r>
      <w:r w:rsidRPr="002A51BC">
        <w:rPr>
          <w:rFonts w:ascii="Footlight MT Light" w:hAnsi="Footlight MT Light"/>
          <w:spacing w:val="-5"/>
        </w:rPr>
        <w:t xml:space="preserve"> </w:t>
      </w:r>
      <w:r w:rsidRPr="002A51BC">
        <w:rPr>
          <w:rFonts w:ascii="Footlight MT Light" w:hAnsi="Footlight MT Light"/>
        </w:rPr>
        <w:t>B</w:t>
      </w:r>
      <w:r w:rsidRPr="002A51BC">
        <w:rPr>
          <w:rFonts w:ascii="Footlight MT Light" w:hAnsi="Footlight MT Light"/>
          <w:spacing w:val="-4"/>
        </w:rPr>
        <w:t xml:space="preserve"> </w:t>
      </w:r>
      <w:r w:rsidRPr="002A51BC">
        <w:rPr>
          <w:rFonts w:ascii="Footlight MT Light" w:hAnsi="Footlight MT Light"/>
        </w:rPr>
        <w:t>(Ketentuan</w:t>
      </w:r>
      <w:r w:rsidRPr="002A51BC">
        <w:rPr>
          <w:rFonts w:ascii="Footlight MT Light" w:hAnsi="Footlight MT Light"/>
          <w:spacing w:val="-7"/>
        </w:rPr>
        <w:t xml:space="preserve"> </w:t>
      </w:r>
      <w:r w:rsidRPr="002A51BC">
        <w:rPr>
          <w:rFonts w:ascii="Footlight MT Light" w:hAnsi="Footlight MT Light"/>
        </w:rPr>
        <w:t>Khusus);</w:t>
      </w:r>
    </w:p>
    <w:p w14:paraId="05BFBC0F"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syarat-syarat</w:t>
      </w:r>
      <w:r w:rsidRPr="002A51BC">
        <w:rPr>
          <w:rFonts w:ascii="Footlight MT Light" w:hAnsi="Footlight MT Light"/>
          <w:spacing w:val="-5"/>
        </w:rPr>
        <w:t xml:space="preserve"> </w:t>
      </w:r>
      <w:r w:rsidRPr="002A51BC">
        <w:rPr>
          <w:rFonts w:ascii="Footlight MT Light" w:hAnsi="Footlight MT Light"/>
        </w:rPr>
        <w:t>umum</w:t>
      </w:r>
      <w:r w:rsidRPr="002A51BC">
        <w:rPr>
          <w:rFonts w:ascii="Footlight MT Light" w:hAnsi="Footlight MT Light"/>
          <w:spacing w:val="-5"/>
        </w:rPr>
        <w:t xml:space="preserve"> </w:t>
      </w:r>
      <w:r w:rsidRPr="002A51BC">
        <w:rPr>
          <w:rFonts w:ascii="Footlight MT Light" w:hAnsi="Footlight MT Light"/>
        </w:rPr>
        <w:t>Kontrak;</w:t>
      </w:r>
    </w:p>
    <w:p w14:paraId="279E2F92" w14:textId="76B2B07E" w:rsidR="00920D65" w:rsidRPr="002A51BC" w:rsidRDefault="00486A7D"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w w:val="95"/>
          <w:lang w:val="en-US"/>
        </w:rPr>
        <w:t>Dokumen Ketentuan PPK;</w:t>
      </w:r>
    </w:p>
    <w:p w14:paraId="7A93AD46" w14:textId="77777777" w:rsidR="00920D65" w:rsidRPr="002A51BC" w:rsidRDefault="00920D65" w:rsidP="00303C2D">
      <w:pPr>
        <w:pStyle w:val="ListParagraph"/>
        <w:widowControl w:val="0"/>
        <w:numPr>
          <w:ilvl w:val="1"/>
          <w:numId w:val="136"/>
        </w:numPr>
        <w:tabs>
          <w:tab w:val="left" w:pos="1272"/>
          <w:tab w:val="left" w:pos="1273"/>
        </w:tabs>
        <w:autoSpaceDE w:val="0"/>
        <w:autoSpaceDN w:val="0"/>
        <w:ind w:hanging="426"/>
        <w:rPr>
          <w:rFonts w:ascii="Footlight MT Light" w:hAnsi="Footlight MT Light"/>
        </w:rPr>
      </w:pPr>
      <w:r w:rsidRPr="002A51BC">
        <w:rPr>
          <w:rFonts w:ascii="Footlight MT Light" w:hAnsi="Footlight MT Light"/>
        </w:rPr>
        <w:t>Jadwal/Daftar-Daftar;</w:t>
      </w:r>
    </w:p>
    <w:p w14:paraId="6069565F" w14:textId="77777777" w:rsidR="00A462D4" w:rsidRPr="002A51BC" w:rsidRDefault="00920D65" w:rsidP="00303C2D">
      <w:pPr>
        <w:pStyle w:val="ListParagraph"/>
        <w:widowControl w:val="0"/>
        <w:numPr>
          <w:ilvl w:val="1"/>
          <w:numId w:val="136"/>
        </w:numPr>
        <w:tabs>
          <w:tab w:val="left" w:pos="1273"/>
        </w:tabs>
        <w:autoSpaceDE w:val="0"/>
        <w:autoSpaceDN w:val="0"/>
        <w:ind w:right="430"/>
        <w:jc w:val="both"/>
        <w:rPr>
          <w:rFonts w:ascii="Footlight MT Light" w:hAnsi="Footlight MT Light"/>
        </w:rPr>
      </w:pPr>
      <w:r w:rsidRPr="002A51BC">
        <w:rPr>
          <w:rFonts w:ascii="Footlight MT Light" w:hAnsi="Footlight MT Light"/>
        </w:rPr>
        <w:t>dokumen</w:t>
      </w:r>
      <w:r w:rsidRPr="002A51BC">
        <w:rPr>
          <w:rFonts w:ascii="Footlight MT Light" w:hAnsi="Footlight MT Light"/>
          <w:spacing w:val="-5"/>
        </w:rPr>
        <w:t xml:space="preserve"> </w:t>
      </w:r>
      <w:r w:rsidRPr="002A51BC">
        <w:rPr>
          <w:rFonts w:ascii="Footlight MT Light" w:hAnsi="Footlight MT Light"/>
        </w:rPr>
        <w:t>penawaran</w:t>
      </w:r>
      <w:r w:rsidRPr="002A51BC">
        <w:rPr>
          <w:rFonts w:ascii="Footlight MT Light" w:hAnsi="Footlight MT Light"/>
          <w:spacing w:val="-4"/>
        </w:rPr>
        <w:t xml:space="preserve"> </w:t>
      </w:r>
      <w:r w:rsidRPr="002A51BC">
        <w:rPr>
          <w:rFonts w:ascii="Footlight MT Light" w:hAnsi="Footlight MT Light"/>
        </w:rPr>
        <w:t>penyedia;</w:t>
      </w:r>
      <w:r w:rsidRPr="002A51BC">
        <w:rPr>
          <w:rFonts w:ascii="Footlight MT Light" w:hAnsi="Footlight MT Light"/>
          <w:spacing w:val="-5"/>
        </w:rPr>
        <w:t xml:space="preserve"> </w:t>
      </w:r>
      <w:r w:rsidRPr="002A51BC">
        <w:rPr>
          <w:rFonts w:ascii="Footlight MT Light" w:hAnsi="Footlight MT Light"/>
        </w:rPr>
        <w:t>da</w:t>
      </w:r>
      <w:r w:rsidR="00A462D4" w:rsidRPr="002A51BC">
        <w:rPr>
          <w:rFonts w:ascii="Footlight MT Light" w:hAnsi="Footlight MT Light"/>
          <w:lang w:val="en-US"/>
        </w:rPr>
        <w:t>n</w:t>
      </w:r>
    </w:p>
    <w:p w14:paraId="130F73F1" w14:textId="7104CE40" w:rsidR="00920D65" w:rsidRPr="002A51BC" w:rsidRDefault="00920D65" w:rsidP="00303C2D">
      <w:pPr>
        <w:pStyle w:val="ListParagraph"/>
        <w:widowControl w:val="0"/>
        <w:numPr>
          <w:ilvl w:val="1"/>
          <w:numId w:val="136"/>
        </w:numPr>
        <w:tabs>
          <w:tab w:val="left" w:pos="1273"/>
        </w:tabs>
        <w:autoSpaceDE w:val="0"/>
        <w:autoSpaceDN w:val="0"/>
        <w:ind w:right="430"/>
        <w:jc w:val="both"/>
        <w:rPr>
          <w:rFonts w:ascii="Footlight MT Light" w:hAnsi="Footlight MT Light"/>
        </w:rPr>
      </w:pPr>
      <w:r w:rsidRPr="002A51BC">
        <w:rPr>
          <w:rFonts w:ascii="Footlight MT Light" w:hAnsi="Footlight MT Light"/>
        </w:rPr>
        <w:t>dokumen lainnya seperti: Surat Penunjukan Penyedia Barang/Jasa, Jadwal Pelaksanaan</w:t>
      </w:r>
      <w:r w:rsidRPr="002A51BC">
        <w:rPr>
          <w:rFonts w:ascii="Footlight MT Light" w:hAnsi="Footlight MT Light"/>
          <w:spacing w:val="1"/>
        </w:rPr>
        <w:t xml:space="preserve"> </w:t>
      </w:r>
      <w:r w:rsidRPr="002A51BC">
        <w:rPr>
          <w:rFonts w:ascii="Footlight MT Light" w:hAnsi="Footlight MT Light"/>
        </w:rPr>
        <w:t>Pekerjaan,</w:t>
      </w:r>
      <w:r w:rsidRPr="002A51BC">
        <w:rPr>
          <w:rFonts w:ascii="Footlight MT Light" w:hAnsi="Footlight MT Light"/>
          <w:spacing w:val="1"/>
        </w:rPr>
        <w:t xml:space="preserve"> </w:t>
      </w:r>
      <w:r w:rsidRPr="002A51BC">
        <w:rPr>
          <w:rFonts w:ascii="Footlight MT Light" w:hAnsi="Footlight MT Light"/>
        </w:rPr>
        <w:t>jaminan-jaminan,</w:t>
      </w:r>
      <w:r w:rsidRPr="002A51BC">
        <w:rPr>
          <w:rFonts w:ascii="Footlight MT Light" w:hAnsi="Footlight MT Light"/>
          <w:spacing w:val="1"/>
        </w:rPr>
        <w:t xml:space="preserve"> </w:t>
      </w:r>
      <w:r w:rsidRPr="002A51BC">
        <w:rPr>
          <w:rFonts w:ascii="Footlight MT Light" w:hAnsi="Footlight MT Light"/>
        </w:rPr>
        <w:t>Berita</w:t>
      </w:r>
      <w:r w:rsidRPr="002A51BC">
        <w:rPr>
          <w:rFonts w:ascii="Footlight MT Light" w:hAnsi="Footlight MT Light"/>
          <w:spacing w:val="1"/>
        </w:rPr>
        <w:t xml:space="preserve"> </w:t>
      </w:r>
      <w:r w:rsidRPr="002A51BC">
        <w:rPr>
          <w:rFonts w:ascii="Footlight MT Light" w:hAnsi="Footlight MT Light"/>
        </w:rPr>
        <w:t>Acara</w:t>
      </w:r>
      <w:r w:rsidRPr="002A51BC">
        <w:rPr>
          <w:rFonts w:ascii="Footlight MT Light" w:hAnsi="Footlight MT Light"/>
          <w:spacing w:val="1"/>
        </w:rPr>
        <w:t xml:space="preserve"> </w:t>
      </w:r>
      <w:r w:rsidRPr="002A51BC">
        <w:rPr>
          <w:rFonts w:ascii="Footlight MT Light" w:hAnsi="Footlight MT Light"/>
        </w:rPr>
        <w:t>Rapat</w:t>
      </w:r>
      <w:r w:rsidRPr="002A51BC">
        <w:rPr>
          <w:rFonts w:ascii="Footlight MT Light" w:hAnsi="Footlight MT Light"/>
          <w:spacing w:val="1"/>
        </w:rPr>
        <w:t xml:space="preserve"> </w:t>
      </w:r>
      <w:r w:rsidRPr="002A51BC">
        <w:rPr>
          <w:rFonts w:ascii="Footlight MT Light" w:hAnsi="Footlight MT Light"/>
        </w:rPr>
        <w:t>Persiapan</w:t>
      </w:r>
      <w:r w:rsidRPr="002A51BC">
        <w:rPr>
          <w:rFonts w:ascii="Footlight MT Light" w:hAnsi="Footlight MT Light"/>
          <w:spacing w:val="1"/>
        </w:rPr>
        <w:t xml:space="preserve"> </w:t>
      </w:r>
      <w:r w:rsidRPr="002A51BC">
        <w:rPr>
          <w:rFonts w:ascii="Footlight MT Light" w:hAnsi="Footlight MT Light"/>
        </w:rPr>
        <w:t>Penandatanganan</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55"/>
        </w:rPr>
        <w:t xml:space="preserve"> </w:t>
      </w:r>
      <w:r w:rsidRPr="002A51BC">
        <w:rPr>
          <w:rFonts w:ascii="Footlight MT Light" w:hAnsi="Footlight MT Light"/>
        </w:rPr>
        <w:t>Berita</w:t>
      </w:r>
      <w:r w:rsidRPr="002A51BC">
        <w:rPr>
          <w:rFonts w:ascii="Footlight MT Light" w:hAnsi="Footlight MT Light"/>
          <w:spacing w:val="-1"/>
        </w:rPr>
        <w:t xml:space="preserve"> </w:t>
      </w:r>
      <w:r w:rsidRPr="002A51BC">
        <w:rPr>
          <w:rFonts w:ascii="Footlight MT Light" w:hAnsi="Footlight MT Light"/>
        </w:rPr>
        <w:t>Acara</w:t>
      </w:r>
      <w:r w:rsidRPr="002A51BC">
        <w:rPr>
          <w:rFonts w:ascii="Footlight MT Light" w:hAnsi="Footlight MT Light"/>
          <w:spacing w:val="-1"/>
        </w:rPr>
        <w:t xml:space="preserve"> </w:t>
      </w:r>
      <w:r w:rsidRPr="002A51BC">
        <w:rPr>
          <w:rFonts w:ascii="Footlight MT Light" w:hAnsi="Footlight MT Light"/>
        </w:rPr>
        <w:t>Rapat</w:t>
      </w:r>
      <w:r w:rsidRPr="002A51BC">
        <w:rPr>
          <w:rFonts w:ascii="Footlight MT Light" w:hAnsi="Footlight MT Light"/>
          <w:spacing w:val="-1"/>
        </w:rPr>
        <w:t xml:space="preserve"> </w:t>
      </w:r>
      <w:r w:rsidRPr="002A51BC">
        <w:rPr>
          <w:rFonts w:ascii="Footlight MT Light" w:hAnsi="Footlight MT Light"/>
        </w:rPr>
        <w:t>Persiapan</w:t>
      </w:r>
      <w:r w:rsidRPr="002A51BC">
        <w:rPr>
          <w:rFonts w:ascii="Footlight MT Light" w:hAnsi="Footlight MT Light"/>
          <w:spacing w:val="-1"/>
        </w:rPr>
        <w:t xml:space="preserve"> </w:t>
      </w:r>
      <w:r w:rsidRPr="002A51BC">
        <w:rPr>
          <w:rFonts w:ascii="Footlight MT Light" w:hAnsi="Footlight MT Light"/>
        </w:rPr>
        <w:t>Pelaksanaan Kontrak.</w:t>
      </w:r>
    </w:p>
    <w:p w14:paraId="52DF98ED" w14:textId="77777777" w:rsidR="00920D65" w:rsidRPr="002A51BC" w:rsidRDefault="00920D65" w:rsidP="00303C2D">
      <w:pPr>
        <w:pStyle w:val="ListParagraph"/>
        <w:widowControl w:val="0"/>
        <w:numPr>
          <w:ilvl w:val="0"/>
          <w:numId w:val="136"/>
        </w:numPr>
        <w:tabs>
          <w:tab w:val="left" w:pos="848"/>
        </w:tabs>
        <w:autoSpaceDE w:val="0"/>
        <w:autoSpaceDN w:val="0"/>
        <w:ind w:right="432"/>
        <w:jc w:val="both"/>
        <w:rPr>
          <w:rFonts w:ascii="Footlight MT Light" w:hAnsi="Footlight MT Light"/>
        </w:rPr>
      </w:pPr>
      <w:r w:rsidRPr="002A51BC">
        <w:rPr>
          <w:rFonts w:ascii="Footlight MT Light" w:hAnsi="Footlight MT Light"/>
        </w:rPr>
        <w:t>Dokumen</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dibuat</w:t>
      </w:r>
      <w:r w:rsidRPr="002A51BC">
        <w:rPr>
          <w:rFonts w:ascii="Footlight MT Light" w:hAnsi="Footlight MT Light"/>
          <w:spacing w:val="1"/>
        </w:rPr>
        <w:t xml:space="preserve"> </w:t>
      </w:r>
      <w:r w:rsidRPr="002A51BC">
        <w:rPr>
          <w:rFonts w:ascii="Footlight MT Light" w:hAnsi="Footlight MT Light"/>
        </w:rPr>
        <w:t>untuk</w:t>
      </w:r>
      <w:r w:rsidRPr="002A51BC">
        <w:rPr>
          <w:rFonts w:ascii="Footlight MT Light" w:hAnsi="Footlight MT Light"/>
          <w:spacing w:val="1"/>
        </w:rPr>
        <w:t xml:space="preserve"> </w:t>
      </w:r>
      <w:r w:rsidRPr="002A51BC">
        <w:rPr>
          <w:rFonts w:ascii="Footlight MT Light" w:hAnsi="Footlight MT Light"/>
        </w:rPr>
        <w:t>saling</w:t>
      </w:r>
      <w:r w:rsidRPr="002A51BC">
        <w:rPr>
          <w:rFonts w:ascii="Footlight MT Light" w:hAnsi="Footlight MT Light"/>
          <w:spacing w:val="1"/>
        </w:rPr>
        <w:t xml:space="preserve"> </w:t>
      </w:r>
      <w:r w:rsidRPr="002A51BC">
        <w:rPr>
          <w:rFonts w:ascii="Footlight MT Light" w:hAnsi="Footlight MT Light"/>
        </w:rPr>
        <w:t>menjelaskan</w:t>
      </w:r>
      <w:r w:rsidRPr="002A51BC">
        <w:rPr>
          <w:rFonts w:ascii="Footlight MT Light" w:hAnsi="Footlight MT Light"/>
          <w:spacing w:val="1"/>
        </w:rPr>
        <w:t xml:space="preserve"> </w:t>
      </w:r>
      <w:r w:rsidRPr="002A51BC">
        <w:rPr>
          <w:rFonts w:ascii="Footlight MT Light" w:hAnsi="Footlight MT Light"/>
        </w:rPr>
        <w:t>satu</w:t>
      </w:r>
      <w:r w:rsidRPr="002A51BC">
        <w:rPr>
          <w:rFonts w:ascii="Footlight MT Light" w:hAnsi="Footlight MT Light"/>
          <w:spacing w:val="1"/>
        </w:rPr>
        <w:t xml:space="preserve"> </w:t>
      </w:r>
      <w:r w:rsidRPr="002A51BC">
        <w:rPr>
          <w:rFonts w:ascii="Footlight MT Light" w:hAnsi="Footlight MT Light"/>
        </w:rPr>
        <w:t>sama</w:t>
      </w:r>
      <w:r w:rsidRPr="002A51BC">
        <w:rPr>
          <w:rFonts w:ascii="Footlight MT Light" w:hAnsi="Footlight MT Light"/>
          <w:spacing w:val="1"/>
        </w:rPr>
        <w:t xml:space="preserve"> </w:t>
      </w:r>
      <w:r w:rsidRPr="002A51BC">
        <w:rPr>
          <w:rFonts w:ascii="Footlight MT Light" w:hAnsi="Footlight MT Light"/>
        </w:rPr>
        <w:t>lain,</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jika</w:t>
      </w:r>
      <w:r w:rsidRPr="002A51BC">
        <w:rPr>
          <w:rFonts w:ascii="Footlight MT Light" w:hAnsi="Footlight MT Light"/>
          <w:spacing w:val="1"/>
        </w:rPr>
        <w:t xml:space="preserve"> </w:t>
      </w:r>
      <w:r w:rsidRPr="002A51BC">
        <w:rPr>
          <w:rFonts w:ascii="Footlight MT Light" w:hAnsi="Footlight MT Light"/>
        </w:rPr>
        <w:t>terjadi</w:t>
      </w:r>
      <w:r w:rsidRPr="002A51BC">
        <w:rPr>
          <w:rFonts w:ascii="Footlight MT Light" w:hAnsi="Footlight MT Light"/>
          <w:spacing w:val="1"/>
        </w:rPr>
        <w:t xml:space="preserve"> </w:t>
      </w:r>
      <w:r w:rsidRPr="002A51BC">
        <w:rPr>
          <w:rFonts w:ascii="Footlight MT Light" w:hAnsi="Footlight MT Light"/>
        </w:rPr>
        <w:t>pertentangan antara ketentuan dalam suatu dokumen dengan ketentuan dalam dokumen yang</w:t>
      </w:r>
      <w:r w:rsidRPr="002A51BC">
        <w:rPr>
          <w:rFonts w:ascii="Footlight MT Light" w:hAnsi="Footlight MT Light"/>
          <w:spacing w:val="-55"/>
        </w:rPr>
        <w:t xml:space="preserve"> </w:t>
      </w:r>
      <w:r w:rsidRPr="002A51BC">
        <w:rPr>
          <w:rFonts w:ascii="Footlight MT Light" w:hAnsi="Footlight MT Light"/>
        </w:rPr>
        <w:t>lain maka yang berlaku adalah ketentuan dalam dokumen yang lebih tinggi berdasarkan</w:t>
      </w:r>
      <w:r w:rsidRPr="002A51BC">
        <w:rPr>
          <w:rFonts w:ascii="Footlight MT Light" w:hAnsi="Footlight MT Light"/>
          <w:spacing w:val="1"/>
        </w:rPr>
        <w:t xml:space="preserve"> </w:t>
      </w:r>
      <w:r w:rsidRPr="002A51BC">
        <w:rPr>
          <w:rFonts w:ascii="Footlight MT Light" w:hAnsi="Footlight MT Light"/>
        </w:rPr>
        <w:t>urutan</w:t>
      </w:r>
      <w:r w:rsidRPr="002A51BC">
        <w:rPr>
          <w:rFonts w:ascii="Footlight MT Light" w:hAnsi="Footlight MT Light"/>
          <w:spacing w:val="-1"/>
        </w:rPr>
        <w:t xml:space="preserve"> </w:t>
      </w:r>
      <w:r w:rsidRPr="002A51BC">
        <w:rPr>
          <w:rFonts w:ascii="Footlight MT Light" w:hAnsi="Footlight MT Light"/>
        </w:rPr>
        <w:t>hierarki</w:t>
      </w:r>
      <w:r w:rsidRPr="002A51BC">
        <w:rPr>
          <w:rFonts w:ascii="Footlight MT Light" w:hAnsi="Footlight MT Light"/>
          <w:spacing w:val="-2"/>
        </w:rPr>
        <w:t xml:space="preserve"> </w:t>
      </w:r>
      <w:r w:rsidRPr="002A51BC">
        <w:rPr>
          <w:rFonts w:ascii="Footlight MT Light" w:hAnsi="Footlight MT Light"/>
        </w:rPr>
        <w:t>sebagaimana dimaksud</w:t>
      </w:r>
      <w:r w:rsidRPr="002A51BC">
        <w:rPr>
          <w:rFonts w:ascii="Footlight MT Light" w:hAnsi="Footlight MT Light"/>
          <w:spacing w:val="-1"/>
        </w:rPr>
        <w:t xml:space="preserve"> </w:t>
      </w:r>
      <w:r w:rsidRPr="002A51BC">
        <w:rPr>
          <w:rFonts w:ascii="Footlight MT Light" w:hAnsi="Footlight MT Light"/>
        </w:rPr>
        <w:t>pada</w:t>
      </w:r>
      <w:r w:rsidRPr="002A51BC">
        <w:rPr>
          <w:rFonts w:ascii="Footlight MT Light" w:hAnsi="Footlight MT Light"/>
          <w:spacing w:val="-1"/>
        </w:rPr>
        <w:t xml:space="preserve"> </w:t>
      </w:r>
      <w:r w:rsidRPr="002A51BC">
        <w:rPr>
          <w:rFonts w:ascii="Footlight MT Light" w:hAnsi="Footlight MT Light"/>
        </w:rPr>
        <w:t>ayat</w:t>
      </w:r>
      <w:r w:rsidRPr="002A51BC">
        <w:rPr>
          <w:rFonts w:ascii="Footlight MT Light" w:hAnsi="Footlight MT Light"/>
          <w:spacing w:val="-4"/>
        </w:rPr>
        <w:t xml:space="preserve"> </w:t>
      </w:r>
      <w:r w:rsidRPr="002A51BC">
        <w:rPr>
          <w:rFonts w:ascii="Footlight MT Light" w:hAnsi="Footlight MT Light"/>
        </w:rPr>
        <w:t>(1) huruf a</w:t>
      </w:r>
      <w:r w:rsidRPr="002A51BC">
        <w:rPr>
          <w:rFonts w:ascii="Footlight MT Light" w:hAnsi="Footlight MT Light"/>
          <w:spacing w:val="-1"/>
        </w:rPr>
        <w:t xml:space="preserve"> </w:t>
      </w:r>
      <w:r w:rsidRPr="002A51BC">
        <w:rPr>
          <w:rFonts w:ascii="Footlight MT Light" w:hAnsi="Footlight MT Light"/>
        </w:rPr>
        <w:t>sampai huruf</w:t>
      </w:r>
      <w:r w:rsidRPr="002A51BC">
        <w:rPr>
          <w:rFonts w:ascii="Footlight MT Light" w:hAnsi="Footlight MT Light"/>
          <w:spacing w:val="-2"/>
        </w:rPr>
        <w:t xml:space="preserve"> </w:t>
      </w:r>
      <w:r w:rsidRPr="002A51BC">
        <w:rPr>
          <w:rFonts w:ascii="Footlight MT Light" w:hAnsi="Footlight MT Light"/>
        </w:rPr>
        <w:t>i;</w:t>
      </w:r>
    </w:p>
    <w:p w14:paraId="66FA94A9" w14:textId="77777777" w:rsidR="00920D65" w:rsidRPr="002A51BC" w:rsidRDefault="00920D65" w:rsidP="00303C2D">
      <w:pPr>
        <w:pStyle w:val="ListParagraph"/>
        <w:widowControl w:val="0"/>
        <w:numPr>
          <w:ilvl w:val="0"/>
          <w:numId w:val="136"/>
        </w:numPr>
        <w:tabs>
          <w:tab w:val="left" w:pos="848"/>
        </w:tabs>
        <w:autoSpaceDE w:val="0"/>
        <w:autoSpaceDN w:val="0"/>
        <w:ind w:right="432"/>
        <w:jc w:val="both"/>
        <w:rPr>
          <w:rFonts w:ascii="Footlight MT Light" w:hAnsi="Footlight MT Light"/>
        </w:rPr>
      </w:pPr>
      <w:r w:rsidRPr="002A51BC">
        <w:rPr>
          <w:rFonts w:ascii="Footlight MT Light" w:hAnsi="Footlight MT Light"/>
        </w:rPr>
        <w:t>Bila ditemukan kedwiartian (ambiguitas) atau perbedaan dalam dokumen, Tim Teknis harus</w:t>
      </w:r>
      <w:r w:rsidRPr="002A51BC">
        <w:rPr>
          <w:rFonts w:ascii="Footlight MT Light" w:hAnsi="Footlight MT Light"/>
          <w:spacing w:val="1"/>
        </w:rPr>
        <w:t xml:space="preserve"> </w:t>
      </w:r>
      <w:r w:rsidRPr="002A51BC">
        <w:rPr>
          <w:rFonts w:ascii="Footlight MT Light" w:hAnsi="Footlight MT Light"/>
        </w:rPr>
        <w:t>mengeluarkan</w:t>
      </w:r>
      <w:r w:rsidRPr="002A51BC">
        <w:rPr>
          <w:rFonts w:ascii="Footlight MT Light" w:hAnsi="Footlight MT Light"/>
          <w:spacing w:val="-1"/>
        </w:rPr>
        <w:t xml:space="preserve"> </w:t>
      </w:r>
      <w:r w:rsidRPr="002A51BC">
        <w:rPr>
          <w:rFonts w:ascii="Footlight MT Light" w:hAnsi="Footlight MT Light"/>
        </w:rPr>
        <w:t>klarifikasi</w:t>
      </w:r>
      <w:r w:rsidRPr="002A51BC">
        <w:rPr>
          <w:rFonts w:ascii="Footlight MT Light" w:hAnsi="Footlight MT Light"/>
          <w:spacing w:val="-3"/>
        </w:rPr>
        <w:t xml:space="preserve"> </w:t>
      </w:r>
      <w:r w:rsidRPr="002A51BC">
        <w:rPr>
          <w:rFonts w:ascii="Footlight MT Light" w:hAnsi="Footlight MT Light"/>
        </w:rPr>
        <w:t>atau instruksi yang</w:t>
      </w:r>
      <w:r w:rsidRPr="002A51BC">
        <w:rPr>
          <w:rFonts w:ascii="Footlight MT Light" w:hAnsi="Footlight MT Light"/>
          <w:spacing w:val="-1"/>
        </w:rPr>
        <w:t xml:space="preserve"> </w:t>
      </w:r>
      <w:r w:rsidRPr="002A51BC">
        <w:rPr>
          <w:rFonts w:ascii="Footlight MT Light" w:hAnsi="Footlight MT Light"/>
        </w:rPr>
        <w:t>diperlukan.</w:t>
      </w:r>
    </w:p>
    <w:p w14:paraId="36260C0F" w14:textId="77777777" w:rsidR="00920D65" w:rsidRPr="002A51BC" w:rsidRDefault="00920D65" w:rsidP="0039327E">
      <w:pPr>
        <w:pStyle w:val="BodyText"/>
        <w:spacing w:after="0"/>
        <w:contextualSpacing/>
        <w:rPr>
          <w:rFonts w:ascii="Footlight MT Light" w:hAnsi="Footlight MT Light"/>
        </w:rPr>
      </w:pPr>
    </w:p>
    <w:p w14:paraId="6CA96E2B" w14:textId="442374B8" w:rsidR="00920D65" w:rsidRPr="002A51BC" w:rsidRDefault="00920D65" w:rsidP="005E1695">
      <w:pPr>
        <w:pStyle w:val="BodyText"/>
        <w:spacing w:after="0"/>
        <w:ind w:right="16"/>
        <w:contextualSpacing/>
        <w:jc w:val="center"/>
        <w:rPr>
          <w:rFonts w:ascii="Footlight MT Light" w:hAnsi="Footlight MT Light"/>
        </w:rPr>
      </w:pPr>
      <w:r w:rsidRPr="002A51BC">
        <w:rPr>
          <w:rFonts w:ascii="Footlight MT Light" w:hAnsi="Footlight MT Light"/>
        </w:rPr>
        <w:t>Pasal 5</w:t>
      </w:r>
      <w:r w:rsidR="005E1695" w:rsidRPr="002A51BC">
        <w:rPr>
          <w:rFonts w:ascii="Footlight MT Light" w:hAnsi="Footlight MT Light"/>
        </w:rPr>
        <w:br/>
      </w:r>
      <w:r w:rsidRPr="002A51BC">
        <w:rPr>
          <w:rFonts w:ascii="Footlight MT Light" w:hAnsi="Footlight MT Light"/>
        </w:rPr>
        <w:t>MASA KONTRAK</w:t>
      </w:r>
    </w:p>
    <w:p w14:paraId="1F419A80" w14:textId="77777777" w:rsidR="00A462D4" w:rsidRPr="002A51BC" w:rsidRDefault="00A462D4" w:rsidP="005E1695">
      <w:pPr>
        <w:pStyle w:val="BodyText"/>
        <w:spacing w:after="0"/>
        <w:ind w:right="16"/>
        <w:contextualSpacing/>
        <w:jc w:val="center"/>
        <w:rPr>
          <w:rFonts w:ascii="Footlight MT Light" w:hAnsi="Footlight MT Light"/>
        </w:rPr>
      </w:pPr>
    </w:p>
    <w:p w14:paraId="3AF455D7" w14:textId="77777777" w:rsidR="00920D65" w:rsidRPr="002A51BC" w:rsidRDefault="00920D65" w:rsidP="00303C2D">
      <w:pPr>
        <w:pStyle w:val="ListParagraph"/>
        <w:widowControl w:val="0"/>
        <w:numPr>
          <w:ilvl w:val="0"/>
          <w:numId w:val="135"/>
        </w:numPr>
        <w:tabs>
          <w:tab w:val="left" w:pos="848"/>
        </w:tabs>
        <w:autoSpaceDE w:val="0"/>
        <w:autoSpaceDN w:val="0"/>
        <w:ind w:right="436"/>
        <w:jc w:val="both"/>
        <w:rPr>
          <w:rFonts w:ascii="Footlight MT Light" w:hAnsi="Footlight MT Light"/>
        </w:rPr>
      </w:pPr>
      <w:r w:rsidRPr="002A51BC">
        <w:rPr>
          <w:rFonts w:ascii="Footlight MT Light" w:hAnsi="Footlight MT Light"/>
        </w:rPr>
        <w:t>Masa</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adalah</w:t>
      </w:r>
      <w:r w:rsidRPr="002A51BC">
        <w:rPr>
          <w:rFonts w:ascii="Footlight MT Light" w:hAnsi="Footlight MT Light"/>
          <w:spacing w:val="1"/>
        </w:rPr>
        <w:t xml:space="preserve"> </w:t>
      </w:r>
      <w:r w:rsidRPr="002A51BC">
        <w:rPr>
          <w:rFonts w:ascii="Footlight MT Light" w:hAnsi="Footlight MT Light"/>
        </w:rPr>
        <w:t>jangka</w:t>
      </w:r>
      <w:r w:rsidRPr="002A51BC">
        <w:rPr>
          <w:rFonts w:ascii="Footlight MT Light" w:hAnsi="Footlight MT Light"/>
          <w:spacing w:val="1"/>
        </w:rPr>
        <w:t xml:space="preserve"> </w:t>
      </w:r>
      <w:r w:rsidRPr="002A51BC">
        <w:rPr>
          <w:rFonts w:ascii="Footlight MT Light" w:hAnsi="Footlight MT Light"/>
        </w:rPr>
        <w:t>waktu</w:t>
      </w:r>
      <w:r w:rsidRPr="002A51BC">
        <w:rPr>
          <w:rFonts w:ascii="Footlight MT Light" w:hAnsi="Footlight MT Light"/>
          <w:spacing w:val="1"/>
        </w:rPr>
        <w:t xml:space="preserve"> </w:t>
      </w:r>
      <w:r w:rsidRPr="002A51BC">
        <w:rPr>
          <w:rFonts w:ascii="Footlight MT Light" w:hAnsi="Footlight MT Light"/>
        </w:rPr>
        <w:t>berlakunya</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ini</w:t>
      </w:r>
      <w:r w:rsidRPr="002A51BC">
        <w:rPr>
          <w:rFonts w:ascii="Footlight MT Light" w:hAnsi="Footlight MT Light"/>
          <w:spacing w:val="1"/>
        </w:rPr>
        <w:t xml:space="preserve"> </w:t>
      </w:r>
      <w:r w:rsidRPr="002A51BC">
        <w:rPr>
          <w:rFonts w:ascii="Footlight MT Light" w:hAnsi="Footlight MT Light"/>
        </w:rPr>
        <w:t>terhitung</w:t>
      </w:r>
      <w:r w:rsidRPr="002A51BC">
        <w:rPr>
          <w:rFonts w:ascii="Footlight MT Light" w:hAnsi="Footlight MT Light"/>
          <w:spacing w:val="1"/>
        </w:rPr>
        <w:t xml:space="preserve"> </w:t>
      </w:r>
      <w:r w:rsidRPr="002A51BC">
        <w:rPr>
          <w:rFonts w:ascii="Footlight MT Light" w:hAnsi="Footlight MT Light"/>
        </w:rPr>
        <w:t>sejak</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55"/>
        </w:rPr>
        <w:t xml:space="preserve"> </w:t>
      </w:r>
      <w:r w:rsidRPr="002A51BC">
        <w:rPr>
          <w:rFonts w:ascii="Footlight MT Light" w:hAnsi="Footlight MT Light"/>
        </w:rPr>
        <w:t>penandatanganan</w:t>
      </w:r>
      <w:r w:rsidRPr="002A51BC">
        <w:rPr>
          <w:rFonts w:ascii="Footlight MT Light" w:hAnsi="Footlight MT Light"/>
          <w:spacing w:val="-1"/>
        </w:rPr>
        <w:t xml:space="preserve"> </w:t>
      </w:r>
      <w:r w:rsidRPr="002A51BC">
        <w:rPr>
          <w:rFonts w:ascii="Footlight MT Light" w:hAnsi="Footlight MT Light"/>
        </w:rPr>
        <w:t>kontrak sampai</w:t>
      </w:r>
      <w:r w:rsidRPr="002A51BC">
        <w:rPr>
          <w:rFonts w:ascii="Footlight MT Light" w:hAnsi="Footlight MT Light"/>
          <w:spacing w:val="-1"/>
        </w:rPr>
        <w:t xml:space="preserve"> </w:t>
      </w:r>
      <w:r w:rsidRPr="002A51BC">
        <w:rPr>
          <w:rFonts w:ascii="Footlight MT Light" w:hAnsi="Footlight MT Light"/>
        </w:rPr>
        <w:t>dengan masa pemeliharaan berakhir;</w:t>
      </w:r>
    </w:p>
    <w:p w14:paraId="4A8DFA70" w14:textId="77777777" w:rsidR="00920D65" w:rsidRPr="002A51BC" w:rsidRDefault="00920D65" w:rsidP="00303C2D">
      <w:pPr>
        <w:pStyle w:val="ListParagraph"/>
        <w:widowControl w:val="0"/>
        <w:numPr>
          <w:ilvl w:val="0"/>
          <w:numId w:val="135"/>
        </w:numPr>
        <w:tabs>
          <w:tab w:val="left" w:pos="848"/>
          <w:tab w:val="left" w:leader="dot" w:pos="3332"/>
        </w:tabs>
        <w:autoSpaceDE w:val="0"/>
        <w:autoSpaceDN w:val="0"/>
        <w:ind w:right="436"/>
        <w:jc w:val="both"/>
        <w:rPr>
          <w:rFonts w:ascii="Footlight MT Light" w:hAnsi="Footlight MT Light"/>
        </w:rPr>
      </w:pPr>
      <w:r w:rsidRPr="002A51BC">
        <w:rPr>
          <w:rFonts w:ascii="Footlight MT Light" w:hAnsi="Footlight MT Light"/>
        </w:rPr>
        <w:t>Masa Pelaksanaan ditentukan dalam Syarat-Syarat Khusus Kontrak, dihitung sejak Tanggal</w:t>
      </w:r>
      <w:r w:rsidRPr="002A51BC">
        <w:rPr>
          <w:rFonts w:ascii="Footlight MT Light" w:hAnsi="Footlight MT Light"/>
          <w:spacing w:val="1"/>
        </w:rPr>
        <w:t xml:space="preserve"> </w:t>
      </w:r>
      <w:r w:rsidRPr="002A51BC">
        <w:rPr>
          <w:rFonts w:ascii="Footlight MT Light" w:hAnsi="Footlight MT Light"/>
        </w:rPr>
        <w:t>Mulai</w:t>
      </w:r>
      <w:r w:rsidRPr="002A51BC">
        <w:rPr>
          <w:rFonts w:ascii="Footlight MT Light" w:hAnsi="Footlight MT Light"/>
          <w:spacing w:val="1"/>
        </w:rPr>
        <w:t xml:space="preserve"> </w:t>
      </w:r>
      <w:r w:rsidRPr="002A51BC">
        <w:rPr>
          <w:rFonts w:ascii="Footlight MT Light" w:hAnsi="Footlight MT Light"/>
        </w:rPr>
        <w:t>Kerja</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tercantum</w:t>
      </w:r>
      <w:r w:rsidRPr="002A51BC">
        <w:rPr>
          <w:rFonts w:ascii="Footlight MT Light" w:hAnsi="Footlight MT Light"/>
          <w:spacing w:val="1"/>
        </w:rPr>
        <w:t xml:space="preserve"> </w:t>
      </w:r>
      <w:r w:rsidRPr="002A51BC">
        <w:rPr>
          <w:rFonts w:ascii="Footlight MT Light" w:hAnsi="Footlight MT Light"/>
        </w:rPr>
        <w:t>dalam</w:t>
      </w:r>
      <w:r w:rsidRPr="002A51BC">
        <w:rPr>
          <w:rFonts w:ascii="Footlight MT Light" w:hAnsi="Footlight MT Light"/>
          <w:spacing w:val="1"/>
        </w:rPr>
        <w:t xml:space="preserve"> </w:t>
      </w:r>
      <w:r w:rsidRPr="002A51BC">
        <w:rPr>
          <w:rFonts w:ascii="Footlight MT Light" w:hAnsi="Footlight MT Light"/>
        </w:rPr>
        <w:t>SPMK</w:t>
      </w:r>
      <w:r w:rsidRPr="002A51BC">
        <w:rPr>
          <w:rFonts w:ascii="Footlight MT Light" w:hAnsi="Footlight MT Light"/>
          <w:spacing w:val="1"/>
        </w:rPr>
        <w:t xml:space="preserve"> </w:t>
      </w:r>
      <w:r w:rsidRPr="002A51BC">
        <w:rPr>
          <w:rFonts w:ascii="Footlight MT Light" w:hAnsi="Footlight MT Light"/>
        </w:rPr>
        <w:t>sampai</w:t>
      </w:r>
      <w:r w:rsidRPr="002A51BC">
        <w:rPr>
          <w:rFonts w:ascii="Footlight MT Light" w:hAnsi="Footlight MT Light"/>
          <w:spacing w:val="1"/>
        </w:rPr>
        <w:t xml:space="preserve"> </w:t>
      </w:r>
      <w:r w:rsidRPr="002A51BC">
        <w:rPr>
          <w:rFonts w:ascii="Footlight MT Light" w:hAnsi="Footlight MT Light"/>
        </w:rPr>
        <w:t>dengan</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1"/>
        </w:rPr>
        <w:t xml:space="preserve"> </w:t>
      </w:r>
      <w:r w:rsidRPr="002A51BC">
        <w:rPr>
          <w:rFonts w:ascii="Footlight MT Light" w:hAnsi="Footlight MT Light"/>
        </w:rPr>
        <w:t>Penyerahan</w:t>
      </w:r>
      <w:r w:rsidRPr="002A51BC">
        <w:rPr>
          <w:rFonts w:ascii="Footlight MT Light" w:hAnsi="Footlight MT Light"/>
          <w:spacing w:val="1"/>
        </w:rPr>
        <w:t xml:space="preserve"> </w:t>
      </w:r>
      <w:r w:rsidRPr="002A51BC">
        <w:rPr>
          <w:rFonts w:ascii="Footlight MT Light" w:hAnsi="Footlight MT Light"/>
        </w:rPr>
        <w:t>Pertama</w:t>
      </w:r>
      <w:r w:rsidRPr="002A51BC">
        <w:rPr>
          <w:rFonts w:ascii="Footlight MT Light" w:hAnsi="Footlight MT Light"/>
          <w:spacing w:val="1"/>
        </w:rPr>
        <w:t xml:space="preserve"> </w:t>
      </w:r>
      <w:r w:rsidRPr="002A51BC">
        <w:rPr>
          <w:rFonts w:ascii="Footlight MT Light" w:hAnsi="Footlight MT Light"/>
        </w:rPr>
        <w:t>Pekerjaan selama</w:t>
      </w:r>
      <w:r w:rsidRPr="002A51BC">
        <w:rPr>
          <w:rFonts w:ascii="Footlight MT Light" w:hAnsi="Footlight MT Light"/>
        </w:rPr>
        <w:tab/>
        <w:t>(… dalam huruf</w:t>
      </w:r>
      <w:r w:rsidRPr="002A51BC">
        <w:rPr>
          <w:rFonts w:ascii="Footlight MT Light" w:hAnsi="Footlight MT Light"/>
          <w:spacing w:val="-1"/>
        </w:rPr>
        <w:t xml:space="preserve"> </w:t>
      </w:r>
      <w:r w:rsidRPr="002A51BC">
        <w:rPr>
          <w:rFonts w:ascii="Footlight MT Light" w:hAnsi="Footlight MT Light"/>
        </w:rPr>
        <w:t>…) hari</w:t>
      </w:r>
      <w:r w:rsidRPr="002A51BC">
        <w:rPr>
          <w:rFonts w:ascii="Footlight MT Light" w:hAnsi="Footlight MT Light"/>
          <w:spacing w:val="-3"/>
        </w:rPr>
        <w:t xml:space="preserve"> </w:t>
      </w:r>
      <w:r w:rsidRPr="002A51BC">
        <w:rPr>
          <w:rFonts w:ascii="Footlight MT Light" w:hAnsi="Footlight MT Light"/>
        </w:rPr>
        <w:t>kalender;</w:t>
      </w:r>
    </w:p>
    <w:p w14:paraId="3BB453F3" w14:textId="025042B1" w:rsidR="00920D65" w:rsidRPr="002A51BC" w:rsidRDefault="00920D65" w:rsidP="00303C2D">
      <w:pPr>
        <w:pStyle w:val="ListParagraph"/>
        <w:widowControl w:val="0"/>
        <w:numPr>
          <w:ilvl w:val="0"/>
          <w:numId w:val="135"/>
        </w:numPr>
        <w:tabs>
          <w:tab w:val="left" w:pos="848"/>
        </w:tabs>
        <w:autoSpaceDE w:val="0"/>
        <w:autoSpaceDN w:val="0"/>
        <w:ind w:right="432"/>
        <w:jc w:val="both"/>
        <w:rPr>
          <w:rFonts w:ascii="Footlight MT Light" w:hAnsi="Footlight MT Light"/>
        </w:rPr>
      </w:pPr>
      <w:r w:rsidRPr="002A51BC">
        <w:rPr>
          <w:rFonts w:ascii="Footlight MT Light" w:hAnsi="Footlight MT Light"/>
        </w:rPr>
        <w:t>Masa Pemeliharaan ditentukan dalam Syarat-Syarat Khusus Kontrak dihitung sejak Tanggal</w:t>
      </w:r>
      <w:r w:rsidRPr="002A51BC">
        <w:rPr>
          <w:rFonts w:ascii="Footlight MT Light" w:hAnsi="Footlight MT Light"/>
          <w:spacing w:val="1"/>
        </w:rPr>
        <w:t xml:space="preserve"> </w:t>
      </w:r>
      <w:r w:rsidRPr="002A51BC">
        <w:rPr>
          <w:rFonts w:ascii="Footlight MT Light" w:hAnsi="Footlight MT Light"/>
        </w:rPr>
        <w:t>Penyerahan</w:t>
      </w:r>
      <w:r w:rsidRPr="002A51BC">
        <w:rPr>
          <w:rFonts w:ascii="Footlight MT Light" w:hAnsi="Footlight MT Light"/>
          <w:spacing w:val="33"/>
        </w:rPr>
        <w:t xml:space="preserve"> </w:t>
      </w:r>
      <w:r w:rsidRPr="002A51BC">
        <w:rPr>
          <w:rFonts w:ascii="Footlight MT Light" w:hAnsi="Footlight MT Light"/>
        </w:rPr>
        <w:t>Pertama</w:t>
      </w:r>
      <w:r w:rsidRPr="002A51BC">
        <w:rPr>
          <w:rFonts w:ascii="Footlight MT Light" w:hAnsi="Footlight MT Light"/>
          <w:spacing w:val="34"/>
        </w:rPr>
        <w:t xml:space="preserve"> </w:t>
      </w:r>
      <w:r w:rsidRPr="002A51BC">
        <w:rPr>
          <w:rFonts w:ascii="Footlight MT Light" w:hAnsi="Footlight MT Light"/>
        </w:rPr>
        <w:t>Pekerjaan</w:t>
      </w:r>
      <w:r w:rsidRPr="002A51BC">
        <w:rPr>
          <w:rFonts w:ascii="Footlight MT Light" w:hAnsi="Footlight MT Light"/>
          <w:spacing w:val="33"/>
        </w:rPr>
        <w:t xml:space="preserve"> </w:t>
      </w:r>
      <w:r w:rsidRPr="002A51BC">
        <w:rPr>
          <w:rFonts w:ascii="Footlight MT Light" w:hAnsi="Footlight MT Light"/>
        </w:rPr>
        <w:t>sampai</w:t>
      </w:r>
      <w:r w:rsidRPr="002A51BC">
        <w:rPr>
          <w:rFonts w:ascii="Footlight MT Light" w:hAnsi="Footlight MT Light"/>
          <w:spacing w:val="34"/>
        </w:rPr>
        <w:t xml:space="preserve"> </w:t>
      </w:r>
      <w:r w:rsidRPr="002A51BC">
        <w:rPr>
          <w:rFonts w:ascii="Footlight MT Light" w:hAnsi="Footlight MT Light"/>
        </w:rPr>
        <w:t>dengan</w:t>
      </w:r>
      <w:r w:rsidRPr="002A51BC">
        <w:rPr>
          <w:rFonts w:ascii="Footlight MT Light" w:hAnsi="Footlight MT Light"/>
          <w:spacing w:val="34"/>
        </w:rPr>
        <w:t xml:space="preserve"> </w:t>
      </w:r>
      <w:r w:rsidRPr="002A51BC">
        <w:rPr>
          <w:rFonts w:ascii="Footlight MT Light" w:hAnsi="Footlight MT Light"/>
        </w:rPr>
        <w:t>Tanggal</w:t>
      </w:r>
      <w:r w:rsidRPr="002A51BC">
        <w:rPr>
          <w:rFonts w:ascii="Footlight MT Light" w:hAnsi="Footlight MT Light"/>
          <w:spacing w:val="33"/>
        </w:rPr>
        <w:t xml:space="preserve"> </w:t>
      </w:r>
      <w:r w:rsidRPr="002A51BC">
        <w:rPr>
          <w:rFonts w:ascii="Footlight MT Light" w:hAnsi="Footlight MT Light"/>
        </w:rPr>
        <w:t>Penyerahan</w:t>
      </w:r>
      <w:r w:rsidRPr="002A51BC">
        <w:rPr>
          <w:rFonts w:ascii="Footlight MT Light" w:hAnsi="Footlight MT Light"/>
          <w:spacing w:val="34"/>
        </w:rPr>
        <w:t xml:space="preserve"> </w:t>
      </w:r>
      <w:r w:rsidRPr="002A51BC">
        <w:rPr>
          <w:rFonts w:ascii="Footlight MT Light" w:hAnsi="Footlight MT Light"/>
        </w:rPr>
        <w:t>Akhir</w:t>
      </w:r>
      <w:r w:rsidRPr="002A51BC">
        <w:rPr>
          <w:rFonts w:ascii="Footlight MT Light" w:hAnsi="Footlight MT Light"/>
          <w:spacing w:val="34"/>
        </w:rPr>
        <w:t xml:space="preserve"> </w:t>
      </w:r>
      <w:r w:rsidRPr="002A51BC">
        <w:rPr>
          <w:rFonts w:ascii="Footlight MT Light" w:hAnsi="Footlight MT Light"/>
        </w:rPr>
        <w:t>Pekerjaan</w:t>
      </w:r>
      <w:r w:rsidRPr="002A51BC">
        <w:rPr>
          <w:rFonts w:ascii="Footlight MT Light" w:hAnsi="Footlight MT Light"/>
          <w:spacing w:val="34"/>
        </w:rPr>
        <w:t xml:space="preserve"> </w:t>
      </w:r>
      <w:r w:rsidRPr="002A51BC">
        <w:rPr>
          <w:rFonts w:ascii="Footlight MT Light" w:hAnsi="Footlight MT Light"/>
        </w:rPr>
        <w:t>selama</w:t>
      </w:r>
      <w:r w:rsidR="00DB499B" w:rsidRPr="002A51BC">
        <w:rPr>
          <w:rFonts w:ascii="Footlight MT Light" w:hAnsi="Footlight MT Light"/>
          <w:lang w:val="en-US"/>
        </w:rPr>
        <w:t xml:space="preserve"> </w:t>
      </w:r>
      <w:r w:rsidRPr="002A51BC">
        <w:rPr>
          <w:rFonts w:ascii="Footlight MT Light" w:hAnsi="Footlight MT Light"/>
        </w:rPr>
        <w:t>.........</w:t>
      </w:r>
      <w:r w:rsidRPr="002A51BC">
        <w:rPr>
          <w:rFonts w:ascii="Footlight MT Light" w:hAnsi="Footlight MT Light"/>
          <w:spacing w:val="-3"/>
        </w:rPr>
        <w:t xml:space="preserve"> </w:t>
      </w:r>
      <w:r w:rsidRPr="002A51BC">
        <w:rPr>
          <w:rFonts w:ascii="Footlight MT Light" w:hAnsi="Footlight MT Light"/>
        </w:rPr>
        <w:t>(.......dalam</w:t>
      </w:r>
      <w:r w:rsidRPr="002A51BC">
        <w:rPr>
          <w:rFonts w:ascii="Footlight MT Light" w:hAnsi="Footlight MT Light"/>
          <w:spacing w:val="-3"/>
        </w:rPr>
        <w:t xml:space="preserve"> </w:t>
      </w:r>
      <w:r w:rsidRPr="002A51BC">
        <w:rPr>
          <w:rFonts w:ascii="Footlight MT Light" w:hAnsi="Footlight MT Light"/>
        </w:rPr>
        <w:t xml:space="preserve">huruf.  </w:t>
      </w:r>
      <w:r w:rsidRPr="002A51BC">
        <w:rPr>
          <w:rFonts w:ascii="Footlight MT Light" w:hAnsi="Footlight MT Light"/>
          <w:spacing w:val="34"/>
        </w:rPr>
        <w:t xml:space="preserve"> </w:t>
      </w:r>
      <w:r w:rsidRPr="002A51BC">
        <w:rPr>
          <w:rFonts w:ascii="Footlight MT Light" w:hAnsi="Footlight MT Light"/>
        </w:rPr>
        <w:t>)</w:t>
      </w:r>
      <w:r w:rsidRPr="002A51BC">
        <w:rPr>
          <w:rFonts w:ascii="Footlight MT Light" w:hAnsi="Footlight MT Light"/>
          <w:spacing w:val="-2"/>
        </w:rPr>
        <w:t xml:space="preserve"> </w:t>
      </w:r>
      <w:r w:rsidRPr="002A51BC">
        <w:rPr>
          <w:rFonts w:ascii="Footlight MT Light" w:hAnsi="Footlight MT Light"/>
        </w:rPr>
        <w:t>hari</w:t>
      </w:r>
      <w:r w:rsidRPr="002A51BC">
        <w:rPr>
          <w:rFonts w:ascii="Footlight MT Light" w:hAnsi="Footlight MT Light"/>
          <w:spacing w:val="-3"/>
        </w:rPr>
        <w:t xml:space="preserve"> </w:t>
      </w:r>
      <w:r w:rsidRPr="002A51BC">
        <w:rPr>
          <w:rFonts w:ascii="Footlight MT Light" w:hAnsi="Footlight MT Light"/>
        </w:rPr>
        <w:t>kalender.</w:t>
      </w:r>
    </w:p>
    <w:p w14:paraId="10055E9B" w14:textId="77777777" w:rsidR="00920D65" w:rsidRPr="002A51BC" w:rsidRDefault="00920D65" w:rsidP="0039327E">
      <w:pPr>
        <w:pStyle w:val="BodyText"/>
        <w:spacing w:after="0"/>
        <w:contextualSpacing/>
        <w:rPr>
          <w:rFonts w:ascii="Footlight MT Light" w:hAnsi="Footlight MT Light"/>
        </w:rPr>
      </w:pPr>
    </w:p>
    <w:p w14:paraId="390B252B" w14:textId="5C1B313A" w:rsidR="00920D65" w:rsidRPr="002A51BC" w:rsidRDefault="00920D65" w:rsidP="0039327E">
      <w:pPr>
        <w:pStyle w:val="BodyText"/>
        <w:spacing w:after="0"/>
        <w:ind w:left="420" w:right="432"/>
        <w:contextualSpacing/>
        <w:rPr>
          <w:rFonts w:ascii="Footlight MT Light" w:hAnsi="Footlight MT Light"/>
        </w:rPr>
      </w:pPr>
      <w:r w:rsidRPr="002A51BC">
        <w:rPr>
          <w:rFonts w:ascii="Footlight MT Light" w:hAnsi="Footlight MT Light"/>
        </w:rPr>
        <w:t xml:space="preserve">Dengan demikian </w:t>
      </w:r>
      <w:r w:rsidR="00DA62BF" w:rsidRPr="002A51BC">
        <w:rPr>
          <w:rFonts w:ascii="Footlight MT Light" w:hAnsi="Footlight MT Light"/>
        </w:rPr>
        <w:t>Pejabat Penandatangan Kontrak</w:t>
      </w:r>
      <w:r w:rsidRPr="002A51BC">
        <w:rPr>
          <w:rFonts w:ascii="Footlight MT Light" w:hAnsi="Footlight MT Light"/>
        </w:rPr>
        <w:t xml:space="preserve"> dan Penyedia telah bersepakat untuk menandatangani Kontrak ini</w:t>
      </w:r>
      <w:r w:rsidRPr="002A51BC">
        <w:rPr>
          <w:rFonts w:ascii="Footlight MT Light" w:hAnsi="Footlight MT Light"/>
          <w:spacing w:val="-55"/>
        </w:rPr>
        <w:t xml:space="preserve"> </w:t>
      </w:r>
      <w:r w:rsidRPr="002A51BC">
        <w:rPr>
          <w:rFonts w:ascii="Footlight MT Light" w:hAnsi="Footlight MT Light"/>
        </w:rPr>
        <w:t>pada</w:t>
      </w:r>
      <w:r w:rsidRPr="002A51BC">
        <w:rPr>
          <w:rFonts w:ascii="Footlight MT Light" w:hAnsi="Footlight MT Light"/>
          <w:spacing w:val="1"/>
        </w:rPr>
        <w:t xml:space="preserve"> </w:t>
      </w:r>
      <w:r w:rsidRPr="002A51BC">
        <w:rPr>
          <w:rFonts w:ascii="Footlight MT Light" w:hAnsi="Footlight MT Light"/>
        </w:rPr>
        <w:t>tanggal</w:t>
      </w:r>
      <w:r w:rsidRPr="002A51BC">
        <w:rPr>
          <w:rFonts w:ascii="Footlight MT Light" w:hAnsi="Footlight MT Light"/>
          <w:spacing w:val="1"/>
        </w:rPr>
        <w:t xml:space="preserve"> </w:t>
      </w:r>
      <w:r w:rsidRPr="002A51BC">
        <w:rPr>
          <w:rFonts w:ascii="Footlight MT Light" w:hAnsi="Footlight MT Light"/>
        </w:rPr>
        <w:t>tersebut</w:t>
      </w:r>
      <w:r w:rsidRPr="002A51BC">
        <w:rPr>
          <w:rFonts w:ascii="Footlight MT Light" w:hAnsi="Footlight MT Light"/>
          <w:spacing w:val="1"/>
        </w:rPr>
        <w:t xml:space="preserve"> </w:t>
      </w:r>
      <w:r w:rsidRPr="002A51BC">
        <w:rPr>
          <w:rFonts w:ascii="Footlight MT Light" w:hAnsi="Footlight MT Light"/>
        </w:rPr>
        <w:t>di</w:t>
      </w:r>
      <w:r w:rsidRPr="002A51BC">
        <w:rPr>
          <w:rFonts w:ascii="Footlight MT Light" w:hAnsi="Footlight MT Light"/>
          <w:spacing w:val="1"/>
        </w:rPr>
        <w:t xml:space="preserve"> </w:t>
      </w:r>
      <w:r w:rsidRPr="002A51BC">
        <w:rPr>
          <w:rFonts w:ascii="Footlight MT Light" w:hAnsi="Footlight MT Light"/>
        </w:rPr>
        <w:t>atas</w:t>
      </w:r>
      <w:r w:rsidRPr="002A51BC">
        <w:rPr>
          <w:rFonts w:ascii="Footlight MT Light" w:hAnsi="Footlight MT Light"/>
          <w:spacing w:val="1"/>
        </w:rPr>
        <w:t xml:space="preserve"> </w:t>
      </w:r>
      <w:r w:rsidRPr="002A51BC">
        <w:rPr>
          <w:rFonts w:ascii="Footlight MT Light" w:hAnsi="Footlight MT Light"/>
        </w:rPr>
        <w:t>dan</w:t>
      </w:r>
      <w:r w:rsidRPr="002A51BC">
        <w:rPr>
          <w:rFonts w:ascii="Footlight MT Light" w:hAnsi="Footlight MT Light"/>
          <w:spacing w:val="1"/>
        </w:rPr>
        <w:t xml:space="preserve"> </w:t>
      </w:r>
      <w:r w:rsidRPr="002A51BC">
        <w:rPr>
          <w:rFonts w:ascii="Footlight MT Light" w:hAnsi="Footlight MT Light"/>
        </w:rPr>
        <w:t>melaksanakan</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sesuai</w:t>
      </w:r>
      <w:r w:rsidRPr="002A51BC">
        <w:rPr>
          <w:rFonts w:ascii="Footlight MT Light" w:hAnsi="Footlight MT Light"/>
          <w:spacing w:val="1"/>
        </w:rPr>
        <w:t xml:space="preserve"> </w:t>
      </w:r>
      <w:r w:rsidRPr="002A51BC">
        <w:rPr>
          <w:rFonts w:ascii="Footlight MT Light" w:hAnsi="Footlight MT Light"/>
        </w:rPr>
        <w:t>dengan</w:t>
      </w:r>
      <w:r w:rsidRPr="002A51BC">
        <w:rPr>
          <w:rFonts w:ascii="Footlight MT Light" w:hAnsi="Footlight MT Light"/>
          <w:spacing w:val="1"/>
        </w:rPr>
        <w:t xml:space="preserve"> </w:t>
      </w:r>
      <w:r w:rsidRPr="002A51BC">
        <w:rPr>
          <w:rFonts w:ascii="Footlight MT Light" w:hAnsi="Footlight MT Light"/>
        </w:rPr>
        <w:t>ketentuan</w:t>
      </w:r>
      <w:r w:rsidRPr="002A51BC">
        <w:rPr>
          <w:rFonts w:ascii="Footlight MT Light" w:hAnsi="Footlight MT Light"/>
          <w:spacing w:val="1"/>
        </w:rPr>
        <w:t xml:space="preserve"> </w:t>
      </w:r>
      <w:r w:rsidRPr="002A51BC">
        <w:rPr>
          <w:rFonts w:ascii="Footlight MT Light" w:hAnsi="Footlight MT Light"/>
        </w:rPr>
        <w:t>peraturan</w:t>
      </w:r>
      <w:r w:rsidRPr="002A51BC">
        <w:rPr>
          <w:rFonts w:ascii="Footlight MT Light" w:hAnsi="Footlight MT Light"/>
          <w:spacing w:val="1"/>
        </w:rPr>
        <w:t xml:space="preserve"> </w:t>
      </w:r>
      <w:r w:rsidRPr="002A51BC">
        <w:rPr>
          <w:rFonts w:ascii="Footlight MT Light" w:hAnsi="Footlight MT Light"/>
        </w:rPr>
        <w:t>perundang-undangan di Republik Indonesia dan dibuat dalam 2 (dua) rangkap, masing-masing</w:t>
      </w:r>
      <w:r w:rsidRPr="002A51BC">
        <w:rPr>
          <w:rFonts w:ascii="Footlight MT Light" w:hAnsi="Footlight MT Light"/>
          <w:spacing w:val="1"/>
        </w:rPr>
        <w:t xml:space="preserve"> </w:t>
      </w:r>
      <w:r w:rsidRPr="002A51BC">
        <w:rPr>
          <w:rFonts w:ascii="Footlight MT Light" w:hAnsi="Footlight MT Light"/>
        </w:rPr>
        <w:t>dibubuhi dengan meterai, mempunyai kekuatan hukum yang sama dan mengikat bagi para pihak,</w:t>
      </w:r>
      <w:r w:rsidRPr="002A51BC">
        <w:rPr>
          <w:rFonts w:ascii="Footlight MT Light" w:hAnsi="Footlight MT Light"/>
          <w:spacing w:val="1"/>
        </w:rPr>
        <w:t xml:space="preserve"> </w:t>
      </w:r>
      <w:r w:rsidRPr="002A51BC">
        <w:rPr>
          <w:rFonts w:ascii="Footlight MT Light" w:hAnsi="Footlight MT Light"/>
        </w:rPr>
        <w:t>rangkap</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rPr>
        <w:t>lain</w:t>
      </w:r>
      <w:r w:rsidRPr="002A51BC">
        <w:rPr>
          <w:rFonts w:ascii="Footlight MT Light" w:hAnsi="Footlight MT Light"/>
          <w:spacing w:val="-1"/>
        </w:rPr>
        <w:t xml:space="preserve"> </w:t>
      </w:r>
      <w:r w:rsidRPr="002A51BC">
        <w:rPr>
          <w:rFonts w:ascii="Footlight MT Light" w:hAnsi="Footlight MT Light"/>
        </w:rPr>
        <w:t>dapat</w:t>
      </w:r>
      <w:r w:rsidRPr="002A51BC">
        <w:rPr>
          <w:rFonts w:ascii="Footlight MT Light" w:hAnsi="Footlight MT Light"/>
          <w:spacing w:val="-6"/>
        </w:rPr>
        <w:t xml:space="preserve"> </w:t>
      </w:r>
      <w:r w:rsidRPr="002A51BC">
        <w:rPr>
          <w:rFonts w:ascii="Footlight MT Light" w:hAnsi="Footlight MT Light"/>
        </w:rPr>
        <w:t>diperbanyak</w:t>
      </w:r>
      <w:r w:rsidRPr="002A51BC">
        <w:rPr>
          <w:rFonts w:ascii="Footlight MT Light" w:hAnsi="Footlight MT Light"/>
          <w:spacing w:val="-1"/>
        </w:rPr>
        <w:t xml:space="preserve"> </w:t>
      </w:r>
      <w:r w:rsidRPr="002A51BC">
        <w:rPr>
          <w:rFonts w:ascii="Footlight MT Light" w:hAnsi="Footlight MT Light"/>
        </w:rPr>
        <w:t>sesuai</w:t>
      </w:r>
      <w:r w:rsidRPr="002A51BC">
        <w:rPr>
          <w:rFonts w:ascii="Footlight MT Light" w:hAnsi="Footlight MT Light"/>
          <w:spacing w:val="-1"/>
        </w:rPr>
        <w:t xml:space="preserve"> </w:t>
      </w:r>
      <w:r w:rsidRPr="002A51BC">
        <w:rPr>
          <w:rFonts w:ascii="Footlight MT Light" w:hAnsi="Footlight MT Light"/>
        </w:rPr>
        <w:t>kebutuhan</w:t>
      </w:r>
      <w:r w:rsidRPr="002A51BC">
        <w:rPr>
          <w:rFonts w:ascii="Footlight MT Light" w:hAnsi="Footlight MT Light"/>
          <w:spacing w:val="-2"/>
        </w:rPr>
        <w:t xml:space="preserve"> </w:t>
      </w:r>
      <w:r w:rsidRPr="002A51BC">
        <w:rPr>
          <w:rFonts w:ascii="Footlight MT Light" w:hAnsi="Footlight MT Light"/>
        </w:rPr>
        <w:t>tanpa</w:t>
      </w:r>
      <w:r w:rsidRPr="002A51BC">
        <w:rPr>
          <w:rFonts w:ascii="Footlight MT Light" w:hAnsi="Footlight MT Light"/>
          <w:spacing w:val="-1"/>
        </w:rPr>
        <w:t xml:space="preserve"> </w:t>
      </w:r>
      <w:r w:rsidRPr="002A51BC">
        <w:rPr>
          <w:rFonts w:ascii="Footlight MT Light" w:hAnsi="Footlight MT Light"/>
        </w:rPr>
        <w:t>dibubuhi</w:t>
      </w:r>
      <w:r w:rsidRPr="002A51BC">
        <w:rPr>
          <w:rFonts w:ascii="Footlight MT Light" w:hAnsi="Footlight MT Light"/>
          <w:spacing w:val="-1"/>
        </w:rPr>
        <w:t xml:space="preserve"> </w:t>
      </w:r>
      <w:r w:rsidR="004A6C24" w:rsidRPr="002A51BC">
        <w:rPr>
          <w:rFonts w:ascii="Footlight MT Light" w:hAnsi="Footlight MT Light"/>
        </w:rPr>
        <w:t>meterai</w:t>
      </w:r>
      <w:r w:rsidRPr="002A51BC">
        <w:rPr>
          <w:rFonts w:ascii="Footlight MT Light" w:hAnsi="Footlight MT Light"/>
        </w:rPr>
        <w:t>.</w:t>
      </w:r>
    </w:p>
    <w:p w14:paraId="1A3C6F5E" w14:textId="77777777" w:rsidR="00DB499B" w:rsidRPr="002A51BC" w:rsidRDefault="00DB499B" w:rsidP="0039327E">
      <w:pPr>
        <w:pStyle w:val="BodyText"/>
        <w:spacing w:after="0"/>
        <w:ind w:left="420" w:right="432"/>
        <w:contextualSpacing/>
        <w:rPr>
          <w:rFonts w:ascii="Footlight MT Light" w:hAnsi="Footlight MT Light"/>
        </w:rPr>
      </w:pPr>
    </w:p>
    <w:tbl>
      <w:tblPr>
        <w:tblW w:w="9471" w:type="dxa"/>
        <w:tblInd w:w="142" w:type="dxa"/>
        <w:tblLayout w:type="fixed"/>
        <w:tblCellMar>
          <w:left w:w="0" w:type="dxa"/>
          <w:right w:w="0" w:type="dxa"/>
        </w:tblCellMar>
        <w:tblLook w:val="01E0" w:firstRow="1" w:lastRow="1" w:firstColumn="1" w:lastColumn="1" w:noHBand="0" w:noVBand="0"/>
      </w:tblPr>
      <w:tblGrid>
        <w:gridCol w:w="4666"/>
        <w:gridCol w:w="4805"/>
      </w:tblGrid>
      <w:tr w:rsidR="00920D65" w:rsidRPr="002A51BC" w14:paraId="16744624" w14:textId="77777777" w:rsidTr="00DB499B">
        <w:trPr>
          <w:trHeight w:val="2968"/>
        </w:trPr>
        <w:tc>
          <w:tcPr>
            <w:tcW w:w="4666" w:type="dxa"/>
          </w:tcPr>
          <w:p w14:paraId="6CE97152" w14:textId="77777777" w:rsidR="00920D65" w:rsidRPr="002A51BC" w:rsidRDefault="00920D65" w:rsidP="0039327E">
            <w:pPr>
              <w:pStyle w:val="TableParagraph"/>
              <w:ind w:left="718" w:right="1011"/>
              <w:contextualSpacing/>
              <w:jc w:val="center"/>
              <w:rPr>
                <w:rFonts w:ascii="Footlight MT Light" w:hAnsi="Footlight MT Light"/>
                <w:sz w:val="24"/>
                <w:szCs w:val="24"/>
              </w:rPr>
            </w:pPr>
            <w:r w:rsidRPr="002A51BC">
              <w:rPr>
                <w:rFonts w:ascii="Footlight MT Light" w:hAnsi="Footlight MT Light"/>
                <w:sz w:val="24"/>
                <w:szCs w:val="24"/>
              </w:rPr>
              <w:t>Untuk</w:t>
            </w:r>
            <w:r w:rsidRPr="002A51BC">
              <w:rPr>
                <w:rFonts w:ascii="Footlight MT Light" w:hAnsi="Footlight MT Light"/>
                <w:spacing w:val="-2"/>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atas</w:t>
            </w:r>
            <w:r w:rsidRPr="002A51BC">
              <w:rPr>
                <w:rFonts w:ascii="Footlight MT Light" w:hAnsi="Footlight MT Light"/>
                <w:spacing w:val="-1"/>
                <w:sz w:val="24"/>
                <w:szCs w:val="24"/>
              </w:rPr>
              <w:t xml:space="preserve"> </w:t>
            </w:r>
            <w:r w:rsidRPr="002A51BC">
              <w:rPr>
                <w:rFonts w:ascii="Footlight MT Light" w:hAnsi="Footlight MT Light"/>
                <w:sz w:val="24"/>
                <w:szCs w:val="24"/>
              </w:rPr>
              <w:t>nama</w:t>
            </w:r>
          </w:p>
          <w:p w14:paraId="52AD55A4" w14:textId="77777777" w:rsidR="00920D65" w:rsidRPr="002A51BC" w:rsidRDefault="00920D65" w:rsidP="0039327E">
            <w:pPr>
              <w:pStyle w:val="TableParagraph"/>
              <w:ind w:left="722" w:right="1011"/>
              <w:contextualSpacing/>
              <w:jc w:val="center"/>
              <w:rPr>
                <w:rFonts w:ascii="Footlight MT Light" w:hAnsi="Footlight MT Light"/>
                <w:i/>
                <w:sz w:val="24"/>
                <w:szCs w:val="24"/>
              </w:rPr>
            </w:pPr>
            <w:r w:rsidRPr="002A51BC">
              <w:rPr>
                <w:rFonts w:ascii="Footlight MT Light" w:hAnsi="Footlight MT Light"/>
                <w:i/>
                <w:w w:val="95"/>
                <w:sz w:val="24"/>
                <w:szCs w:val="24"/>
              </w:rPr>
              <w:t>.............</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[diisi</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nama</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KSO]</w:t>
            </w:r>
          </w:p>
          <w:p w14:paraId="5EBB6259" w14:textId="77777777" w:rsidR="00920D65" w:rsidRPr="002A51BC" w:rsidRDefault="00920D65" w:rsidP="0039327E">
            <w:pPr>
              <w:pStyle w:val="TableParagraph"/>
              <w:contextualSpacing/>
              <w:rPr>
                <w:rFonts w:ascii="Footlight MT Light" w:hAnsi="Footlight MT Light"/>
                <w:sz w:val="24"/>
                <w:szCs w:val="24"/>
              </w:rPr>
            </w:pPr>
          </w:p>
          <w:p w14:paraId="2DC924CE" w14:textId="77777777" w:rsidR="00920D65" w:rsidRPr="002A51BC" w:rsidRDefault="00920D65" w:rsidP="0039327E">
            <w:pPr>
              <w:pStyle w:val="TableParagraph"/>
              <w:contextualSpacing/>
              <w:rPr>
                <w:rFonts w:ascii="Footlight MT Light" w:hAnsi="Footlight MT Light"/>
                <w:sz w:val="24"/>
                <w:szCs w:val="24"/>
              </w:rPr>
            </w:pPr>
          </w:p>
          <w:p w14:paraId="1895B1A1" w14:textId="229A1C21" w:rsidR="00920D65" w:rsidRPr="002A51BC" w:rsidRDefault="00920D65" w:rsidP="00DB499B">
            <w:pPr>
              <w:pStyle w:val="TableParagraph"/>
              <w:ind w:left="250" w:right="585" w:hanging="51"/>
              <w:contextualSpacing/>
              <w:jc w:val="both"/>
              <w:rPr>
                <w:rFonts w:ascii="Footlight MT Light" w:hAnsi="Footlight MT Light"/>
                <w:i/>
                <w:sz w:val="24"/>
                <w:szCs w:val="24"/>
              </w:rPr>
            </w:pPr>
            <w:r w:rsidRPr="002A51BC">
              <w:rPr>
                <w:rFonts w:ascii="Footlight MT Light" w:hAnsi="Footlight MT Light"/>
                <w:i/>
                <w:w w:val="95"/>
                <w:sz w:val="24"/>
                <w:szCs w:val="24"/>
              </w:rPr>
              <w:t>[tanda tangan dan cap (jika salinan</w:t>
            </w:r>
            <w:r w:rsidRPr="002A51BC">
              <w:rPr>
                <w:rFonts w:ascii="Footlight MT Light" w:hAnsi="Footlight MT Light"/>
                <w:i/>
                <w:spacing w:val="-54"/>
                <w:w w:val="95"/>
                <w:sz w:val="24"/>
                <w:szCs w:val="24"/>
              </w:rPr>
              <w:t xml:space="preserve"> </w:t>
            </w:r>
            <w:r w:rsidRPr="002A51BC">
              <w:rPr>
                <w:rFonts w:ascii="Footlight MT Light" w:hAnsi="Footlight MT Light"/>
                <w:i/>
                <w:w w:val="95"/>
                <w:sz w:val="24"/>
                <w:szCs w:val="24"/>
              </w:rPr>
              <w:t xml:space="preserve">asli ini untuk </w:t>
            </w:r>
            <w:r w:rsidR="00DA62BF" w:rsidRPr="002A51BC">
              <w:rPr>
                <w:rFonts w:ascii="Footlight MT Light" w:hAnsi="Footlight MT Light"/>
                <w:i/>
                <w:w w:val="95"/>
                <w:sz w:val="24"/>
                <w:szCs w:val="24"/>
              </w:rPr>
              <w:t>Pejabat Penandatangan Kontrak</w:t>
            </w:r>
            <w:r w:rsidRPr="002A51BC">
              <w:rPr>
                <w:rFonts w:ascii="Footlight MT Light" w:hAnsi="Footlight MT Light"/>
                <w:i/>
                <w:w w:val="95"/>
                <w:sz w:val="24"/>
                <w:szCs w:val="24"/>
              </w:rPr>
              <w:t xml:space="preserve"> maka</w:t>
            </w:r>
            <w:r w:rsidRPr="002A51BC">
              <w:rPr>
                <w:rFonts w:ascii="Footlight MT Light" w:hAnsi="Footlight MT Light"/>
                <w:i/>
                <w:spacing w:val="1"/>
                <w:w w:val="95"/>
                <w:sz w:val="24"/>
                <w:szCs w:val="24"/>
              </w:rPr>
              <w:t xml:space="preserve"> </w:t>
            </w:r>
            <w:r w:rsidRPr="002A51BC">
              <w:rPr>
                <w:rFonts w:ascii="Footlight MT Light" w:hAnsi="Footlight MT Light"/>
                <w:i/>
                <w:w w:val="95"/>
                <w:sz w:val="24"/>
                <w:szCs w:val="24"/>
              </w:rPr>
              <w:t>rekatkan meterai</w:t>
            </w:r>
            <w:r w:rsidRPr="002A51BC">
              <w:rPr>
                <w:rFonts w:ascii="Footlight MT Light" w:hAnsi="Footlight MT Light"/>
                <w:i/>
                <w:spacing w:val="1"/>
                <w:w w:val="95"/>
                <w:sz w:val="24"/>
                <w:szCs w:val="24"/>
              </w:rPr>
              <w:t xml:space="preserve"> </w:t>
            </w:r>
            <w:r w:rsidR="004A6C24" w:rsidRPr="002A51BC">
              <w:rPr>
                <w:rFonts w:ascii="Footlight MT Light" w:hAnsi="Footlight MT Light"/>
                <w:i/>
                <w:w w:val="95"/>
                <w:sz w:val="24"/>
                <w:szCs w:val="24"/>
              </w:rPr>
              <w:t>Rp10.000,00</w:t>
            </w:r>
            <w:r w:rsidRPr="002A51BC">
              <w:rPr>
                <w:rFonts w:ascii="Footlight MT Light" w:hAnsi="Footlight MT Light"/>
                <w:i/>
                <w:w w:val="95"/>
                <w:sz w:val="24"/>
                <w:szCs w:val="24"/>
              </w:rPr>
              <w:t>)]</w:t>
            </w:r>
          </w:p>
          <w:p w14:paraId="41CC2935" w14:textId="77777777" w:rsidR="00920D65" w:rsidRPr="002A51BC" w:rsidRDefault="00920D65" w:rsidP="0039327E">
            <w:pPr>
              <w:pStyle w:val="TableParagraph"/>
              <w:contextualSpacing/>
              <w:rPr>
                <w:rFonts w:ascii="Footlight MT Light" w:hAnsi="Footlight MT Light"/>
                <w:sz w:val="24"/>
                <w:szCs w:val="24"/>
              </w:rPr>
            </w:pPr>
          </w:p>
          <w:p w14:paraId="00FB49C9" w14:textId="77777777" w:rsidR="00920D65" w:rsidRPr="002A51BC" w:rsidRDefault="00920D65" w:rsidP="0039327E">
            <w:pPr>
              <w:pStyle w:val="TableParagraph"/>
              <w:contextualSpacing/>
              <w:rPr>
                <w:rFonts w:ascii="Footlight MT Light" w:hAnsi="Footlight MT Light"/>
                <w:sz w:val="24"/>
                <w:szCs w:val="24"/>
              </w:rPr>
            </w:pPr>
          </w:p>
          <w:p w14:paraId="434A4EBB" w14:textId="77777777" w:rsidR="00920D65" w:rsidRPr="002A51BC" w:rsidRDefault="00920D65" w:rsidP="0039327E">
            <w:pPr>
              <w:pStyle w:val="TableParagraph"/>
              <w:ind w:left="1174" w:right="1464"/>
              <w:contextualSpacing/>
              <w:jc w:val="center"/>
              <w:rPr>
                <w:rFonts w:ascii="Footlight MT Light" w:hAnsi="Footlight MT Light"/>
                <w:i/>
                <w:sz w:val="24"/>
                <w:szCs w:val="24"/>
              </w:rPr>
            </w:pPr>
            <w:r w:rsidRPr="002A51BC">
              <w:rPr>
                <w:rFonts w:ascii="Footlight MT Light" w:hAnsi="Footlight MT Light"/>
                <w:i/>
                <w:w w:val="95"/>
                <w:sz w:val="24"/>
                <w:szCs w:val="24"/>
                <w:u w:val="single"/>
              </w:rPr>
              <w:t>[nama</w:t>
            </w:r>
            <w:r w:rsidRPr="002A51BC">
              <w:rPr>
                <w:rFonts w:ascii="Footlight MT Light" w:hAnsi="Footlight MT Light"/>
                <w:i/>
                <w:spacing w:val="6"/>
                <w:w w:val="95"/>
                <w:sz w:val="24"/>
                <w:szCs w:val="24"/>
                <w:u w:val="single"/>
              </w:rPr>
              <w:t xml:space="preserve"> </w:t>
            </w:r>
            <w:r w:rsidRPr="002A51BC">
              <w:rPr>
                <w:rFonts w:ascii="Footlight MT Light" w:hAnsi="Footlight MT Light"/>
                <w:i/>
                <w:w w:val="95"/>
                <w:sz w:val="24"/>
                <w:szCs w:val="24"/>
                <w:u w:val="single"/>
              </w:rPr>
              <w:t>lengkap]</w:t>
            </w:r>
            <w:r w:rsidRPr="002A51BC">
              <w:rPr>
                <w:rFonts w:ascii="Footlight MT Light" w:hAnsi="Footlight MT Light"/>
                <w:i/>
                <w:spacing w:val="-54"/>
                <w:w w:val="95"/>
                <w:sz w:val="24"/>
                <w:szCs w:val="24"/>
              </w:rPr>
              <w:t xml:space="preserve"> </w:t>
            </w:r>
            <w:r w:rsidRPr="002A51BC">
              <w:rPr>
                <w:rFonts w:ascii="Footlight MT Light" w:hAnsi="Footlight MT Light"/>
                <w:i/>
                <w:sz w:val="24"/>
                <w:szCs w:val="24"/>
              </w:rPr>
              <w:t>[jabatan]</w:t>
            </w:r>
          </w:p>
        </w:tc>
        <w:tc>
          <w:tcPr>
            <w:tcW w:w="4805" w:type="dxa"/>
          </w:tcPr>
          <w:p w14:paraId="14BB23F2" w14:textId="77777777" w:rsidR="00920D65" w:rsidRPr="002A51BC" w:rsidRDefault="00920D65" w:rsidP="0039327E">
            <w:pPr>
              <w:pStyle w:val="TableParagraph"/>
              <w:ind w:left="10"/>
              <w:contextualSpacing/>
              <w:jc w:val="center"/>
              <w:rPr>
                <w:rFonts w:ascii="Footlight MT Light" w:hAnsi="Footlight MT Light"/>
                <w:sz w:val="24"/>
                <w:szCs w:val="24"/>
              </w:rPr>
            </w:pPr>
            <w:r w:rsidRPr="002A51BC">
              <w:rPr>
                <w:rFonts w:ascii="Footlight MT Light" w:hAnsi="Footlight MT Light"/>
                <w:sz w:val="24"/>
                <w:szCs w:val="24"/>
              </w:rPr>
              <w:t>Untuk</w:t>
            </w:r>
            <w:r w:rsidRPr="002A51BC">
              <w:rPr>
                <w:rFonts w:ascii="Footlight MT Light" w:hAnsi="Footlight MT Light"/>
                <w:spacing w:val="-2"/>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atas</w:t>
            </w:r>
            <w:r w:rsidRPr="002A51BC">
              <w:rPr>
                <w:rFonts w:ascii="Footlight MT Light" w:hAnsi="Footlight MT Light"/>
                <w:spacing w:val="-1"/>
                <w:sz w:val="24"/>
                <w:szCs w:val="24"/>
              </w:rPr>
              <w:t xml:space="preserve"> </w:t>
            </w:r>
            <w:r w:rsidRPr="002A51BC">
              <w:rPr>
                <w:rFonts w:ascii="Footlight MT Light" w:hAnsi="Footlight MT Light"/>
                <w:sz w:val="24"/>
                <w:szCs w:val="24"/>
              </w:rPr>
              <w:t>nama</w:t>
            </w:r>
          </w:p>
          <w:p w14:paraId="4C804D92" w14:textId="1B8925D8" w:rsidR="00920D65" w:rsidRPr="002A51BC" w:rsidRDefault="00DA62BF" w:rsidP="00DB499B">
            <w:pPr>
              <w:pStyle w:val="TableParagraph"/>
              <w:tabs>
                <w:tab w:val="left" w:leader="dot" w:pos="2140"/>
              </w:tabs>
              <w:ind w:left="9"/>
              <w:contextualSpacing/>
              <w:jc w:val="center"/>
              <w:rPr>
                <w:rFonts w:ascii="Footlight MT Light" w:hAnsi="Footlight MT Light"/>
                <w:i/>
                <w:sz w:val="24"/>
                <w:szCs w:val="24"/>
              </w:rPr>
            </w:pPr>
            <w:r w:rsidRPr="002A51BC">
              <w:rPr>
                <w:rFonts w:ascii="Footlight MT Light" w:hAnsi="Footlight MT Light"/>
                <w:sz w:val="24"/>
                <w:szCs w:val="24"/>
              </w:rPr>
              <w:t>Pejabat Penandatangan Kontrak</w:t>
            </w:r>
            <w:r w:rsidR="00DB499B" w:rsidRPr="002A51BC">
              <w:rPr>
                <w:rFonts w:ascii="Footlight MT Light" w:hAnsi="Footlight MT Light"/>
                <w:sz w:val="24"/>
                <w:szCs w:val="24"/>
                <w:lang w:val="en-US"/>
              </w:rPr>
              <w:t xml:space="preserve"> </w:t>
            </w:r>
            <w:r w:rsidR="00DB499B" w:rsidRPr="002A51BC">
              <w:rPr>
                <w:rFonts w:ascii="Footlight MT Light" w:hAnsi="Footlight MT Light"/>
                <w:sz w:val="24"/>
                <w:szCs w:val="24"/>
                <w:lang w:val="en-US"/>
              </w:rPr>
              <w:br/>
            </w:r>
            <w:r w:rsidR="00920D65" w:rsidRPr="002A51BC">
              <w:rPr>
                <w:rFonts w:ascii="Footlight MT Light" w:hAnsi="Footlight MT Light"/>
                <w:i/>
                <w:w w:val="95"/>
                <w:sz w:val="24"/>
                <w:szCs w:val="24"/>
              </w:rPr>
              <w:t>[diisi</w:t>
            </w:r>
            <w:r w:rsidR="00920D65" w:rsidRPr="002A51BC">
              <w:rPr>
                <w:rFonts w:ascii="Footlight MT Light" w:hAnsi="Footlight MT Light"/>
                <w:i/>
                <w:spacing w:val="3"/>
                <w:w w:val="95"/>
                <w:sz w:val="24"/>
                <w:szCs w:val="24"/>
              </w:rPr>
              <w:t xml:space="preserve"> </w:t>
            </w:r>
            <w:r w:rsidR="00920D65" w:rsidRPr="002A51BC">
              <w:rPr>
                <w:rFonts w:ascii="Footlight MT Light" w:hAnsi="Footlight MT Light"/>
                <w:i/>
                <w:w w:val="95"/>
                <w:sz w:val="24"/>
                <w:szCs w:val="24"/>
              </w:rPr>
              <w:t>sesuai</w:t>
            </w:r>
            <w:r w:rsidR="00920D65" w:rsidRPr="002A51BC">
              <w:rPr>
                <w:rFonts w:ascii="Footlight MT Light" w:hAnsi="Footlight MT Light"/>
                <w:i/>
                <w:spacing w:val="3"/>
                <w:w w:val="95"/>
                <w:sz w:val="24"/>
                <w:szCs w:val="24"/>
              </w:rPr>
              <w:t xml:space="preserve"> </w:t>
            </w:r>
            <w:r w:rsidR="00920D65" w:rsidRPr="002A51BC">
              <w:rPr>
                <w:rFonts w:ascii="Footlight MT Light" w:hAnsi="Footlight MT Light"/>
                <w:i/>
                <w:w w:val="95"/>
                <w:sz w:val="24"/>
                <w:szCs w:val="24"/>
              </w:rPr>
              <w:t>SK</w:t>
            </w:r>
            <w:r w:rsidR="00DB499B" w:rsidRPr="002A51BC">
              <w:rPr>
                <w:rFonts w:ascii="Footlight MT Light" w:hAnsi="Footlight MT Light"/>
                <w:i/>
                <w:w w:val="95"/>
                <w:sz w:val="24"/>
                <w:szCs w:val="24"/>
                <w:lang w:val="en-US"/>
              </w:rPr>
              <w:t xml:space="preserve"> </w:t>
            </w:r>
            <w:r w:rsidR="00920D65" w:rsidRPr="002A51BC">
              <w:rPr>
                <w:rFonts w:ascii="Footlight MT Light" w:hAnsi="Footlight MT Light"/>
                <w:i/>
                <w:sz w:val="24"/>
                <w:szCs w:val="24"/>
              </w:rPr>
              <w:t>Pengangkatan]</w:t>
            </w:r>
          </w:p>
          <w:p w14:paraId="5AA1948C" w14:textId="77777777" w:rsidR="00920D65" w:rsidRPr="002A51BC" w:rsidRDefault="00920D65" w:rsidP="0039327E">
            <w:pPr>
              <w:pStyle w:val="TableParagraph"/>
              <w:contextualSpacing/>
              <w:rPr>
                <w:rFonts w:ascii="Footlight MT Light" w:hAnsi="Footlight MT Light"/>
                <w:sz w:val="24"/>
                <w:szCs w:val="24"/>
              </w:rPr>
            </w:pPr>
          </w:p>
          <w:p w14:paraId="03CCA930" w14:textId="33CBF0BA" w:rsidR="00920D65" w:rsidRPr="002A51BC" w:rsidRDefault="00920D65" w:rsidP="0039327E">
            <w:pPr>
              <w:pStyle w:val="TableParagraph"/>
              <w:ind w:left="388"/>
              <w:contextualSpacing/>
              <w:jc w:val="center"/>
              <w:rPr>
                <w:rFonts w:ascii="Footlight MT Light" w:hAnsi="Footlight MT Light"/>
                <w:i/>
                <w:sz w:val="24"/>
                <w:szCs w:val="24"/>
              </w:rPr>
            </w:pPr>
            <w:r w:rsidRPr="002A51BC">
              <w:rPr>
                <w:rFonts w:ascii="Footlight MT Light" w:hAnsi="Footlight MT Light"/>
                <w:i/>
                <w:w w:val="95"/>
                <w:sz w:val="24"/>
                <w:szCs w:val="24"/>
              </w:rPr>
              <w:t>[tanda</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tangan</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dan</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cap</w:t>
            </w:r>
            <w:r w:rsidRPr="002A51BC">
              <w:rPr>
                <w:rFonts w:ascii="Footlight MT Light" w:hAnsi="Footlight MT Light"/>
                <w:i/>
                <w:spacing w:val="1"/>
                <w:w w:val="95"/>
                <w:sz w:val="24"/>
                <w:szCs w:val="24"/>
              </w:rPr>
              <w:t xml:space="preserve"> </w:t>
            </w:r>
            <w:r w:rsidRPr="002A51BC">
              <w:rPr>
                <w:rFonts w:ascii="Footlight MT Light" w:hAnsi="Footlight MT Light"/>
                <w:i/>
                <w:w w:val="95"/>
                <w:sz w:val="24"/>
                <w:szCs w:val="24"/>
              </w:rPr>
              <w:t>(jika</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salinan</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asli</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ini</w:t>
            </w:r>
            <w:r w:rsidRPr="002A51BC">
              <w:rPr>
                <w:rFonts w:ascii="Footlight MT Light" w:hAnsi="Footlight MT Light"/>
                <w:i/>
                <w:spacing w:val="-54"/>
                <w:w w:val="95"/>
                <w:sz w:val="24"/>
                <w:szCs w:val="24"/>
              </w:rPr>
              <w:t xml:space="preserve"> </w:t>
            </w:r>
            <w:r w:rsidRPr="002A51BC">
              <w:rPr>
                <w:rFonts w:ascii="Footlight MT Light" w:hAnsi="Footlight MT Light"/>
                <w:i/>
                <w:w w:val="95"/>
                <w:sz w:val="24"/>
                <w:szCs w:val="24"/>
              </w:rPr>
              <w:t>untuk</w:t>
            </w:r>
            <w:r w:rsidRPr="002A51BC">
              <w:rPr>
                <w:rFonts w:ascii="Footlight MT Light" w:hAnsi="Footlight MT Light"/>
                <w:i/>
                <w:spacing w:val="3"/>
                <w:w w:val="95"/>
                <w:sz w:val="24"/>
                <w:szCs w:val="24"/>
              </w:rPr>
              <w:t xml:space="preserve"> </w:t>
            </w:r>
            <w:r w:rsidRPr="002A51BC">
              <w:rPr>
                <w:rFonts w:ascii="Footlight MT Light" w:hAnsi="Footlight MT Light"/>
                <w:i/>
                <w:w w:val="95"/>
                <w:sz w:val="24"/>
                <w:szCs w:val="24"/>
              </w:rPr>
              <w:t>Penyedia</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maka</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rekatkan</w:t>
            </w:r>
            <w:r w:rsidRPr="002A51BC">
              <w:rPr>
                <w:rFonts w:ascii="Footlight MT Light" w:hAnsi="Footlight MT Light"/>
                <w:i/>
                <w:spacing w:val="4"/>
                <w:w w:val="95"/>
                <w:sz w:val="24"/>
                <w:szCs w:val="24"/>
              </w:rPr>
              <w:t xml:space="preserve"> </w:t>
            </w:r>
            <w:r w:rsidRPr="002A51BC">
              <w:rPr>
                <w:rFonts w:ascii="Footlight MT Light" w:hAnsi="Footlight MT Light"/>
                <w:i/>
                <w:w w:val="95"/>
                <w:sz w:val="24"/>
                <w:szCs w:val="24"/>
              </w:rPr>
              <w:t>meterai</w:t>
            </w:r>
            <w:r w:rsidRPr="002A51BC">
              <w:rPr>
                <w:rFonts w:ascii="Footlight MT Light" w:hAnsi="Footlight MT Light"/>
                <w:i/>
                <w:spacing w:val="4"/>
                <w:w w:val="95"/>
                <w:sz w:val="24"/>
                <w:szCs w:val="24"/>
              </w:rPr>
              <w:t xml:space="preserve"> </w:t>
            </w:r>
            <w:r w:rsidR="004A6C24" w:rsidRPr="002A51BC">
              <w:rPr>
                <w:rFonts w:ascii="Footlight MT Light" w:hAnsi="Footlight MT Light"/>
                <w:i/>
                <w:w w:val="95"/>
                <w:sz w:val="24"/>
                <w:szCs w:val="24"/>
              </w:rPr>
              <w:t>Rp10.000,00</w:t>
            </w:r>
            <w:r w:rsidRPr="002A51BC">
              <w:rPr>
                <w:rFonts w:ascii="Footlight MT Light" w:hAnsi="Footlight MT Light"/>
                <w:i/>
                <w:sz w:val="24"/>
                <w:szCs w:val="24"/>
              </w:rPr>
              <w:t>)]</w:t>
            </w:r>
          </w:p>
          <w:p w14:paraId="5D83403F" w14:textId="77777777" w:rsidR="00920D65" w:rsidRPr="002A51BC" w:rsidRDefault="00920D65" w:rsidP="0039327E">
            <w:pPr>
              <w:pStyle w:val="TableParagraph"/>
              <w:contextualSpacing/>
              <w:rPr>
                <w:rFonts w:ascii="Footlight MT Light" w:hAnsi="Footlight MT Light"/>
                <w:sz w:val="24"/>
                <w:szCs w:val="24"/>
              </w:rPr>
            </w:pPr>
          </w:p>
          <w:p w14:paraId="5595FBB4" w14:textId="77777777" w:rsidR="00920D65" w:rsidRPr="002A51BC" w:rsidRDefault="00920D65" w:rsidP="0039327E">
            <w:pPr>
              <w:pStyle w:val="TableParagraph"/>
              <w:contextualSpacing/>
              <w:rPr>
                <w:rFonts w:ascii="Footlight MT Light" w:hAnsi="Footlight MT Light"/>
                <w:sz w:val="24"/>
                <w:szCs w:val="24"/>
              </w:rPr>
            </w:pPr>
          </w:p>
          <w:p w14:paraId="75E61303" w14:textId="77777777" w:rsidR="00920D65" w:rsidRPr="002A51BC" w:rsidRDefault="00920D65" w:rsidP="0039327E">
            <w:pPr>
              <w:pStyle w:val="TableParagraph"/>
              <w:ind w:left="1262" w:right="1230" w:firstLine="403"/>
              <w:contextualSpacing/>
              <w:rPr>
                <w:rFonts w:ascii="Footlight MT Light" w:hAnsi="Footlight MT Light"/>
                <w:i/>
                <w:sz w:val="24"/>
                <w:szCs w:val="24"/>
              </w:rPr>
            </w:pPr>
            <w:r w:rsidRPr="002A51BC">
              <w:rPr>
                <w:rFonts w:ascii="Footlight MT Light" w:hAnsi="Footlight MT Light"/>
                <w:i/>
                <w:sz w:val="24"/>
                <w:szCs w:val="24"/>
                <w:u w:val="single"/>
              </w:rPr>
              <w:t>[nama lengkap]</w:t>
            </w:r>
            <w:r w:rsidRPr="002A51BC">
              <w:rPr>
                <w:rFonts w:ascii="Footlight MT Light" w:hAnsi="Footlight MT Light"/>
                <w:i/>
                <w:spacing w:val="1"/>
                <w:sz w:val="24"/>
                <w:szCs w:val="24"/>
              </w:rPr>
              <w:t xml:space="preserve"> </w:t>
            </w:r>
            <w:r w:rsidRPr="002A51BC">
              <w:rPr>
                <w:rFonts w:ascii="Footlight MT Light" w:hAnsi="Footlight MT Light"/>
                <w:i/>
                <w:w w:val="95"/>
                <w:sz w:val="24"/>
                <w:szCs w:val="24"/>
              </w:rPr>
              <w:t>NIP.</w:t>
            </w:r>
            <w:r w:rsidRPr="002A51BC">
              <w:rPr>
                <w:rFonts w:ascii="Footlight MT Light" w:hAnsi="Footlight MT Light"/>
                <w:i/>
                <w:spacing w:val="2"/>
                <w:w w:val="95"/>
                <w:sz w:val="24"/>
                <w:szCs w:val="24"/>
              </w:rPr>
              <w:t xml:space="preserve"> </w:t>
            </w:r>
            <w:r w:rsidRPr="002A51BC">
              <w:rPr>
                <w:rFonts w:ascii="Footlight MT Light" w:hAnsi="Footlight MT Light"/>
                <w:i/>
                <w:w w:val="95"/>
                <w:sz w:val="24"/>
                <w:szCs w:val="24"/>
              </w:rPr>
              <w:t>……………………</w:t>
            </w:r>
          </w:p>
        </w:tc>
      </w:tr>
    </w:tbl>
    <w:p w14:paraId="56B0CFFD" w14:textId="77777777" w:rsidR="00CA1D55" w:rsidRPr="002A51BC" w:rsidRDefault="00CA1D55" w:rsidP="00303C2D">
      <w:pPr>
        <w:pStyle w:val="Heading1"/>
        <w:numPr>
          <w:ilvl w:val="0"/>
          <w:numId w:val="204"/>
        </w:numPr>
        <w:ind w:left="426" w:hanging="425"/>
        <w:rPr>
          <w:rFonts w:ascii="Footlight MT Light" w:hAnsi="Footlight MT Light"/>
          <w:sz w:val="28"/>
          <w:szCs w:val="28"/>
          <w:lang w:val="en-US"/>
        </w:rPr>
      </w:pPr>
      <w:bookmarkStart w:id="36" w:name="_Toc70507071"/>
      <w:r w:rsidRPr="002A51BC">
        <w:rPr>
          <w:rFonts w:ascii="Footlight MT Light" w:hAnsi="Footlight MT Light"/>
          <w:sz w:val="28"/>
          <w:szCs w:val="28"/>
          <w:lang w:val="en-US"/>
        </w:rPr>
        <w:lastRenderedPageBreak/>
        <w:t>SYARAT-SYARAT KHUSUS KONTRAK</w:t>
      </w:r>
      <w:bookmarkEnd w:id="36"/>
    </w:p>
    <w:p w14:paraId="5827FCBE" w14:textId="77777777" w:rsidR="00CA1D55" w:rsidRPr="002A51BC" w:rsidRDefault="00CA1D55" w:rsidP="00CA1D55">
      <w:pPr>
        <w:pBdr>
          <w:bottom w:val="single" w:sz="4" w:space="1" w:color="auto"/>
        </w:pBdr>
        <w:contextualSpacing/>
        <w:jc w:val="center"/>
        <w:rPr>
          <w:rFonts w:ascii="Footlight MT Light" w:hAnsi="Footlight MT Light"/>
          <w:b/>
          <w:bCs/>
          <w:lang w:val="en-US"/>
        </w:rPr>
      </w:pPr>
    </w:p>
    <w:p w14:paraId="1117EB14" w14:textId="77777777" w:rsidR="00CA1D55" w:rsidRPr="002A51BC" w:rsidRDefault="00CA1D55" w:rsidP="00CA1D55">
      <w:pPr>
        <w:rPr>
          <w:rFonts w:ascii="Footlight MT Light" w:hAnsi="Footlight MT Light"/>
          <w:lang w:val="en-US"/>
        </w:rPr>
      </w:pPr>
    </w:p>
    <w:p w14:paraId="5DA220E0" w14:textId="77777777" w:rsidR="00CA1D55" w:rsidRPr="002A51BC" w:rsidRDefault="00CA1D55" w:rsidP="00303C2D">
      <w:pPr>
        <w:pStyle w:val="Head2"/>
        <w:numPr>
          <w:ilvl w:val="0"/>
          <w:numId w:val="200"/>
        </w:numPr>
      </w:pPr>
      <w:bookmarkStart w:id="37" w:name="_Toc70507072"/>
      <w:r w:rsidRPr="002A51BC">
        <w:t>DATA</w:t>
      </w:r>
      <w:r w:rsidRPr="002A51BC">
        <w:rPr>
          <w:spacing w:val="-3"/>
        </w:rPr>
        <w:t xml:space="preserve"> </w:t>
      </w:r>
      <w:r w:rsidRPr="002A51BC">
        <w:t>KONTRAK</w:t>
      </w:r>
      <w:bookmarkEnd w:id="37"/>
    </w:p>
    <w:p w14:paraId="2FD41D93" w14:textId="77777777" w:rsidR="00CA1D55" w:rsidRPr="002A51BC" w:rsidRDefault="00CA1D55" w:rsidP="00CA1D55">
      <w:pPr>
        <w:pStyle w:val="BodyText"/>
        <w:rPr>
          <w:rFonts w:ascii="Footlight MT Light" w:hAnsi="Footlight MT Light"/>
        </w:rPr>
      </w:pPr>
    </w:p>
    <w:tbl>
      <w:tblPr>
        <w:tblW w:w="964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113"/>
        <w:gridCol w:w="2518"/>
        <w:gridCol w:w="1886"/>
        <w:gridCol w:w="1367"/>
        <w:gridCol w:w="697"/>
        <w:gridCol w:w="1720"/>
        <w:gridCol w:w="273"/>
        <w:gridCol w:w="10"/>
      </w:tblGrid>
      <w:tr w:rsidR="00CA1D55" w:rsidRPr="002A51BC" w14:paraId="7F4874BE" w14:textId="77777777" w:rsidTr="00B516B2">
        <w:trPr>
          <w:gridAfter w:val="1"/>
          <w:wAfter w:w="10" w:type="dxa"/>
          <w:trHeight w:val="933"/>
        </w:trPr>
        <w:tc>
          <w:tcPr>
            <w:tcW w:w="1060" w:type="dxa"/>
            <w:vAlign w:val="center"/>
          </w:tcPr>
          <w:p w14:paraId="777F4EF7" w14:textId="77777777" w:rsidR="00CA1D55" w:rsidRPr="002A51BC" w:rsidRDefault="00CA1D55" w:rsidP="00CA1D55">
            <w:pPr>
              <w:pStyle w:val="TableParagraph"/>
              <w:ind w:left="108" w:right="64"/>
              <w:jc w:val="center"/>
              <w:rPr>
                <w:rFonts w:ascii="Footlight MT Light" w:hAnsi="Footlight MT Light"/>
                <w:b/>
                <w:bCs/>
                <w:sz w:val="24"/>
                <w:szCs w:val="24"/>
              </w:rPr>
            </w:pPr>
            <w:r w:rsidRPr="002A51BC">
              <w:rPr>
                <w:rFonts w:ascii="Footlight MT Light" w:hAnsi="Footlight MT Light"/>
                <w:b/>
                <w:bCs/>
                <w:sz w:val="24"/>
                <w:szCs w:val="24"/>
              </w:rPr>
              <w:t>Pasal</w:t>
            </w:r>
            <w:r w:rsidRPr="002A51BC">
              <w:rPr>
                <w:rFonts w:ascii="Footlight MT Light" w:hAnsi="Footlight MT Light"/>
                <w:b/>
                <w:bCs/>
                <w:spacing w:val="1"/>
                <w:sz w:val="24"/>
                <w:szCs w:val="24"/>
              </w:rPr>
              <w:t xml:space="preserve"> </w:t>
            </w:r>
            <w:r w:rsidRPr="002A51BC">
              <w:rPr>
                <w:rFonts w:ascii="Footlight MT Light" w:hAnsi="Footlight MT Light"/>
                <w:b/>
                <w:bCs/>
                <w:sz w:val="24"/>
                <w:szCs w:val="24"/>
              </w:rPr>
              <w:t>dalam</w:t>
            </w:r>
            <w:r w:rsidRPr="002A51BC">
              <w:rPr>
                <w:rFonts w:ascii="Footlight MT Light" w:hAnsi="Footlight MT Light"/>
                <w:b/>
                <w:bCs/>
                <w:spacing w:val="-55"/>
                <w:sz w:val="24"/>
                <w:szCs w:val="24"/>
              </w:rPr>
              <w:t xml:space="preserve"> </w:t>
            </w:r>
            <w:r w:rsidRPr="002A51BC">
              <w:rPr>
                <w:rFonts w:ascii="Footlight MT Light" w:hAnsi="Footlight MT Light"/>
                <w:b/>
                <w:bCs/>
                <w:sz w:val="24"/>
                <w:szCs w:val="24"/>
              </w:rPr>
              <w:t>SSUK</w:t>
            </w:r>
          </w:p>
        </w:tc>
        <w:tc>
          <w:tcPr>
            <w:tcW w:w="5884" w:type="dxa"/>
            <w:gridSpan w:val="4"/>
            <w:vAlign w:val="center"/>
          </w:tcPr>
          <w:p w14:paraId="6A054D45" w14:textId="77777777" w:rsidR="00CA1D55" w:rsidRPr="002A51BC" w:rsidRDefault="00CA1D55" w:rsidP="00CA1D55">
            <w:pPr>
              <w:pStyle w:val="TableParagraph"/>
              <w:ind w:left="216"/>
              <w:jc w:val="center"/>
              <w:rPr>
                <w:rFonts w:ascii="Footlight MT Light" w:hAnsi="Footlight MT Light"/>
                <w:b/>
                <w:bCs/>
                <w:sz w:val="24"/>
                <w:szCs w:val="24"/>
              </w:rPr>
            </w:pPr>
            <w:r w:rsidRPr="002A51BC">
              <w:rPr>
                <w:rFonts w:ascii="Footlight MT Light" w:hAnsi="Footlight MT Light"/>
                <w:b/>
                <w:bCs/>
                <w:sz w:val="24"/>
                <w:szCs w:val="24"/>
              </w:rPr>
              <w:t>Ketentuan</w:t>
            </w:r>
          </w:p>
        </w:tc>
        <w:tc>
          <w:tcPr>
            <w:tcW w:w="2690" w:type="dxa"/>
            <w:gridSpan w:val="3"/>
            <w:vAlign w:val="center"/>
          </w:tcPr>
          <w:p w14:paraId="68722D80" w14:textId="77777777" w:rsidR="00CA1D55" w:rsidRPr="002A51BC" w:rsidRDefault="00CA1D55" w:rsidP="00CA1D55">
            <w:pPr>
              <w:pStyle w:val="TableParagraph"/>
              <w:jc w:val="center"/>
              <w:rPr>
                <w:rFonts w:ascii="Footlight MT Light" w:hAnsi="Footlight MT Light"/>
                <w:b/>
                <w:bCs/>
                <w:sz w:val="24"/>
                <w:szCs w:val="24"/>
              </w:rPr>
            </w:pPr>
            <w:r w:rsidRPr="002A51BC">
              <w:rPr>
                <w:rFonts w:ascii="Footlight MT Light" w:hAnsi="Footlight MT Light"/>
                <w:b/>
                <w:bCs/>
                <w:sz w:val="24"/>
                <w:szCs w:val="24"/>
              </w:rPr>
              <w:t>Data</w:t>
            </w:r>
          </w:p>
        </w:tc>
      </w:tr>
      <w:tr w:rsidR="00CA1D55" w:rsidRPr="002A51BC" w14:paraId="03901EB1" w14:textId="77777777" w:rsidTr="00B516B2">
        <w:trPr>
          <w:gridAfter w:val="1"/>
          <w:wAfter w:w="10" w:type="dxa"/>
          <w:trHeight w:val="405"/>
        </w:trPr>
        <w:tc>
          <w:tcPr>
            <w:tcW w:w="1060" w:type="dxa"/>
            <w:vMerge w:val="restart"/>
          </w:tcPr>
          <w:p w14:paraId="19B396C9"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A.1.1</w:t>
            </w:r>
          </w:p>
        </w:tc>
        <w:tc>
          <w:tcPr>
            <w:tcW w:w="8574" w:type="dxa"/>
            <w:gridSpan w:val="7"/>
            <w:tcBorders>
              <w:bottom w:val="nil"/>
            </w:tcBorders>
          </w:tcPr>
          <w:p w14:paraId="19AC56F1" w14:textId="77777777" w:rsidR="00CA1D55" w:rsidRPr="002A51BC" w:rsidRDefault="00CA1D55" w:rsidP="00CA1D55">
            <w:pPr>
              <w:pStyle w:val="TableParagraph"/>
              <w:ind w:left="165"/>
              <w:rPr>
                <w:rFonts w:ascii="Footlight MT Light" w:hAnsi="Footlight MT Light"/>
                <w:sz w:val="24"/>
                <w:szCs w:val="24"/>
              </w:rPr>
            </w:pPr>
            <w:r w:rsidRPr="002A51BC">
              <w:rPr>
                <w:rFonts w:ascii="Footlight MT Light" w:hAnsi="Footlight MT Light"/>
                <w:sz w:val="24"/>
                <w:szCs w:val="24"/>
              </w:rPr>
              <w:t>*Apabila</w:t>
            </w:r>
            <w:r w:rsidRPr="002A51BC">
              <w:rPr>
                <w:rFonts w:ascii="Footlight MT Light" w:hAnsi="Footlight MT Light"/>
                <w:spacing w:val="-2"/>
                <w:sz w:val="24"/>
                <w:szCs w:val="24"/>
              </w:rPr>
              <w:t xml:space="preserve"> </w:t>
            </w:r>
            <w:r w:rsidRPr="002A51BC">
              <w:rPr>
                <w:rFonts w:ascii="Footlight MT Light" w:hAnsi="Footlight MT Light"/>
                <w:sz w:val="24"/>
                <w:szCs w:val="24"/>
              </w:rPr>
              <w:t>dalam</w:t>
            </w:r>
            <w:r w:rsidRPr="002A51BC">
              <w:rPr>
                <w:rFonts w:ascii="Footlight MT Light" w:hAnsi="Footlight MT Light"/>
                <w:spacing w:val="-2"/>
                <w:sz w:val="24"/>
                <w:szCs w:val="24"/>
              </w:rPr>
              <w:t xml:space="preserve"> </w:t>
            </w:r>
            <w:r w:rsidRPr="002A51BC">
              <w:rPr>
                <w:rFonts w:ascii="Footlight MT Light" w:hAnsi="Footlight MT Light"/>
                <w:sz w:val="24"/>
                <w:szCs w:val="24"/>
              </w:rPr>
              <w:t>Kontrak</w:t>
            </w:r>
            <w:r w:rsidRPr="002A51BC">
              <w:rPr>
                <w:rFonts w:ascii="Footlight MT Light" w:hAnsi="Footlight MT Light"/>
                <w:spacing w:val="-5"/>
                <w:sz w:val="24"/>
                <w:szCs w:val="24"/>
              </w:rPr>
              <w:t xml:space="preserve"> </w:t>
            </w:r>
            <w:r w:rsidRPr="002A51BC">
              <w:rPr>
                <w:rFonts w:ascii="Footlight MT Light" w:hAnsi="Footlight MT Light"/>
                <w:sz w:val="24"/>
                <w:szCs w:val="24"/>
              </w:rPr>
              <w:t>memberlakukan</w:t>
            </w:r>
            <w:r w:rsidRPr="002A51BC">
              <w:rPr>
                <w:rFonts w:ascii="Footlight MT Light" w:hAnsi="Footlight MT Light"/>
                <w:spacing w:val="-2"/>
                <w:sz w:val="24"/>
                <w:szCs w:val="24"/>
              </w:rPr>
              <w:t xml:space="preserve"> </w:t>
            </w:r>
            <w:r w:rsidRPr="002A51BC">
              <w:rPr>
                <w:rFonts w:ascii="Footlight MT Light" w:hAnsi="Footlight MT Light"/>
                <w:sz w:val="24"/>
                <w:szCs w:val="24"/>
              </w:rPr>
              <w:t>Bagian</w:t>
            </w:r>
            <w:r w:rsidRPr="002A51BC">
              <w:rPr>
                <w:rFonts w:ascii="Footlight MT Light" w:hAnsi="Footlight MT Light"/>
                <w:spacing w:val="-5"/>
                <w:sz w:val="24"/>
                <w:szCs w:val="24"/>
              </w:rPr>
              <w:t xml:space="preserve"> </w:t>
            </w:r>
            <w:r w:rsidRPr="002A51BC">
              <w:rPr>
                <w:rFonts w:ascii="Footlight MT Light" w:hAnsi="Footlight MT Light"/>
                <w:sz w:val="24"/>
                <w:szCs w:val="24"/>
              </w:rPr>
              <w:t>Pekerjaan</w:t>
            </w:r>
          </w:p>
        </w:tc>
      </w:tr>
      <w:tr w:rsidR="00CA1D55" w:rsidRPr="002A51BC" w14:paraId="6628AA27" w14:textId="77777777" w:rsidTr="00B516B2">
        <w:trPr>
          <w:trHeight w:val="1226"/>
        </w:trPr>
        <w:tc>
          <w:tcPr>
            <w:tcW w:w="1060" w:type="dxa"/>
            <w:vMerge/>
            <w:tcBorders>
              <w:top w:val="nil"/>
            </w:tcBorders>
          </w:tcPr>
          <w:p w14:paraId="4AF6162F" w14:textId="77777777" w:rsidR="00CA1D55" w:rsidRPr="002A51BC" w:rsidRDefault="00CA1D55" w:rsidP="00CA1D55">
            <w:pPr>
              <w:ind w:left="108" w:right="64"/>
              <w:rPr>
                <w:rFonts w:ascii="Footlight MT Light" w:hAnsi="Footlight MT Light"/>
              </w:rPr>
            </w:pPr>
          </w:p>
        </w:tc>
        <w:tc>
          <w:tcPr>
            <w:tcW w:w="113" w:type="dxa"/>
            <w:vMerge w:val="restart"/>
            <w:tcBorders>
              <w:top w:val="nil"/>
              <w:right w:val="single" w:sz="4" w:space="0" w:color="1D1D1B"/>
            </w:tcBorders>
          </w:tcPr>
          <w:p w14:paraId="5DBDF784" w14:textId="77777777" w:rsidR="00CA1D55" w:rsidRPr="002A51BC" w:rsidRDefault="00CA1D55" w:rsidP="00CA1D55">
            <w:pPr>
              <w:pStyle w:val="TableParagraph"/>
              <w:rPr>
                <w:rFonts w:ascii="Footlight MT Light" w:hAnsi="Footlight MT Light"/>
                <w:sz w:val="24"/>
                <w:szCs w:val="24"/>
              </w:rPr>
            </w:pPr>
          </w:p>
        </w:tc>
        <w:tc>
          <w:tcPr>
            <w:tcW w:w="2518" w:type="dxa"/>
            <w:tcBorders>
              <w:top w:val="single" w:sz="4" w:space="0" w:color="1D1D1B"/>
              <w:left w:val="single" w:sz="4" w:space="0" w:color="1D1D1B"/>
              <w:bottom w:val="single" w:sz="8" w:space="0" w:color="1D1D1B"/>
              <w:right w:val="single" w:sz="8" w:space="0" w:color="1D1D1B"/>
            </w:tcBorders>
          </w:tcPr>
          <w:p w14:paraId="74AC3888" w14:textId="6E7AE27E" w:rsidR="00CA1D55" w:rsidRPr="002A51BC" w:rsidRDefault="00CA1D55" w:rsidP="00CA1D55">
            <w:pPr>
              <w:pStyle w:val="TableParagraph"/>
              <w:ind w:left="88" w:right="197" w:firstLine="2"/>
              <w:jc w:val="center"/>
              <w:rPr>
                <w:rFonts w:ascii="Footlight MT Light" w:hAnsi="Footlight MT Light"/>
              </w:rPr>
            </w:pPr>
            <w:r w:rsidRPr="002A51BC">
              <w:rPr>
                <w:rFonts w:ascii="Footlight MT Light" w:hAnsi="Footlight MT Light"/>
                <w:spacing w:val="-1"/>
              </w:rPr>
              <w:t xml:space="preserve">Penjelasan dari Pekerjaan </w:t>
            </w:r>
            <w:r w:rsidRPr="002A51BC">
              <w:rPr>
                <w:rFonts w:ascii="Footlight MT Light" w:hAnsi="Footlight MT Light"/>
              </w:rPr>
              <w:t>yang</w:t>
            </w:r>
            <w:r w:rsidRPr="002A51BC">
              <w:rPr>
                <w:rFonts w:ascii="Footlight MT Light" w:hAnsi="Footlight MT Light"/>
                <w:spacing w:val="-52"/>
              </w:rPr>
              <w:t xml:space="preserve"> </w:t>
            </w:r>
            <w:r w:rsidRPr="002A51BC">
              <w:rPr>
                <w:rFonts w:ascii="Footlight MT Light" w:hAnsi="Footlight MT Light"/>
                <w:spacing w:val="-2"/>
              </w:rPr>
              <w:t>akan</w:t>
            </w:r>
            <w:r w:rsidRPr="002A51BC">
              <w:rPr>
                <w:rFonts w:ascii="Footlight MT Light" w:hAnsi="Footlight MT Light"/>
                <w:spacing w:val="-10"/>
              </w:rPr>
              <w:t xml:space="preserve"> </w:t>
            </w:r>
            <w:r w:rsidRPr="002A51BC">
              <w:rPr>
                <w:rFonts w:ascii="Footlight MT Light" w:hAnsi="Footlight MT Light"/>
                <w:spacing w:val="-2"/>
              </w:rPr>
              <w:t>ditentukan</w:t>
            </w:r>
            <w:r w:rsidRPr="002A51BC">
              <w:rPr>
                <w:rFonts w:ascii="Footlight MT Light" w:hAnsi="Footlight MT Light"/>
                <w:spacing w:val="-9"/>
              </w:rPr>
              <w:t xml:space="preserve"> </w:t>
            </w:r>
            <w:r w:rsidRPr="002A51BC">
              <w:rPr>
                <w:rFonts w:ascii="Footlight MT Light" w:hAnsi="Footlight MT Light"/>
                <w:spacing w:val="-1"/>
              </w:rPr>
              <w:t>sebagai</w:t>
            </w:r>
            <w:r w:rsidRPr="002A51BC">
              <w:rPr>
                <w:rFonts w:ascii="Footlight MT Light" w:hAnsi="Footlight MT Light"/>
                <w:spacing w:val="-9"/>
              </w:rPr>
              <w:t xml:space="preserve"> </w:t>
            </w:r>
            <w:r w:rsidRPr="002A51BC">
              <w:rPr>
                <w:rFonts w:ascii="Footlight MT Light" w:hAnsi="Footlight MT Light"/>
                <w:spacing w:val="-1"/>
              </w:rPr>
              <w:t>Bagian</w:t>
            </w:r>
            <w:r w:rsidRPr="002A51BC">
              <w:rPr>
                <w:rFonts w:ascii="Footlight MT Light" w:hAnsi="Footlight MT Light"/>
                <w:spacing w:val="-52"/>
              </w:rPr>
              <w:t xml:space="preserve"> </w:t>
            </w:r>
            <w:r w:rsidRPr="002A51BC">
              <w:rPr>
                <w:rFonts w:ascii="Footlight MT Light" w:hAnsi="Footlight MT Light"/>
              </w:rPr>
              <w:t>menurut</w:t>
            </w:r>
            <w:r w:rsidRPr="002A51BC">
              <w:rPr>
                <w:rFonts w:ascii="Footlight MT Light" w:hAnsi="Footlight MT Light"/>
                <w:spacing w:val="-7"/>
              </w:rPr>
              <w:t xml:space="preserve"> </w:t>
            </w:r>
            <w:r w:rsidRPr="002A51BC">
              <w:rPr>
                <w:rFonts w:ascii="Footlight MT Light" w:hAnsi="Footlight MT Light"/>
              </w:rPr>
              <w:t>Kontrak</w:t>
            </w:r>
            <w:r w:rsidRPr="002A51BC">
              <w:rPr>
                <w:rFonts w:ascii="Footlight MT Light" w:hAnsi="Footlight MT Light"/>
                <w:lang w:val="en-US"/>
              </w:rPr>
              <w:t xml:space="preserve"> </w:t>
            </w:r>
            <w:r w:rsidRPr="002A51BC">
              <w:rPr>
                <w:rFonts w:ascii="Footlight MT Light" w:hAnsi="Footlight MT Light"/>
              </w:rPr>
              <w:t>(Pasal</w:t>
            </w:r>
            <w:r w:rsidRPr="002A51BC">
              <w:rPr>
                <w:rFonts w:ascii="Footlight MT Light" w:hAnsi="Footlight MT Light"/>
                <w:spacing w:val="-14"/>
              </w:rPr>
              <w:t xml:space="preserve"> </w:t>
            </w:r>
            <w:r w:rsidRPr="002A51BC">
              <w:rPr>
                <w:rFonts w:ascii="Footlight MT Light" w:hAnsi="Footlight MT Light"/>
              </w:rPr>
              <w:t>A.1.1)</w:t>
            </w:r>
          </w:p>
        </w:tc>
        <w:tc>
          <w:tcPr>
            <w:tcW w:w="1886" w:type="dxa"/>
            <w:tcBorders>
              <w:top w:val="single" w:sz="4" w:space="0" w:color="1D1D1B"/>
              <w:left w:val="single" w:sz="8" w:space="0" w:color="1D1D1B"/>
              <w:bottom w:val="single" w:sz="8" w:space="0" w:color="1D1D1B"/>
              <w:right w:val="single" w:sz="8" w:space="0" w:color="1D1D1B"/>
            </w:tcBorders>
          </w:tcPr>
          <w:p w14:paraId="0E01A1EF" w14:textId="77777777" w:rsidR="00CA1D55" w:rsidRPr="002A51BC" w:rsidRDefault="00CA1D55" w:rsidP="00CA1D55">
            <w:pPr>
              <w:pStyle w:val="TableParagraph"/>
              <w:ind w:left="141" w:right="78"/>
              <w:jc w:val="center"/>
              <w:rPr>
                <w:rFonts w:ascii="Footlight MT Light" w:hAnsi="Footlight MT Light"/>
              </w:rPr>
            </w:pPr>
            <w:r w:rsidRPr="002A51BC">
              <w:rPr>
                <w:rFonts w:ascii="Footlight MT Light" w:hAnsi="Footlight MT Light"/>
              </w:rPr>
              <w:t>Nilai:</w:t>
            </w:r>
          </w:p>
          <w:p w14:paraId="6FAE1048" w14:textId="77777777" w:rsidR="00CA1D55" w:rsidRPr="002A51BC" w:rsidRDefault="00CA1D55" w:rsidP="00CA1D55">
            <w:pPr>
              <w:pStyle w:val="TableParagraph"/>
              <w:ind w:left="141" w:right="78"/>
              <w:jc w:val="center"/>
              <w:rPr>
                <w:rFonts w:ascii="Footlight MT Light" w:hAnsi="Footlight MT Light"/>
              </w:rPr>
            </w:pPr>
            <w:r w:rsidRPr="002A51BC">
              <w:rPr>
                <w:rFonts w:ascii="Footlight MT Light" w:hAnsi="Footlight MT Light"/>
                <w:spacing w:val="-2"/>
              </w:rPr>
              <w:t>Persentase</w:t>
            </w:r>
            <w:r w:rsidRPr="002A51BC">
              <w:rPr>
                <w:rFonts w:ascii="Footlight MT Light" w:hAnsi="Footlight MT Light"/>
                <w:spacing w:val="-52"/>
              </w:rPr>
              <w:t xml:space="preserve"> </w:t>
            </w:r>
            <w:r w:rsidRPr="002A51BC">
              <w:rPr>
                <w:rFonts w:ascii="Footlight MT Light" w:hAnsi="Footlight MT Light"/>
              </w:rPr>
              <w:t>dari nilai</w:t>
            </w:r>
            <w:r w:rsidRPr="002A51BC">
              <w:rPr>
                <w:rFonts w:ascii="Footlight MT Light" w:hAnsi="Footlight MT Light"/>
                <w:spacing w:val="1"/>
              </w:rPr>
              <w:t xml:space="preserve"> </w:t>
            </w:r>
            <w:r w:rsidRPr="002A51BC">
              <w:rPr>
                <w:rFonts w:ascii="Footlight MT Light" w:hAnsi="Footlight MT Light"/>
              </w:rPr>
              <w:t>Kontrak</w:t>
            </w:r>
            <w:r w:rsidRPr="002A51BC">
              <w:rPr>
                <w:rFonts w:ascii="Footlight MT Light" w:hAnsi="Footlight MT Light"/>
                <w:spacing w:val="1"/>
              </w:rPr>
              <w:t xml:space="preserve"> </w:t>
            </w:r>
            <w:r w:rsidRPr="002A51BC">
              <w:rPr>
                <w:rFonts w:ascii="Footlight MT Light" w:hAnsi="Footlight MT Light"/>
              </w:rPr>
              <w:t>yang</w:t>
            </w:r>
            <w:r w:rsidRPr="002A51BC">
              <w:rPr>
                <w:rFonts w:ascii="Footlight MT Light" w:hAnsi="Footlight MT Light"/>
                <w:spacing w:val="1"/>
              </w:rPr>
              <w:t xml:space="preserve"> </w:t>
            </w:r>
            <w:r w:rsidRPr="002A51BC">
              <w:rPr>
                <w:rFonts w:ascii="Footlight MT Light" w:hAnsi="Footlight MT Light"/>
                <w:spacing w:val="-1"/>
              </w:rPr>
              <w:t>disepakati</w:t>
            </w:r>
          </w:p>
          <w:p w14:paraId="03B39EC9" w14:textId="77777777" w:rsidR="00CA1D55" w:rsidRPr="002A51BC" w:rsidRDefault="00CA1D55" w:rsidP="00CA1D55">
            <w:pPr>
              <w:pStyle w:val="TableParagraph"/>
              <w:ind w:left="141" w:right="141"/>
              <w:jc w:val="center"/>
              <w:rPr>
                <w:rFonts w:ascii="Footlight MT Light" w:hAnsi="Footlight MT Light"/>
              </w:rPr>
            </w:pPr>
            <w:r w:rsidRPr="002A51BC">
              <w:rPr>
                <w:rFonts w:ascii="Footlight MT Light" w:hAnsi="Footlight MT Light"/>
                <w:spacing w:val="-2"/>
              </w:rPr>
              <w:t>(Pasal</w:t>
            </w:r>
            <w:r w:rsidRPr="002A51BC">
              <w:rPr>
                <w:rFonts w:ascii="Footlight MT Light" w:hAnsi="Footlight MT Light"/>
                <w:spacing w:val="-9"/>
              </w:rPr>
              <w:t xml:space="preserve"> </w:t>
            </w:r>
            <w:r w:rsidRPr="002A51BC">
              <w:rPr>
                <w:rFonts w:ascii="Footlight MT Light" w:hAnsi="Footlight MT Light"/>
                <w:spacing w:val="-1"/>
              </w:rPr>
              <w:t>N.8)</w:t>
            </w:r>
          </w:p>
        </w:tc>
        <w:tc>
          <w:tcPr>
            <w:tcW w:w="2064" w:type="dxa"/>
            <w:gridSpan w:val="2"/>
            <w:tcBorders>
              <w:top w:val="single" w:sz="4" w:space="0" w:color="1D1D1B"/>
              <w:left w:val="single" w:sz="8" w:space="0" w:color="1D1D1B"/>
              <w:bottom w:val="single" w:sz="8" w:space="0" w:color="1D1D1B"/>
              <w:right w:val="single" w:sz="8" w:space="0" w:color="1D1D1B"/>
            </w:tcBorders>
          </w:tcPr>
          <w:p w14:paraId="1CDF259E" w14:textId="77777777" w:rsidR="00CA1D55" w:rsidRPr="002A51BC" w:rsidRDefault="00CA1D55" w:rsidP="00CA1D55">
            <w:pPr>
              <w:pStyle w:val="TableParagraph"/>
              <w:ind w:left="173" w:right="258"/>
              <w:jc w:val="center"/>
              <w:rPr>
                <w:rFonts w:ascii="Footlight MT Light" w:hAnsi="Footlight MT Light"/>
              </w:rPr>
            </w:pPr>
            <w:r w:rsidRPr="002A51BC">
              <w:rPr>
                <w:rFonts w:ascii="Footlight MT Light" w:hAnsi="Footlight MT Light"/>
                <w:spacing w:val="-3"/>
              </w:rPr>
              <w:t>Masa Pelaksanaan</w:t>
            </w:r>
            <w:r w:rsidRPr="002A51BC">
              <w:rPr>
                <w:rFonts w:ascii="Footlight MT Light" w:hAnsi="Footlight MT Light"/>
                <w:spacing w:val="-52"/>
              </w:rPr>
              <w:t xml:space="preserve"> </w:t>
            </w:r>
            <w:r w:rsidRPr="002A51BC">
              <w:rPr>
                <w:rFonts w:ascii="Footlight MT Light" w:hAnsi="Footlight MT Light"/>
              </w:rPr>
              <w:t>Per</w:t>
            </w:r>
            <w:r w:rsidRPr="002A51BC">
              <w:rPr>
                <w:rFonts w:ascii="Footlight MT Light" w:hAnsi="Footlight MT Light"/>
                <w:spacing w:val="-8"/>
              </w:rPr>
              <w:t xml:space="preserve"> </w:t>
            </w:r>
            <w:r w:rsidRPr="002A51BC">
              <w:rPr>
                <w:rFonts w:ascii="Footlight MT Light" w:hAnsi="Footlight MT Light"/>
              </w:rPr>
              <w:t>Bagian</w:t>
            </w:r>
          </w:p>
          <w:p w14:paraId="37B2D266" w14:textId="77777777" w:rsidR="00CA1D55" w:rsidRPr="002A51BC" w:rsidRDefault="00CA1D55" w:rsidP="00CA1D55">
            <w:pPr>
              <w:pStyle w:val="TableParagraph"/>
              <w:ind w:left="173" w:right="256"/>
              <w:jc w:val="center"/>
              <w:rPr>
                <w:rFonts w:ascii="Footlight MT Light" w:hAnsi="Footlight MT Light"/>
              </w:rPr>
            </w:pPr>
            <w:r w:rsidRPr="002A51BC">
              <w:rPr>
                <w:rFonts w:ascii="Footlight MT Light" w:hAnsi="Footlight MT Light"/>
                <w:spacing w:val="-1"/>
              </w:rPr>
              <w:t>(Pasal</w:t>
            </w:r>
            <w:r w:rsidRPr="002A51BC">
              <w:rPr>
                <w:rFonts w:ascii="Footlight MT Light" w:hAnsi="Footlight MT Light"/>
                <w:spacing w:val="-11"/>
              </w:rPr>
              <w:t xml:space="preserve"> </w:t>
            </w:r>
            <w:r w:rsidRPr="002A51BC">
              <w:rPr>
                <w:rFonts w:ascii="Footlight MT Light" w:hAnsi="Footlight MT Light"/>
                <w:spacing w:val="-1"/>
              </w:rPr>
              <w:t>A.1.20)</w:t>
            </w:r>
          </w:p>
        </w:tc>
        <w:tc>
          <w:tcPr>
            <w:tcW w:w="1720" w:type="dxa"/>
            <w:tcBorders>
              <w:top w:val="single" w:sz="4" w:space="0" w:color="1D1D1B"/>
              <w:left w:val="single" w:sz="8" w:space="0" w:color="1D1D1B"/>
              <w:bottom w:val="single" w:sz="8" w:space="0" w:color="1D1D1B"/>
              <w:right w:val="single" w:sz="4" w:space="0" w:color="1D1D1B"/>
            </w:tcBorders>
          </w:tcPr>
          <w:p w14:paraId="623E6F24" w14:textId="77777777" w:rsidR="00CA1D55" w:rsidRPr="002A51BC" w:rsidRDefault="00CA1D55" w:rsidP="00CA1D55">
            <w:pPr>
              <w:pStyle w:val="TableParagraph"/>
              <w:ind w:left="132" w:right="187"/>
              <w:jc w:val="center"/>
              <w:rPr>
                <w:rFonts w:ascii="Footlight MT Light" w:hAnsi="Footlight MT Light"/>
              </w:rPr>
            </w:pPr>
            <w:r w:rsidRPr="002A51BC">
              <w:rPr>
                <w:rFonts w:ascii="Footlight MT Light" w:hAnsi="Footlight MT Light"/>
                <w:spacing w:val="-2"/>
              </w:rPr>
              <w:t>Masa Pemeliharaan</w:t>
            </w:r>
            <w:r w:rsidRPr="002A51BC">
              <w:rPr>
                <w:rFonts w:ascii="Footlight MT Light" w:hAnsi="Footlight MT Light"/>
                <w:spacing w:val="-53"/>
              </w:rPr>
              <w:t xml:space="preserve"> </w:t>
            </w:r>
            <w:r w:rsidRPr="002A51BC">
              <w:rPr>
                <w:rFonts w:ascii="Footlight MT Light" w:hAnsi="Footlight MT Light"/>
              </w:rPr>
              <w:t>Per</w:t>
            </w:r>
            <w:r w:rsidRPr="002A51BC">
              <w:rPr>
                <w:rFonts w:ascii="Footlight MT Light" w:hAnsi="Footlight MT Light"/>
                <w:spacing w:val="-7"/>
              </w:rPr>
              <w:t xml:space="preserve"> </w:t>
            </w:r>
            <w:r w:rsidRPr="002A51BC">
              <w:rPr>
                <w:rFonts w:ascii="Footlight MT Light" w:hAnsi="Footlight MT Light"/>
              </w:rPr>
              <w:t>Bagian</w:t>
            </w:r>
          </w:p>
          <w:p w14:paraId="103A9AFD" w14:textId="77777777" w:rsidR="00CA1D55" w:rsidRPr="002A51BC" w:rsidRDefault="00CA1D55" w:rsidP="00CA1D55">
            <w:pPr>
              <w:pStyle w:val="TableParagraph"/>
              <w:ind w:left="59" w:right="187"/>
              <w:jc w:val="center"/>
              <w:rPr>
                <w:rFonts w:ascii="Footlight MT Light" w:hAnsi="Footlight MT Light"/>
              </w:rPr>
            </w:pPr>
            <w:r w:rsidRPr="002A51BC">
              <w:rPr>
                <w:rFonts w:ascii="Footlight MT Light" w:hAnsi="Footlight MT Light"/>
                <w:spacing w:val="-1"/>
              </w:rPr>
              <w:t>(Pasal</w:t>
            </w:r>
            <w:r w:rsidRPr="002A51BC">
              <w:rPr>
                <w:rFonts w:ascii="Footlight MT Light" w:hAnsi="Footlight MT Light"/>
                <w:spacing w:val="-12"/>
              </w:rPr>
              <w:t xml:space="preserve"> </w:t>
            </w:r>
            <w:r w:rsidRPr="002A51BC">
              <w:rPr>
                <w:rFonts w:ascii="Footlight MT Light" w:hAnsi="Footlight MT Light"/>
              </w:rPr>
              <w:t>K.1.1)</w:t>
            </w:r>
          </w:p>
        </w:tc>
        <w:tc>
          <w:tcPr>
            <w:tcW w:w="283" w:type="dxa"/>
            <w:gridSpan w:val="2"/>
            <w:vMerge w:val="restart"/>
            <w:tcBorders>
              <w:top w:val="nil"/>
              <w:left w:val="single" w:sz="4" w:space="0" w:color="1D1D1B"/>
            </w:tcBorders>
          </w:tcPr>
          <w:p w14:paraId="1739D35F" w14:textId="77777777" w:rsidR="00CA1D55" w:rsidRPr="002A51BC" w:rsidRDefault="00CA1D55" w:rsidP="00CA1D55">
            <w:pPr>
              <w:pStyle w:val="TableParagraph"/>
              <w:rPr>
                <w:rFonts w:ascii="Footlight MT Light" w:hAnsi="Footlight MT Light"/>
                <w:sz w:val="24"/>
                <w:szCs w:val="24"/>
              </w:rPr>
            </w:pPr>
          </w:p>
          <w:p w14:paraId="4F388759" w14:textId="77777777" w:rsidR="00CA1D55" w:rsidRPr="002A51BC" w:rsidRDefault="00CA1D55" w:rsidP="00CA1D55">
            <w:pPr>
              <w:pStyle w:val="TableParagraph"/>
              <w:rPr>
                <w:rFonts w:ascii="Footlight MT Light" w:hAnsi="Footlight MT Light"/>
                <w:sz w:val="24"/>
                <w:szCs w:val="24"/>
              </w:rPr>
            </w:pPr>
          </w:p>
          <w:p w14:paraId="7DDB0321" w14:textId="77777777" w:rsidR="00CA1D55" w:rsidRPr="002A51BC" w:rsidRDefault="00CA1D55" w:rsidP="00CA1D55">
            <w:pPr>
              <w:pStyle w:val="TableParagraph"/>
              <w:rPr>
                <w:rFonts w:ascii="Footlight MT Light" w:hAnsi="Footlight MT Light"/>
                <w:sz w:val="24"/>
                <w:szCs w:val="24"/>
              </w:rPr>
            </w:pPr>
          </w:p>
          <w:p w14:paraId="57E86309" w14:textId="77777777" w:rsidR="00CA1D55" w:rsidRPr="002A51BC" w:rsidRDefault="00CA1D55" w:rsidP="00CA1D55">
            <w:pPr>
              <w:pStyle w:val="TableParagraph"/>
              <w:rPr>
                <w:rFonts w:ascii="Footlight MT Light" w:hAnsi="Footlight MT Light"/>
                <w:sz w:val="24"/>
                <w:szCs w:val="24"/>
              </w:rPr>
            </w:pPr>
          </w:p>
          <w:p w14:paraId="7EBCE150" w14:textId="77777777" w:rsidR="00CA1D55" w:rsidRPr="002A51BC" w:rsidRDefault="00CA1D55" w:rsidP="00CA1D55">
            <w:pPr>
              <w:pStyle w:val="TableParagraph"/>
              <w:rPr>
                <w:rFonts w:ascii="Footlight MT Light" w:hAnsi="Footlight MT Light"/>
                <w:sz w:val="24"/>
                <w:szCs w:val="24"/>
              </w:rPr>
            </w:pPr>
          </w:p>
          <w:p w14:paraId="7D72E53E" w14:textId="77777777" w:rsidR="00CA1D55" w:rsidRPr="002A51BC" w:rsidRDefault="00CA1D55" w:rsidP="00CA1D55">
            <w:pPr>
              <w:pStyle w:val="TableParagraph"/>
              <w:rPr>
                <w:rFonts w:ascii="Footlight MT Light" w:hAnsi="Footlight MT Light"/>
                <w:sz w:val="24"/>
                <w:szCs w:val="24"/>
              </w:rPr>
            </w:pPr>
          </w:p>
          <w:p w14:paraId="6B2EA6CD" w14:textId="77777777" w:rsidR="00CA1D55" w:rsidRPr="002A51BC" w:rsidRDefault="00CA1D55" w:rsidP="00CA1D55">
            <w:pPr>
              <w:pStyle w:val="TableParagraph"/>
              <w:rPr>
                <w:rFonts w:ascii="Footlight MT Light" w:hAnsi="Footlight MT Light"/>
                <w:sz w:val="24"/>
                <w:szCs w:val="24"/>
              </w:rPr>
            </w:pPr>
          </w:p>
          <w:p w14:paraId="653FBDF1" w14:textId="77777777" w:rsidR="00CA1D55" w:rsidRPr="002A51BC" w:rsidRDefault="00CA1D55" w:rsidP="00CA1D55">
            <w:pPr>
              <w:pStyle w:val="TableParagraph"/>
              <w:rPr>
                <w:rFonts w:ascii="Footlight MT Light" w:hAnsi="Footlight MT Light"/>
                <w:sz w:val="24"/>
                <w:szCs w:val="24"/>
              </w:rPr>
            </w:pPr>
          </w:p>
          <w:p w14:paraId="33588665" w14:textId="5966AB2E" w:rsidR="00CA1D55" w:rsidRPr="002A51BC" w:rsidRDefault="00CA1D55" w:rsidP="00CA1D55">
            <w:pPr>
              <w:pStyle w:val="TableParagraph"/>
              <w:rPr>
                <w:rFonts w:ascii="Footlight MT Light" w:hAnsi="Footlight MT Light"/>
                <w:sz w:val="24"/>
                <w:szCs w:val="24"/>
              </w:rPr>
            </w:pPr>
          </w:p>
        </w:tc>
      </w:tr>
      <w:tr w:rsidR="00CA1D55" w:rsidRPr="002A51BC" w14:paraId="4B90E75F" w14:textId="77777777" w:rsidTr="00B516B2">
        <w:trPr>
          <w:trHeight w:val="321"/>
        </w:trPr>
        <w:tc>
          <w:tcPr>
            <w:tcW w:w="1060" w:type="dxa"/>
            <w:vMerge/>
            <w:tcBorders>
              <w:top w:val="nil"/>
            </w:tcBorders>
          </w:tcPr>
          <w:p w14:paraId="411495BA" w14:textId="77777777" w:rsidR="00CA1D55" w:rsidRPr="002A51BC" w:rsidRDefault="00CA1D55" w:rsidP="00CA1D55">
            <w:pPr>
              <w:ind w:left="108" w:right="64"/>
              <w:rPr>
                <w:rFonts w:ascii="Footlight MT Light" w:hAnsi="Footlight MT Light"/>
              </w:rPr>
            </w:pPr>
          </w:p>
        </w:tc>
        <w:tc>
          <w:tcPr>
            <w:tcW w:w="113" w:type="dxa"/>
            <w:vMerge/>
            <w:tcBorders>
              <w:top w:val="nil"/>
              <w:right w:val="single" w:sz="4" w:space="0" w:color="1D1D1B"/>
            </w:tcBorders>
          </w:tcPr>
          <w:p w14:paraId="4DC0C834" w14:textId="77777777" w:rsidR="00CA1D55" w:rsidRPr="002A51BC" w:rsidRDefault="00CA1D55" w:rsidP="00CA1D55">
            <w:pPr>
              <w:rPr>
                <w:rFonts w:ascii="Footlight MT Light" w:hAnsi="Footlight MT Light"/>
              </w:rPr>
            </w:pPr>
          </w:p>
        </w:tc>
        <w:tc>
          <w:tcPr>
            <w:tcW w:w="2518" w:type="dxa"/>
            <w:tcBorders>
              <w:top w:val="single" w:sz="8" w:space="0" w:color="1D1D1B"/>
              <w:left w:val="single" w:sz="4" w:space="0" w:color="1D1D1B"/>
              <w:bottom w:val="single" w:sz="8" w:space="0" w:color="1D1D1B"/>
              <w:right w:val="single" w:sz="8" w:space="0" w:color="1D1D1B"/>
            </w:tcBorders>
          </w:tcPr>
          <w:p w14:paraId="77CD3F3D" w14:textId="77777777" w:rsidR="00CA1D55" w:rsidRPr="002A51BC" w:rsidRDefault="00CA1D55" w:rsidP="00CA1D55">
            <w:pPr>
              <w:pStyle w:val="TableParagraph"/>
              <w:rPr>
                <w:rFonts w:ascii="Footlight MT Light" w:hAnsi="Footlight MT Light"/>
                <w:sz w:val="24"/>
                <w:szCs w:val="24"/>
              </w:rPr>
            </w:pPr>
          </w:p>
        </w:tc>
        <w:tc>
          <w:tcPr>
            <w:tcW w:w="1886" w:type="dxa"/>
            <w:tcBorders>
              <w:top w:val="single" w:sz="8" w:space="0" w:color="1D1D1B"/>
              <w:left w:val="single" w:sz="8" w:space="0" w:color="1D1D1B"/>
              <w:bottom w:val="single" w:sz="8" w:space="0" w:color="1D1D1B"/>
              <w:right w:val="single" w:sz="8" w:space="0" w:color="1D1D1B"/>
            </w:tcBorders>
          </w:tcPr>
          <w:p w14:paraId="18000AE3" w14:textId="77777777" w:rsidR="00CA1D55" w:rsidRPr="002A51BC" w:rsidRDefault="00CA1D55" w:rsidP="00CA1D55">
            <w:pPr>
              <w:pStyle w:val="TableParagraph"/>
              <w:rPr>
                <w:rFonts w:ascii="Footlight MT Light" w:hAnsi="Footlight MT Light"/>
                <w:sz w:val="24"/>
                <w:szCs w:val="24"/>
              </w:rPr>
            </w:pPr>
          </w:p>
        </w:tc>
        <w:tc>
          <w:tcPr>
            <w:tcW w:w="2064" w:type="dxa"/>
            <w:gridSpan w:val="2"/>
            <w:tcBorders>
              <w:top w:val="single" w:sz="8" w:space="0" w:color="1D1D1B"/>
              <w:left w:val="single" w:sz="8" w:space="0" w:color="1D1D1B"/>
              <w:bottom w:val="single" w:sz="8" w:space="0" w:color="1D1D1B"/>
              <w:right w:val="single" w:sz="8" w:space="0" w:color="1D1D1B"/>
            </w:tcBorders>
            <w:vAlign w:val="center"/>
          </w:tcPr>
          <w:p w14:paraId="54AE6687" w14:textId="77777777" w:rsidR="00CA1D55" w:rsidRPr="002A51BC" w:rsidRDefault="00CA1D55" w:rsidP="00CA1D55">
            <w:pPr>
              <w:pStyle w:val="TableParagraph"/>
              <w:ind w:left="5"/>
              <w:jc w:val="center"/>
              <w:rPr>
                <w:rFonts w:ascii="Footlight MT Light" w:hAnsi="Footlight MT Light"/>
                <w:i/>
              </w:rPr>
            </w:pPr>
            <w:r w:rsidRPr="002A51BC">
              <w:rPr>
                <w:rFonts w:ascii="Footlight MT Light" w:hAnsi="Footlight MT Light"/>
                <w:w w:val="95"/>
              </w:rPr>
              <w:t>*</w:t>
            </w:r>
            <w:r w:rsidRPr="002A51BC">
              <w:rPr>
                <w:rFonts w:ascii="Footlight MT Light" w:hAnsi="Footlight MT Light"/>
                <w:i/>
                <w:w w:val="95"/>
              </w:rPr>
              <w:t>diisi</w:t>
            </w:r>
            <w:r w:rsidRPr="002A51BC">
              <w:rPr>
                <w:rFonts w:ascii="Footlight MT Light" w:hAnsi="Footlight MT Light"/>
                <w:i/>
                <w:spacing w:val="1"/>
                <w:w w:val="95"/>
              </w:rPr>
              <w:t xml:space="preserve"> </w:t>
            </w:r>
            <w:r w:rsidRPr="002A51BC">
              <w:rPr>
                <w:rFonts w:ascii="Footlight MT Light" w:hAnsi="Footlight MT Light"/>
                <w:i/>
                <w:w w:val="95"/>
              </w:rPr>
              <w:t>hari</w:t>
            </w:r>
            <w:r w:rsidRPr="002A51BC">
              <w:rPr>
                <w:rFonts w:ascii="Footlight MT Light" w:hAnsi="Footlight MT Light"/>
                <w:i/>
                <w:spacing w:val="2"/>
                <w:w w:val="95"/>
              </w:rPr>
              <w:t xml:space="preserve"> </w:t>
            </w:r>
            <w:r w:rsidRPr="002A51BC">
              <w:rPr>
                <w:rFonts w:ascii="Footlight MT Light" w:hAnsi="Footlight MT Light"/>
                <w:i/>
                <w:w w:val="95"/>
              </w:rPr>
              <w:t>kalender</w:t>
            </w:r>
          </w:p>
        </w:tc>
        <w:tc>
          <w:tcPr>
            <w:tcW w:w="1720" w:type="dxa"/>
            <w:tcBorders>
              <w:top w:val="single" w:sz="8" w:space="0" w:color="1D1D1B"/>
              <w:left w:val="single" w:sz="8" w:space="0" w:color="1D1D1B"/>
              <w:bottom w:val="single" w:sz="8" w:space="0" w:color="1D1D1B"/>
              <w:right w:val="single" w:sz="4" w:space="0" w:color="1D1D1B"/>
            </w:tcBorders>
            <w:vAlign w:val="center"/>
          </w:tcPr>
          <w:p w14:paraId="41A02E7F" w14:textId="77777777" w:rsidR="00CA1D55" w:rsidRPr="002A51BC" w:rsidRDefault="00CA1D55" w:rsidP="00CA1D55">
            <w:pPr>
              <w:pStyle w:val="TableParagraph"/>
              <w:ind w:left="5"/>
              <w:jc w:val="center"/>
              <w:rPr>
                <w:rFonts w:ascii="Footlight MT Light" w:hAnsi="Footlight MT Light"/>
                <w:i/>
                <w:iCs/>
                <w:sz w:val="24"/>
                <w:szCs w:val="24"/>
              </w:rPr>
            </w:pPr>
            <w:r w:rsidRPr="002A51BC">
              <w:rPr>
                <w:rFonts w:ascii="Footlight MT Light" w:hAnsi="Footlight MT Light"/>
                <w:i/>
                <w:iCs/>
                <w:w w:val="95"/>
              </w:rPr>
              <w:t>*diisi hari kalender</w:t>
            </w:r>
          </w:p>
        </w:tc>
        <w:tc>
          <w:tcPr>
            <w:tcW w:w="283" w:type="dxa"/>
            <w:gridSpan w:val="2"/>
            <w:vMerge/>
            <w:tcBorders>
              <w:top w:val="nil"/>
              <w:left w:val="single" w:sz="4" w:space="0" w:color="1D1D1B"/>
            </w:tcBorders>
          </w:tcPr>
          <w:p w14:paraId="392495BB" w14:textId="77777777" w:rsidR="00CA1D55" w:rsidRPr="002A51BC" w:rsidRDefault="00CA1D55" w:rsidP="00CA1D55">
            <w:pPr>
              <w:rPr>
                <w:rFonts w:ascii="Footlight MT Light" w:hAnsi="Footlight MT Light"/>
              </w:rPr>
            </w:pPr>
          </w:p>
        </w:tc>
      </w:tr>
      <w:tr w:rsidR="00CA1D55" w:rsidRPr="002A51BC" w14:paraId="36FB6D60" w14:textId="77777777" w:rsidTr="00B516B2">
        <w:trPr>
          <w:trHeight w:val="320"/>
        </w:trPr>
        <w:tc>
          <w:tcPr>
            <w:tcW w:w="1060" w:type="dxa"/>
            <w:vMerge/>
            <w:tcBorders>
              <w:top w:val="nil"/>
            </w:tcBorders>
          </w:tcPr>
          <w:p w14:paraId="11090972" w14:textId="77777777" w:rsidR="00CA1D55" w:rsidRPr="002A51BC" w:rsidRDefault="00CA1D55" w:rsidP="00CA1D55">
            <w:pPr>
              <w:ind w:left="108" w:right="64"/>
              <w:rPr>
                <w:rFonts w:ascii="Footlight MT Light" w:hAnsi="Footlight MT Light"/>
              </w:rPr>
            </w:pPr>
          </w:p>
        </w:tc>
        <w:tc>
          <w:tcPr>
            <w:tcW w:w="113" w:type="dxa"/>
            <w:vMerge/>
            <w:tcBorders>
              <w:top w:val="nil"/>
              <w:right w:val="single" w:sz="4" w:space="0" w:color="1D1D1B"/>
            </w:tcBorders>
          </w:tcPr>
          <w:p w14:paraId="22BC1D67" w14:textId="77777777" w:rsidR="00CA1D55" w:rsidRPr="002A51BC" w:rsidRDefault="00CA1D55" w:rsidP="00CA1D55">
            <w:pPr>
              <w:rPr>
                <w:rFonts w:ascii="Footlight MT Light" w:hAnsi="Footlight MT Light"/>
              </w:rPr>
            </w:pPr>
          </w:p>
        </w:tc>
        <w:tc>
          <w:tcPr>
            <w:tcW w:w="2518" w:type="dxa"/>
            <w:tcBorders>
              <w:top w:val="single" w:sz="8" w:space="0" w:color="1D1D1B"/>
              <w:left w:val="single" w:sz="4" w:space="0" w:color="1D1D1B"/>
              <w:bottom w:val="single" w:sz="8" w:space="0" w:color="1D1D1B"/>
              <w:right w:val="single" w:sz="8" w:space="0" w:color="1D1D1B"/>
            </w:tcBorders>
          </w:tcPr>
          <w:p w14:paraId="25C0BABB" w14:textId="77777777" w:rsidR="00CA1D55" w:rsidRPr="002A51BC" w:rsidRDefault="00CA1D55" w:rsidP="00CA1D55">
            <w:pPr>
              <w:pStyle w:val="TableParagraph"/>
              <w:rPr>
                <w:rFonts w:ascii="Footlight MT Light" w:hAnsi="Footlight MT Light"/>
                <w:sz w:val="24"/>
                <w:szCs w:val="24"/>
              </w:rPr>
            </w:pPr>
          </w:p>
        </w:tc>
        <w:tc>
          <w:tcPr>
            <w:tcW w:w="1886" w:type="dxa"/>
            <w:tcBorders>
              <w:top w:val="single" w:sz="8" w:space="0" w:color="1D1D1B"/>
              <w:left w:val="single" w:sz="8" w:space="0" w:color="1D1D1B"/>
              <w:bottom w:val="single" w:sz="8" w:space="0" w:color="1D1D1B"/>
              <w:right w:val="single" w:sz="8" w:space="0" w:color="1D1D1B"/>
            </w:tcBorders>
          </w:tcPr>
          <w:p w14:paraId="6DC86841" w14:textId="77777777" w:rsidR="00CA1D55" w:rsidRPr="002A51BC" w:rsidRDefault="00CA1D55" w:rsidP="00CA1D55">
            <w:pPr>
              <w:pStyle w:val="TableParagraph"/>
              <w:rPr>
                <w:rFonts w:ascii="Footlight MT Light" w:hAnsi="Footlight MT Light"/>
                <w:sz w:val="24"/>
                <w:szCs w:val="24"/>
              </w:rPr>
            </w:pPr>
          </w:p>
        </w:tc>
        <w:tc>
          <w:tcPr>
            <w:tcW w:w="2064" w:type="dxa"/>
            <w:gridSpan w:val="2"/>
            <w:tcBorders>
              <w:top w:val="single" w:sz="8" w:space="0" w:color="1D1D1B"/>
              <w:left w:val="single" w:sz="8" w:space="0" w:color="1D1D1B"/>
              <w:bottom w:val="single" w:sz="8" w:space="0" w:color="1D1D1B"/>
              <w:right w:val="single" w:sz="8" w:space="0" w:color="1D1D1B"/>
            </w:tcBorders>
          </w:tcPr>
          <w:p w14:paraId="3C547B07" w14:textId="77777777" w:rsidR="00CA1D55" w:rsidRPr="002A51BC" w:rsidRDefault="00CA1D55" w:rsidP="00CA1D55">
            <w:pPr>
              <w:pStyle w:val="TableParagraph"/>
              <w:rPr>
                <w:rFonts w:ascii="Footlight MT Light" w:hAnsi="Footlight MT Light"/>
                <w:sz w:val="24"/>
                <w:szCs w:val="24"/>
              </w:rPr>
            </w:pPr>
          </w:p>
        </w:tc>
        <w:tc>
          <w:tcPr>
            <w:tcW w:w="1720" w:type="dxa"/>
            <w:tcBorders>
              <w:top w:val="single" w:sz="8" w:space="0" w:color="1D1D1B"/>
              <w:left w:val="single" w:sz="8" w:space="0" w:color="1D1D1B"/>
              <w:bottom w:val="single" w:sz="8" w:space="0" w:color="1D1D1B"/>
              <w:right w:val="single" w:sz="4" w:space="0" w:color="1D1D1B"/>
            </w:tcBorders>
          </w:tcPr>
          <w:p w14:paraId="1000874C" w14:textId="77777777" w:rsidR="00CA1D55" w:rsidRPr="002A51BC" w:rsidRDefault="00CA1D55" w:rsidP="00CA1D55">
            <w:pPr>
              <w:pStyle w:val="TableParagraph"/>
              <w:rPr>
                <w:rFonts w:ascii="Footlight MT Light" w:hAnsi="Footlight MT Light"/>
                <w:sz w:val="24"/>
                <w:szCs w:val="24"/>
              </w:rPr>
            </w:pPr>
          </w:p>
        </w:tc>
        <w:tc>
          <w:tcPr>
            <w:tcW w:w="283" w:type="dxa"/>
            <w:gridSpan w:val="2"/>
            <w:vMerge/>
            <w:tcBorders>
              <w:top w:val="nil"/>
              <w:left w:val="single" w:sz="4" w:space="0" w:color="1D1D1B"/>
            </w:tcBorders>
          </w:tcPr>
          <w:p w14:paraId="7F533A95" w14:textId="77777777" w:rsidR="00CA1D55" w:rsidRPr="002A51BC" w:rsidRDefault="00CA1D55" w:rsidP="00CA1D55">
            <w:pPr>
              <w:rPr>
                <w:rFonts w:ascii="Footlight MT Light" w:hAnsi="Footlight MT Light"/>
              </w:rPr>
            </w:pPr>
          </w:p>
        </w:tc>
      </w:tr>
      <w:tr w:rsidR="00CA1D55" w:rsidRPr="002A51BC" w14:paraId="3C36E5CD" w14:textId="77777777" w:rsidTr="00B516B2">
        <w:trPr>
          <w:trHeight w:val="293"/>
        </w:trPr>
        <w:tc>
          <w:tcPr>
            <w:tcW w:w="1060" w:type="dxa"/>
            <w:vMerge/>
            <w:tcBorders>
              <w:top w:val="nil"/>
            </w:tcBorders>
          </w:tcPr>
          <w:p w14:paraId="669FD078" w14:textId="77777777" w:rsidR="00CA1D55" w:rsidRPr="002A51BC" w:rsidRDefault="00CA1D55" w:rsidP="00CA1D55">
            <w:pPr>
              <w:ind w:left="108" w:right="64"/>
              <w:rPr>
                <w:rFonts w:ascii="Footlight MT Light" w:hAnsi="Footlight MT Light"/>
              </w:rPr>
            </w:pPr>
          </w:p>
        </w:tc>
        <w:tc>
          <w:tcPr>
            <w:tcW w:w="113" w:type="dxa"/>
            <w:vMerge/>
            <w:tcBorders>
              <w:top w:val="nil"/>
              <w:right w:val="single" w:sz="4" w:space="0" w:color="1D1D1B"/>
            </w:tcBorders>
          </w:tcPr>
          <w:p w14:paraId="1C0D6835" w14:textId="77777777" w:rsidR="00CA1D55" w:rsidRPr="002A51BC" w:rsidRDefault="00CA1D55" w:rsidP="00CA1D55">
            <w:pPr>
              <w:rPr>
                <w:rFonts w:ascii="Footlight MT Light" w:hAnsi="Footlight MT Light"/>
              </w:rPr>
            </w:pPr>
          </w:p>
        </w:tc>
        <w:tc>
          <w:tcPr>
            <w:tcW w:w="2518" w:type="dxa"/>
            <w:tcBorders>
              <w:top w:val="single" w:sz="8" w:space="0" w:color="1D1D1B"/>
              <w:left w:val="single" w:sz="4" w:space="0" w:color="1D1D1B"/>
              <w:bottom w:val="single" w:sz="8" w:space="0" w:color="000000"/>
              <w:right w:val="single" w:sz="8" w:space="0" w:color="1D1D1B"/>
            </w:tcBorders>
          </w:tcPr>
          <w:p w14:paraId="49638036" w14:textId="77777777" w:rsidR="00CA1D55" w:rsidRPr="002A51BC" w:rsidRDefault="00CA1D55" w:rsidP="00CA1D55">
            <w:pPr>
              <w:pStyle w:val="TableParagraph"/>
              <w:rPr>
                <w:rFonts w:ascii="Footlight MT Light" w:hAnsi="Footlight MT Light"/>
                <w:sz w:val="24"/>
                <w:szCs w:val="24"/>
              </w:rPr>
            </w:pPr>
          </w:p>
        </w:tc>
        <w:tc>
          <w:tcPr>
            <w:tcW w:w="1886" w:type="dxa"/>
            <w:tcBorders>
              <w:top w:val="single" w:sz="8" w:space="0" w:color="1D1D1B"/>
              <w:left w:val="single" w:sz="8" w:space="0" w:color="1D1D1B"/>
              <w:bottom w:val="single" w:sz="8" w:space="0" w:color="000000"/>
              <w:right w:val="single" w:sz="8" w:space="0" w:color="1D1D1B"/>
            </w:tcBorders>
          </w:tcPr>
          <w:p w14:paraId="093A71FC" w14:textId="77777777" w:rsidR="00CA1D55" w:rsidRPr="002A51BC" w:rsidRDefault="00CA1D55" w:rsidP="00CA1D55">
            <w:pPr>
              <w:pStyle w:val="TableParagraph"/>
              <w:rPr>
                <w:rFonts w:ascii="Footlight MT Light" w:hAnsi="Footlight MT Light"/>
                <w:sz w:val="24"/>
                <w:szCs w:val="24"/>
              </w:rPr>
            </w:pPr>
          </w:p>
        </w:tc>
        <w:tc>
          <w:tcPr>
            <w:tcW w:w="2064" w:type="dxa"/>
            <w:gridSpan w:val="2"/>
            <w:tcBorders>
              <w:top w:val="single" w:sz="8" w:space="0" w:color="1D1D1B"/>
              <w:left w:val="single" w:sz="8" w:space="0" w:color="1D1D1B"/>
              <w:bottom w:val="single" w:sz="8" w:space="0" w:color="000000"/>
              <w:right w:val="single" w:sz="8" w:space="0" w:color="1D1D1B"/>
            </w:tcBorders>
          </w:tcPr>
          <w:p w14:paraId="22338646" w14:textId="77777777" w:rsidR="00CA1D55" w:rsidRPr="002A51BC" w:rsidRDefault="00CA1D55" w:rsidP="00CA1D55">
            <w:pPr>
              <w:pStyle w:val="TableParagraph"/>
              <w:rPr>
                <w:rFonts w:ascii="Footlight MT Light" w:hAnsi="Footlight MT Light"/>
                <w:sz w:val="24"/>
                <w:szCs w:val="24"/>
              </w:rPr>
            </w:pPr>
          </w:p>
        </w:tc>
        <w:tc>
          <w:tcPr>
            <w:tcW w:w="1720" w:type="dxa"/>
            <w:tcBorders>
              <w:top w:val="single" w:sz="8" w:space="0" w:color="1D1D1B"/>
              <w:left w:val="single" w:sz="8" w:space="0" w:color="1D1D1B"/>
              <w:bottom w:val="single" w:sz="8" w:space="0" w:color="000000"/>
              <w:right w:val="single" w:sz="4" w:space="0" w:color="1D1D1B"/>
            </w:tcBorders>
          </w:tcPr>
          <w:p w14:paraId="2DB2E7F9" w14:textId="77777777" w:rsidR="00CA1D55" w:rsidRPr="002A51BC" w:rsidRDefault="00CA1D55" w:rsidP="00CA1D55">
            <w:pPr>
              <w:pStyle w:val="TableParagraph"/>
              <w:rPr>
                <w:rFonts w:ascii="Footlight MT Light" w:hAnsi="Footlight MT Light"/>
                <w:sz w:val="24"/>
                <w:szCs w:val="24"/>
              </w:rPr>
            </w:pPr>
          </w:p>
        </w:tc>
        <w:tc>
          <w:tcPr>
            <w:tcW w:w="283" w:type="dxa"/>
            <w:gridSpan w:val="2"/>
            <w:vMerge/>
            <w:tcBorders>
              <w:top w:val="nil"/>
              <w:left w:val="single" w:sz="4" w:space="0" w:color="1D1D1B"/>
            </w:tcBorders>
          </w:tcPr>
          <w:p w14:paraId="437A0C4E" w14:textId="77777777" w:rsidR="00CA1D55" w:rsidRPr="002A51BC" w:rsidRDefault="00CA1D55" w:rsidP="00CA1D55">
            <w:pPr>
              <w:rPr>
                <w:rFonts w:ascii="Footlight MT Light" w:hAnsi="Footlight MT Light"/>
              </w:rPr>
            </w:pPr>
          </w:p>
        </w:tc>
      </w:tr>
      <w:tr w:rsidR="00CA1D55" w:rsidRPr="002A51BC" w14:paraId="62CECA21" w14:textId="77777777" w:rsidTr="00B516B2">
        <w:trPr>
          <w:gridAfter w:val="1"/>
          <w:wAfter w:w="10" w:type="dxa"/>
          <w:trHeight w:val="558"/>
        </w:trPr>
        <w:tc>
          <w:tcPr>
            <w:tcW w:w="1060" w:type="dxa"/>
          </w:tcPr>
          <w:p w14:paraId="211ABEAB"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A.1.4</w:t>
            </w:r>
          </w:p>
        </w:tc>
        <w:tc>
          <w:tcPr>
            <w:tcW w:w="5884" w:type="dxa"/>
            <w:gridSpan w:val="4"/>
            <w:tcBorders>
              <w:top w:val="single" w:sz="8" w:space="0" w:color="000000"/>
            </w:tcBorders>
            <w:vAlign w:val="center"/>
          </w:tcPr>
          <w:p w14:paraId="1A116DC1"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Dimana Kontrak memberlakukan Biaya plus Keuntungan,</w:t>
            </w:r>
          </w:p>
          <w:p w14:paraId="29AC5178"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persentase Keuntungan yang ditambahkan kepada Biaya</w:t>
            </w:r>
          </w:p>
        </w:tc>
        <w:tc>
          <w:tcPr>
            <w:tcW w:w="2690" w:type="dxa"/>
            <w:gridSpan w:val="3"/>
            <w:tcBorders>
              <w:top w:val="single" w:sz="8" w:space="0" w:color="000000"/>
            </w:tcBorders>
            <w:vAlign w:val="center"/>
          </w:tcPr>
          <w:p w14:paraId="52BE1F97" w14:textId="77777777" w:rsidR="00CA1D55" w:rsidRPr="002A51BC" w:rsidRDefault="00CA1D55" w:rsidP="00CA1D55">
            <w:pPr>
              <w:pStyle w:val="TableParagraph"/>
              <w:tabs>
                <w:tab w:val="left" w:pos="829"/>
              </w:tabs>
              <w:ind w:left="108"/>
              <w:rPr>
                <w:rStyle w:val="Emphasis"/>
                <w:rFonts w:ascii="Footlight MT Light" w:hAnsi="Footlight MT Light"/>
                <w:sz w:val="24"/>
                <w:szCs w:val="24"/>
              </w:rPr>
            </w:pPr>
            <w:r w:rsidRPr="002A51BC">
              <w:rPr>
                <w:rStyle w:val="Emphasis"/>
                <w:rFonts w:ascii="Footlight MT Light" w:hAnsi="Footlight MT Light"/>
                <w:sz w:val="24"/>
                <w:szCs w:val="24"/>
              </w:rPr>
              <w:t xml:space="preserve"> </w:t>
            </w:r>
            <w:r w:rsidRPr="002A51BC">
              <w:rPr>
                <w:rStyle w:val="Emphasis"/>
                <w:rFonts w:ascii="Footlight MT Light" w:hAnsi="Footlight MT Light"/>
                <w:sz w:val="24"/>
                <w:szCs w:val="24"/>
              </w:rPr>
              <w:tab/>
              <w:t>%</w:t>
            </w:r>
          </w:p>
        </w:tc>
      </w:tr>
      <w:tr w:rsidR="00CA1D55" w:rsidRPr="002A51BC" w14:paraId="3D5BAD43" w14:textId="77777777" w:rsidTr="00B516B2">
        <w:trPr>
          <w:gridAfter w:val="1"/>
          <w:wAfter w:w="10" w:type="dxa"/>
          <w:trHeight w:val="479"/>
        </w:trPr>
        <w:tc>
          <w:tcPr>
            <w:tcW w:w="1060" w:type="dxa"/>
          </w:tcPr>
          <w:p w14:paraId="322D51DE"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A.1.18</w:t>
            </w:r>
          </w:p>
        </w:tc>
        <w:tc>
          <w:tcPr>
            <w:tcW w:w="5884" w:type="dxa"/>
            <w:gridSpan w:val="4"/>
            <w:vAlign w:val="center"/>
          </w:tcPr>
          <w:p w14:paraId="0FAA917C"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Nama dan alamat Tim Teknis:</w:t>
            </w:r>
          </w:p>
        </w:tc>
        <w:tc>
          <w:tcPr>
            <w:tcW w:w="2690" w:type="dxa"/>
            <w:gridSpan w:val="3"/>
            <w:vAlign w:val="center"/>
          </w:tcPr>
          <w:p w14:paraId="1D9C01BD" w14:textId="77777777" w:rsidR="00CA1D55" w:rsidRPr="002A51BC" w:rsidRDefault="00CA1D55" w:rsidP="00CA1D55">
            <w:pPr>
              <w:pStyle w:val="TableParagraph"/>
              <w:rPr>
                <w:rStyle w:val="Emphasis"/>
                <w:rFonts w:ascii="Footlight MT Light" w:hAnsi="Footlight MT Light"/>
                <w:sz w:val="24"/>
                <w:szCs w:val="24"/>
              </w:rPr>
            </w:pPr>
          </w:p>
          <w:p w14:paraId="04FB7246"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inline distT="0" distB="0" distL="0" distR="0" wp14:anchorId="2C37CE55" wp14:editId="73F36ED0">
                      <wp:extent cx="457835" cy="7620"/>
                      <wp:effectExtent l="0" t="4445" r="254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27" name="Rectangle 25"/>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311ECBC5" id="Group 26" o:spid="_x0000_s1026" style="width:36.05pt;height:.6pt;mso-position-horizontal-relative:char;mso-position-vertical-relative:line"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">
                      <v:rect id="Rectangle 25"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" fillcolor="#1c1c1a" stroked="f"/>
                      <w10:anchorlock/>
                    </v:group>
                  </w:pict>
                </mc:Fallback>
              </mc:AlternateContent>
            </w:r>
          </w:p>
        </w:tc>
      </w:tr>
      <w:tr w:rsidR="00CA1D55" w:rsidRPr="002A51BC" w14:paraId="7C5F46F8" w14:textId="77777777" w:rsidTr="00B516B2">
        <w:trPr>
          <w:gridAfter w:val="1"/>
          <w:wAfter w:w="10" w:type="dxa"/>
          <w:trHeight w:val="479"/>
        </w:trPr>
        <w:tc>
          <w:tcPr>
            <w:tcW w:w="1060" w:type="dxa"/>
          </w:tcPr>
          <w:p w14:paraId="0112C846"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A.1.20</w:t>
            </w:r>
          </w:p>
        </w:tc>
        <w:tc>
          <w:tcPr>
            <w:tcW w:w="5884" w:type="dxa"/>
            <w:gridSpan w:val="4"/>
            <w:vAlign w:val="center"/>
          </w:tcPr>
          <w:p w14:paraId="4899CC3E"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Masa Pelaksanaan</w:t>
            </w:r>
          </w:p>
        </w:tc>
        <w:tc>
          <w:tcPr>
            <w:tcW w:w="2690" w:type="dxa"/>
            <w:gridSpan w:val="3"/>
            <w:vAlign w:val="center"/>
          </w:tcPr>
          <w:p w14:paraId="4F3D43CF" w14:textId="77777777" w:rsidR="00CA1D55" w:rsidRPr="002A51BC" w:rsidRDefault="00CA1D55" w:rsidP="00CA1D55">
            <w:pPr>
              <w:pStyle w:val="TableParagraph"/>
              <w:tabs>
                <w:tab w:val="left" w:pos="829"/>
              </w:tabs>
              <w:ind w:left="108"/>
              <w:rPr>
                <w:rStyle w:val="Emphasis"/>
                <w:rFonts w:ascii="Footlight MT Light" w:hAnsi="Footlight MT Light"/>
                <w:sz w:val="24"/>
                <w:szCs w:val="24"/>
              </w:rPr>
            </w:pPr>
            <w:r w:rsidRPr="002A51BC">
              <w:rPr>
                <w:rStyle w:val="Emphasis"/>
                <w:rFonts w:ascii="Footlight MT Light" w:hAnsi="Footlight MT Light"/>
                <w:sz w:val="24"/>
                <w:szCs w:val="24"/>
              </w:rPr>
              <w:t xml:space="preserve"> </w:t>
            </w:r>
            <w:r w:rsidRPr="002A51BC">
              <w:rPr>
                <w:rStyle w:val="Emphasis"/>
                <w:rFonts w:ascii="Footlight MT Light" w:hAnsi="Footlight MT Light"/>
                <w:sz w:val="24"/>
                <w:szCs w:val="24"/>
              </w:rPr>
              <w:tab/>
              <w:t>hari kalender</w:t>
            </w:r>
          </w:p>
        </w:tc>
      </w:tr>
      <w:tr w:rsidR="00CA1D55" w:rsidRPr="002A51BC" w14:paraId="0A89CF03" w14:textId="77777777" w:rsidTr="00B516B2">
        <w:trPr>
          <w:gridAfter w:val="1"/>
          <w:wAfter w:w="10" w:type="dxa"/>
          <w:trHeight w:val="477"/>
        </w:trPr>
        <w:tc>
          <w:tcPr>
            <w:tcW w:w="1060" w:type="dxa"/>
          </w:tcPr>
          <w:p w14:paraId="6E329213"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A.1.25</w:t>
            </w:r>
          </w:p>
        </w:tc>
        <w:tc>
          <w:tcPr>
            <w:tcW w:w="5884" w:type="dxa"/>
            <w:gridSpan w:val="4"/>
            <w:vAlign w:val="center"/>
          </w:tcPr>
          <w:p w14:paraId="251AD804"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Nama dan Alamat Pejabat Penandatangan Kontrak</w:t>
            </w:r>
          </w:p>
        </w:tc>
        <w:tc>
          <w:tcPr>
            <w:tcW w:w="2690" w:type="dxa"/>
            <w:gridSpan w:val="3"/>
            <w:vAlign w:val="center"/>
          </w:tcPr>
          <w:p w14:paraId="11DDE7B3" w14:textId="77777777" w:rsidR="00CA1D55" w:rsidRPr="002A51BC" w:rsidRDefault="00CA1D55" w:rsidP="00CA1D55">
            <w:pPr>
              <w:pStyle w:val="TableParagraph"/>
              <w:rPr>
                <w:rStyle w:val="Emphasis"/>
                <w:rFonts w:ascii="Footlight MT Light" w:hAnsi="Footlight MT Light"/>
                <w:sz w:val="24"/>
                <w:szCs w:val="24"/>
              </w:rPr>
            </w:pPr>
          </w:p>
          <w:p w14:paraId="090E7421"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anchor distT="0" distB="0" distL="114300" distR="114300" simplePos="0" relativeHeight="251664384" behindDoc="1" locked="0" layoutInCell="1" allowOverlap="1" wp14:anchorId="5CEF1CE5" wp14:editId="5C34566E">
                      <wp:simplePos x="0" y="0"/>
                      <wp:positionH relativeFrom="column">
                        <wp:posOffset>612140</wp:posOffset>
                      </wp:positionH>
                      <wp:positionV relativeFrom="paragraph">
                        <wp:posOffset>48260</wp:posOffset>
                      </wp:positionV>
                      <wp:extent cx="457835"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25" name="Rectangle 2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385FBF9E" id="Group 24" o:spid="_x0000_s1026" style="position:absolute;margin-left:48.2pt;margin-top:3.8pt;width:36.05pt;height:.6pt;z-index:-251652096;mso-width-relative:margin;mso-height-relative:margin"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">
                      <v:rect id="Rectangle 2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" fillcolor="#1c1c1a" stroked="f"/>
                    </v:group>
                  </w:pict>
                </mc:Fallback>
              </mc:AlternateContent>
            </w:r>
          </w:p>
        </w:tc>
      </w:tr>
      <w:tr w:rsidR="00CA1D55" w:rsidRPr="002A51BC" w14:paraId="6250333F" w14:textId="77777777" w:rsidTr="00B516B2">
        <w:trPr>
          <w:gridAfter w:val="1"/>
          <w:wAfter w:w="10" w:type="dxa"/>
          <w:trHeight w:val="479"/>
        </w:trPr>
        <w:tc>
          <w:tcPr>
            <w:tcW w:w="1060" w:type="dxa"/>
          </w:tcPr>
          <w:p w14:paraId="63D76255"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A.2.1</w:t>
            </w:r>
          </w:p>
        </w:tc>
        <w:tc>
          <w:tcPr>
            <w:tcW w:w="5884" w:type="dxa"/>
            <w:gridSpan w:val="4"/>
            <w:vAlign w:val="center"/>
          </w:tcPr>
          <w:p w14:paraId="58E43237"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Sistem yang disetujui untuk Pengiriman surat elektronik:</w:t>
            </w:r>
          </w:p>
        </w:tc>
        <w:tc>
          <w:tcPr>
            <w:tcW w:w="2690" w:type="dxa"/>
            <w:gridSpan w:val="3"/>
            <w:vAlign w:val="center"/>
          </w:tcPr>
          <w:p w14:paraId="456751EE" w14:textId="77777777" w:rsidR="00CA1D55" w:rsidRPr="002A51BC" w:rsidRDefault="00CA1D55" w:rsidP="00CA1D55">
            <w:pPr>
              <w:pStyle w:val="TableParagraph"/>
              <w:rPr>
                <w:rStyle w:val="Emphasis"/>
                <w:rFonts w:ascii="Footlight MT Light" w:hAnsi="Footlight MT Light"/>
                <w:sz w:val="24"/>
                <w:szCs w:val="24"/>
              </w:rPr>
            </w:pPr>
          </w:p>
          <w:p w14:paraId="27BEEB28"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anchor distT="0" distB="0" distL="114300" distR="114300" simplePos="0" relativeHeight="251663360" behindDoc="1" locked="0" layoutInCell="1" allowOverlap="1" wp14:anchorId="5EE4A09C" wp14:editId="03F27B09">
                      <wp:simplePos x="0" y="0"/>
                      <wp:positionH relativeFrom="column">
                        <wp:posOffset>668655</wp:posOffset>
                      </wp:positionH>
                      <wp:positionV relativeFrom="paragraph">
                        <wp:posOffset>90170</wp:posOffset>
                      </wp:positionV>
                      <wp:extent cx="457835"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34" name="Rectangle 2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1C85C857" id="Group 33" o:spid="_x0000_s1026" style="position:absolute;margin-left:52.65pt;margin-top:7.1pt;width:36.05pt;height:.6pt;z-index:-251653120;mso-width-relative:margin;mso-height-relative:margin"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">
                      <v:rect id="Rectangle 2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" fillcolor="#1c1c1a" stroked="f"/>
                    </v:group>
                  </w:pict>
                </mc:Fallback>
              </mc:AlternateContent>
            </w:r>
          </w:p>
        </w:tc>
      </w:tr>
      <w:tr w:rsidR="00CA1D55" w:rsidRPr="002A51BC" w14:paraId="7DE29C19" w14:textId="77777777" w:rsidTr="00B516B2">
        <w:trPr>
          <w:gridAfter w:val="1"/>
          <w:wAfter w:w="10" w:type="dxa"/>
          <w:trHeight w:val="479"/>
        </w:trPr>
        <w:tc>
          <w:tcPr>
            <w:tcW w:w="1060" w:type="dxa"/>
          </w:tcPr>
          <w:p w14:paraId="39CAF04C"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A.2.1</w:t>
            </w:r>
          </w:p>
        </w:tc>
        <w:tc>
          <w:tcPr>
            <w:tcW w:w="5884" w:type="dxa"/>
            <w:gridSpan w:val="4"/>
            <w:vAlign w:val="center"/>
          </w:tcPr>
          <w:p w14:paraId="3971697A"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Alamat Pejabat Penandatangan Kontrak untuk komunikasi:</w:t>
            </w:r>
          </w:p>
        </w:tc>
        <w:tc>
          <w:tcPr>
            <w:tcW w:w="2690" w:type="dxa"/>
            <w:gridSpan w:val="3"/>
            <w:vAlign w:val="center"/>
          </w:tcPr>
          <w:p w14:paraId="4EE84D4E" w14:textId="77777777" w:rsidR="00CA1D55" w:rsidRPr="002A51BC" w:rsidRDefault="00CA1D55" w:rsidP="00CA1D55">
            <w:pPr>
              <w:pStyle w:val="TableParagraph"/>
              <w:rPr>
                <w:rStyle w:val="Emphasis"/>
                <w:rFonts w:ascii="Footlight MT Light" w:hAnsi="Footlight MT Light"/>
                <w:sz w:val="24"/>
                <w:szCs w:val="24"/>
              </w:rPr>
            </w:pPr>
          </w:p>
          <w:p w14:paraId="40EA76F6"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anchor distT="0" distB="0" distL="114300" distR="114300" simplePos="0" relativeHeight="251665408" behindDoc="1" locked="0" layoutInCell="1" allowOverlap="1" wp14:anchorId="0866AD23" wp14:editId="660CD946">
                      <wp:simplePos x="0" y="0"/>
                      <wp:positionH relativeFrom="column">
                        <wp:posOffset>612140</wp:posOffset>
                      </wp:positionH>
                      <wp:positionV relativeFrom="paragraph">
                        <wp:posOffset>48260</wp:posOffset>
                      </wp:positionV>
                      <wp:extent cx="457835" cy="76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36" name="Rectangle 2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44EF7941" id="Group 35" o:spid="_x0000_s1026" style="position:absolute;margin-left:48.2pt;margin-top:3.8pt;width:36.05pt;height:.6pt;z-index:-251651072;mso-width-relative:margin;mso-height-relative:margin"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">
                      <v:rect id="Rectangle 2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" fillcolor="#1c1c1a" stroked="f"/>
                    </v:group>
                  </w:pict>
                </mc:Fallback>
              </mc:AlternateContent>
            </w:r>
          </w:p>
        </w:tc>
      </w:tr>
      <w:tr w:rsidR="00CA1D55" w:rsidRPr="002A51BC" w14:paraId="265AF8B5" w14:textId="77777777" w:rsidTr="00B516B2">
        <w:trPr>
          <w:gridAfter w:val="1"/>
          <w:wAfter w:w="10" w:type="dxa"/>
          <w:trHeight w:val="479"/>
        </w:trPr>
        <w:tc>
          <w:tcPr>
            <w:tcW w:w="1060" w:type="dxa"/>
          </w:tcPr>
          <w:p w14:paraId="798B5806"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A.2.1</w:t>
            </w:r>
          </w:p>
        </w:tc>
        <w:tc>
          <w:tcPr>
            <w:tcW w:w="5884" w:type="dxa"/>
            <w:gridSpan w:val="4"/>
            <w:vAlign w:val="center"/>
          </w:tcPr>
          <w:p w14:paraId="71BCE293"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Alamat Tim Teknis untuk komunikasi:</w:t>
            </w:r>
          </w:p>
        </w:tc>
        <w:tc>
          <w:tcPr>
            <w:tcW w:w="2690" w:type="dxa"/>
            <w:gridSpan w:val="3"/>
            <w:vAlign w:val="center"/>
          </w:tcPr>
          <w:p w14:paraId="764D201A" w14:textId="77777777" w:rsidR="00CA1D55" w:rsidRPr="002A51BC" w:rsidRDefault="00CA1D55" w:rsidP="00CA1D55">
            <w:pPr>
              <w:pStyle w:val="TableParagraph"/>
              <w:rPr>
                <w:rStyle w:val="Emphasis"/>
                <w:rFonts w:ascii="Footlight MT Light" w:hAnsi="Footlight MT Light"/>
                <w:sz w:val="24"/>
                <w:szCs w:val="24"/>
              </w:rPr>
            </w:pPr>
          </w:p>
          <w:p w14:paraId="07D58BA5"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anchor distT="0" distB="0" distL="114300" distR="114300" simplePos="0" relativeHeight="251666432" behindDoc="1" locked="0" layoutInCell="1" allowOverlap="1" wp14:anchorId="15F8502A" wp14:editId="722806CA">
                      <wp:simplePos x="0" y="0"/>
                      <wp:positionH relativeFrom="column">
                        <wp:posOffset>612140</wp:posOffset>
                      </wp:positionH>
                      <wp:positionV relativeFrom="paragraph">
                        <wp:posOffset>48260</wp:posOffset>
                      </wp:positionV>
                      <wp:extent cx="457835" cy="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38" name="Rectangle 2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1828DA3F" id="Group 37" o:spid="_x0000_s1026" style="position:absolute;margin-left:48.2pt;margin-top:3.8pt;width:36.05pt;height:.6pt;z-index:-251650048;mso-width-relative:margin;mso-height-relative:margin"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">
                      <v:rect id="Rectangle 2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" fillcolor="#1c1c1a" stroked="f"/>
                    </v:group>
                  </w:pict>
                </mc:Fallback>
              </mc:AlternateContent>
            </w:r>
          </w:p>
        </w:tc>
      </w:tr>
      <w:tr w:rsidR="00CA1D55" w:rsidRPr="002A51BC" w14:paraId="626444B8" w14:textId="77777777" w:rsidTr="00B516B2">
        <w:trPr>
          <w:gridAfter w:val="1"/>
          <w:wAfter w:w="10" w:type="dxa"/>
          <w:trHeight w:val="480"/>
        </w:trPr>
        <w:tc>
          <w:tcPr>
            <w:tcW w:w="1060" w:type="dxa"/>
          </w:tcPr>
          <w:p w14:paraId="0B040156" w14:textId="77777777" w:rsidR="00CA1D55" w:rsidRPr="002A51BC" w:rsidRDefault="00CA1D55" w:rsidP="00CA1D55">
            <w:pPr>
              <w:pStyle w:val="TableParagraph"/>
              <w:ind w:left="108" w:right="64"/>
              <w:rPr>
                <w:rStyle w:val="Emphasis"/>
                <w:rFonts w:ascii="Footlight MT Light" w:hAnsi="Footlight MT Light"/>
                <w:sz w:val="24"/>
                <w:szCs w:val="24"/>
              </w:rPr>
            </w:pPr>
            <w:r w:rsidRPr="002A51BC">
              <w:rPr>
                <w:rStyle w:val="Emphasis"/>
                <w:rFonts w:ascii="Footlight MT Light" w:hAnsi="Footlight MT Light"/>
                <w:sz w:val="24"/>
                <w:szCs w:val="24"/>
              </w:rPr>
              <w:t>A.2.1</w:t>
            </w:r>
          </w:p>
        </w:tc>
        <w:tc>
          <w:tcPr>
            <w:tcW w:w="5884" w:type="dxa"/>
            <w:gridSpan w:val="4"/>
            <w:vAlign w:val="center"/>
          </w:tcPr>
          <w:p w14:paraId="33B401F5" w14:textId="77777777" w:rsidR="00CA1D55" w:rsidRPr="002A51BC" w:rsidRDefault="00CA1D55" w:rsidP="00CA1D55">
            <w:pPr>
              <w:pStyle w:val="TableParagraph"/>
              <w:ind w:left="107"/>
              <w:rPr>
                <w:rStyle w:val="Emphasis"/>
                <w:rFonts w:ascii="Footlight MT Light" w:hAnsi="Footlight MT Light"/>
                <w:sz w:val="24"/>
                <w:szCs w:val="24"/>
              </w:rPr>
            </w:pPr>
            <w:r w:rsidRPr="002A51BC">
              <w:rPr>
                <w:rStyle w:val="Emphasis"/>
                <w:rFonts w:ascii="Footlight MT Light" w:hAnsi="Footlight MT Light"/>
                <w:sz w:val="24"/>
                <w:szCs w:val="24"/>
              </w:rPr>
              <w:t>Alamat Penyedia untuk komunikasi:</w:t>
            </w:r>
          </w:p>
        </w:tc>
        <w:tc>
          <w:tcPr>
            <w:tcW w:w="2690" w:type="dxa"/>
            <w:gridSpan w:val="3"/>
            <w:vAlign w:val="center"/>
          </w:tcPr>
          <w:p w14:paraId="1BBBD2F2" w14:textId="77777777" w:rsidR="00CA1D55" w:rsidRPr="002A51BC" w:rsidRDefault="00CA1D55" w:rsidP="00CA1D55">
            <w:pPr>
              <w:pStyle w:val="TableParagraph"/>
              <w:rPr>
                <w:rStyle w:val="Emphasis"/>
                <w:rFonts w:ascii="Footlight MT Light" w:hAnsi="Footlight MT Light"/>
                <w:sz w:val="24"/>
                <w:szCs w:val="24"/>
              </w:rPr>
            </w:pPr>
          </w:p>
          <w:p w14:paraId="0F985792" w14:textId="77777777" w:rsidR="00CA1D55" w:rsidRPr="002A51BC" w:rsidRDefault="00CA1D55" w:rsidP="00CA1D55">
            <w:pPr>
              <w:pStyle w:val="TableParagraph"/>
              <w:ind w:left="108"/>
              <w:rPr>
                <w:rStyle w:val="Emphasis"/>
                <w:rFonts w:ascii="Footlight MT Light" w:hAnsi="Footlight MT Light"/>
                <w:sz w:val="24"/>
                <w:szCs w:val="24"/>
              </w:rPr>
            </w:pPr>
            <w:r w:rsidRPr="002A51BC">
              <w:rPr>
                <w:rStyle w:val="Emphasis"/>
                <w:rFonts w:ascii="Footlight MT Light" w:hAnsi="Footlight MT Light"/>
                <w:noProof/>
                <w:sz w:val="24"/>
                <w:szCs w:val="24"/>
                <w:lang w:eastAsia="id-ID"/>
              </w:rPr>
              <mc:AlternateContent>
                <mc:Choice Requires="wpg">
                  <w:drawing>
                    <wp:anchor distT="0" distB="0" distL="114300" distR="114300" simplePos="0" relativeHeight="251667456" behindDoc="1" locked="0" layoutInCell="1" allowOverlap="1" wp14:anchorId="049961AE" wp14:editId="0B451214">
                      <wp:simplePos x="0" y="0"/>
                      <wp:positionH relativeFrom="column">
                        <wp:posOffset>612140</wp:posOffset>
                      </wp:positionH>
                      <wp:positionV relativeFrom="paragraph">
                        <wp:posOffset>48260</wp:posOffset>
                      </wp:positionV>
                      <wp:extent cx="457835" cy="7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40" name="Rectangle 2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6CC82748" id="Group 39" o:spid="_x0000_s1026" style="position:absolute;margin-left:48.2pt;margin-top:3.8pt;width:36.05pt;height:.6pt;z-index:-251649024;mso-width-relative:margin;mso-height-relative:margin"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">
                      <v:rect id="Rectangle 2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" fillcolor="#1c1c1a" stroked="f"/>
                    </v:group>
                  </w:pict>
                </mc:Fallback>
              </mc:AlternateContent>
            </w:r>
          </w:p>
        </w:tc>
      </w:tr>
      <w:tr w:rsidR="00CA1D55" w:rsidRPr="002A51BC" w14:paraId="340D38DF" w14:textId="77777777" w:rsidTr="00B516B2">
        <w:trPr>
          <w:gridAfter w:val="1"/>
          <w:wAfter w:w="10" w:type="dxa"/>
          <w:trHeight w:val="1487"/>
        </w:trPr>
        <w:tc>
          <w:tcPr>
            <w:tcW w:w="1060" w:type="dxa"/>
          </w:tcPr>
          <w:p w14:paraId="3BAD2807"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A.2.1.b</w:t>
            </w:r>
          </w:p>
        </w:tc>
        <w:tc>
          <w:tcPr>
            <w:tcW w:w="5884" w:type="dxa"/>
            <w:gridSpan w:val="4"/>
          </w:tcPr>
          <w:p w14:paraId="7CE55E92" w14:textId="77777777" w:rsidR="00CA1D55" w:rsidRPr="002A51BC" w:rsidRDefault="00CA1D55" w:rsidP="00B516B2">
            <w:pPr>
              <w:pStyle w:val="TableParagraph"/>
              <w:ind w:left="107"/>
              <w:rPr>
                <w:rFonts w:ascii="Footlight MT Light" w:hAnsi="Footlight MT Light"/>
                <w:sz w:val="24"/>
                <w:szCs w:val="24"/>
              </w:rPr>
            </w:pPr>
            <w:r w:rsidRPr="002A51BC">
              <w:rPr>
                <w:rFonts w:ascii="Footlight MT Light" w:hAnsi="Footlight MT Light"/>
                <w:sz w:val="24"/>
                <w:szCs w:val="24"/>
              </w:rPr>
              <w:t>Nama</w:t>
            </w:r>
            <w:r w:rsidRPr="002A51BC">
              <w:rPr>
                <w:rFonts w:ascii="Footlight MT Light" w:hAnsi="Footlight MT Light"/>
                <w:spacing w:val="-13"/>
                <w:sz w:val="24"/>
                <w:szCs w:val="24"/>
              </w:rPr>
              <w:t xml:space="preserve"> </w:t>
            </w:r>
            <w:r w:rsidRPr="002A51BC">
              <w:rPr>
                <w:rFonts w:ascii="Footlight MT Light" w:hAnsi="Footlight MT Light"/>
                <w:sz w:val="24"/>
                <w:szCs w:val="24"/>
              </w:rPr>
              <w:t>Wakil</w:t>
            </w:r>
            <w:r w:rsidRPr="002A51BC">
              <w:rPr>
                <w:rFonts w:ascii="Footlight MT Light" w:hAnsi="Footlight MT Light"/>
                <w:spacing w:val="-13"/>
                <w:sz w:val="24"/>
                <w:szCs w:val="24"/>
              </w:rPr>
              <w:t xml:space="preserve"> </w:t>
            </w:r>
            <w:r w:rsidRPr="002A51BC">
              <w:rPr>
                <w:rFonts w:ascii="Footlight MT Light" w:hAnsi="Footlight MT Light"/>
                <w:sz w:val="24"/>
                <w:szCs w:val="24"/>
              </w:rPr>
              <w:t>Sah:</w:t>
            </w:r>
          </w:p>
          <w:p w14:paraId="0669F291" w14:textId="77777777" w:rsidR="00CA1D55" w:rsidRPr="002A51BC" w:rsidRDefault="00CA1D55" w:rsidP="00B516B2">
            <w:pPr>
              <w:pStyle w:val="TableParagraph"/>
              <w:rPr>
                <w:rFonts w:ascii="Footlight MT Light" w:hAnsi="Footlight MT Light"/>
                <w:sz w:val="24"/>
                <w:szCs w:val="24"/>
              </w:rPr>
            </w:pPr>
          </w:p>
          <w:p w14:paraId="298B4AF7" w14:textId="77777777" w:rsidR="00CA1D55" w:rsidRPr="002A51BC" w:rsidRDefault="00CA1D55" w:rsidP="00303C2D">
            <w:pPr>
              <w:pStyle w:val="TableParagraph"/>
              <w:numPr>
                <w:ilvl w:val="0"/>
                <w:numId w:val="199"/>
              </w:numPr>
              <w:tabs>
                <w:tab w:val="left" w:pos="828"/>
              </w:tabs>
              <w:autoSpaceDE w:val="0"/>
              <w:autoSpaceDN w:val="0"/>
              <w:ind w:hanging="361"/>
              <w:rPr>
                <w:rFonts w:ascii="Footlight MT Light" w:hAnsi="Footlight MT Light"/>
                <w:sz w:val="24"/>
                <w:szCs w:val="24"/>
              </w:rPr>
            </w:pPr>
            <w:r w:rsidRPr="002A51BC">
              <w:rPr>
                <w:rFonts w:ascii="Footlight MT Light" w:hAnsi="Footlight MT Light"/>
                <w:spacing w:val="-1"/>
                <w:sz w:val="24"/>
                <w:szCs w:val="24"/>
              </w:rPr>
              <w:t>Wakil</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Sah</w:t>
            </w:r>
            <w:r w:rsidRPr="002A51BC">
              <w:rPr>
                <w:rFonts w:ascii="Footlight MT Light" w:hAnsi="Footlight MT Light"/>
                <w:spacing w:val="-12"/>
                <w:sz w:val="24"/>
                <w:szCs w:val="24"/>
              </w:rPr>
              <w:t xml:space="preserve"> </w:t>
            </w:r>
            <w:r w:rsidRPr="002A51BC">
              <w:rPr>
                <w:rFonts w:ascii="Footlight MT Light" w:hAnsi="Footlight MT Light"/>
                <w:sz w:val="24"/>
                <w:szCs w:val="24"/>
              </w:rPr>
              <w:t>Pejabat Penandatangan Kontrak:</w:t>
            </w:r>
          </w:p>
          <w:p w14:paraId="5FC7B899" w14:textId="77777777" w:rsidR="00CA1D55" w:rsidRPr="002A51BC" w:rsidRDefault="00CA1D55" w:rsidP="00303C2D">
            <w:pPr>
              <w:pStyle w:val="TableParagraph"/>
              <w:numPr>
                <w:ilvl w:val="0"/>
                <w:numId w:val="199"/>
              </w:numPr>
              <w:tabs>
                <w:tab w:val="left" w:pos="828"/>
              </w:tabs>
              <w:autoSpaceDE w:val="0"/>
              <w:autoSpaceDN w:val="0"/>
              <w:ind w:hanging="361"/>
              <w:rPr>
                <w:rFonts w:ascii="Footlight MT Light" w:hAnsi="Footlight MT Light"/>
                <w:sz w:val="24"/>
                <w:szCs w:val="24"/>
              </w:rPr>
            </w:pPr>
            <w:r w:rsidRPr="002A51BC">
              <w:rPr>
                <w:rFonts w:ascii="Footlight MT Light" w:hAnsi="Footlight MT Light"/>
                <w:spacing w:val="-1"/>
                <w:sz w:val="24"/>
                <w:szCs w:val="24"/>
              </w:rPr>
              <w:t>Wakil</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Sah</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Penyedia:</w:t>
            </w:r>
          </w:p>
        </w:tc>
        <w:tc>
          <w:tcPr>
            <w:tcW w:w="2690" w:type="dxa"/>
            <w:gridSpan w:val="3"/>
          </w:tcPr>
          <w:p w14:paraId="3A7248AD" w14:textId="77777777" w:rsidR="00CA1D55" w:rsidRPr="002A51BC" w:rsidRDefault="00CA1D55" w:rsidP="00B516B2">
            <w:pPr>
              <w:pStyle w:val="TableParagraph"/>
              <w:ind w:left="108"/>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73D32FC7" wp14:editId="07DCCD13">
                      <wp:extent cx="457835" cy="7620"/>
                      <wp:effectExtent l="0" t="0" r="254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15" name="Rectangle 13"/>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0C32F7C3" id="Group 14" o:spid="_x0000_s1026" style="width:36.05pt;height:.6pt;mso-position-horizontal-relative:char;mso-position-vertical-relative:line"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">
                      <v:rect id="Rectangle 13"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" fillcolor="#1c1c1a" stroked="f"/>
                      <w10:anchorlock/>
                    </v:group>
                  </w:pict>
                </mc:Fallback>
              </mc:AlternateContent>
            </w:r>
          </w:p>
          <w:p w14:paraId="334D3594" w14:textId="6A05E154" w:rsidR="00CA1D55" w:rsidRPr="002A51BC" w:rsidRDefault="00CA1D55" w:rsidP="00B516B2">
            <w:pPr>
              <w:pStyle w:val="TableParagraph"/>
              <w:ind w:left="108" w:right="92"/>
              <w:jc w:val="both"/>
              <w:rPr>
                <w:rFonts w:ascii="Footlight MT Light" w:hAnsi="Footlight MT Light"/>
                <w:i/>
                <w:iCs/>
                <w:sz w:val="24"/>
                <w:szCs w:val="24"/>
              </w:rPr>
            </w:pPr>
            <w:r w:rsidRPr="002A51BC">
              <w:rPr>
                <w:rFonts w:ascii="Footlight MT Light" w:hAnsi="Footlight MT Light"/>
                <w:i/>
                <w:iCs/>
              </w:rPr>
              <w:t>[diisi nama dan jabatan yang</w:t>
            </w:r>
            <w:r w:rsidRPr="002A51BC">
              <w:rPr>
                <w:rFonts w:ascii="Footlight MT Light" w:hAnsi="Footlight MT Light"/>
                <w:i/>
                <w:iCs/>
                <w:spacing w:val="-55"/>
              </w:rPr>
              <w:t xml:space="preserve"> </w:t>
            </w:r>
            <w:r w:rsidRPr="002A51BC">
              <w:rPr>
                <w:rFonts w:ascii="Footlight MT Light" w:hAnsi="Footlight MT Light"/>
                <w:i/>
                <w:iCs/>
              </w:rPr>
              <w:t>ditunjuk menjadi Wakil Sah</w:t>
            </w:r>
            <w:r w:rsidRPr="002A51BC">
              <w:rPr>
                <w:rFonts w:ascii="Footlight MT Light" w:hAnsi="Footlight MT Light"/>
                <w:i/>
                <w:iCs/>
                <w:spacing w:val="1"/>
              </w:rPr>
              <w:t xml:space="preserve"> </w:t>
            </w:r>
            <w:r w:rsidRPr="002A51BC">
              <w:rPr>
                <w:rFonts w:ascii="Footlight MT Light" w:hAnsi="Footlight MT Light"/>
                <w:i/>
                <w:iCs/>
              </w:rPr>
              <w:t>dan nomor Surat Keputusan</w:t>
            </w:r>
            <w:r w:rsidRPr="002A51BC">
              <w:rPr>
                <w:rFonts w:ascii="Footlight MT Light" w:hAnsi="Footlight MT Light"/>
                <w:i/>
                <w:iCs/>
                <w:spacing w:val="1"/>
              </w:rPr>
              <w:t xml:space="preserve"> </w:t>
            </w:r>
            <w:r w:rsidRPr="002A51BC">
              <w:rPr>
                <w:rFonts w:ascii="Footlight MT Light" w:hAnsi="Footlight MT Light"/>
                <w:i/>
                <w:iCs/>
                <w:spacing w:val="1"/>
                <w:lang w:val="en-US"/>
              </w:rPr>
              <w:t>p</w:t>
            </w:r>
            <w:r w:rsidRPr="002A51BC">
              <w:rPr>
                <w:rFonts w:ascii="Footlight MT Light" w:hAnsi="Footlight MT Light"/>
                <w:i/>
                <w:iCs/>
              </w:rPr>
              <w:t>engangkatannya]</w:t>
            </w:r>
          </w:p>
        </w:tc>
      </w:tr>
      <w:tr w:rsidR="00CA1D55" w:rsidRPr="002A51BC" w14:paraId="7055269F" w14:textId="77777777" w:rsidTr="00B516B2">
        <w:trPr>
          <w:gridAfter w:val="1"/>
          <w:wAfter w:w="10" w:type="dxa"/>
          <w:trHeight w:val="479"/>
        </w:trPr>
        <w:tc>
          <w:tcPr>
            <w:tcW w:w="1060" w:type="dxa"/>
          </w:tcPr>
          <w:p w14:paraId="7A4B8F23"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A.2.7</w:t>
            </w:r>
          </w:p>
        </w:tc>
        <w:tc>
          <w:tcPr>
            <w:tcW w:w="5884" w:type="dxa"/>
            <w:gridSpan w:val="4"/>
            <w:vAlign w:val="center"/>
          </w:tcPr>
          <w:p w14:paraId="3FBF2089"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Jumlah</w:t>
            </w:r>
            <w:r w:rsidRPr="002A51BC">
              <w:rPr>
                <w:rFonts w:ascii="Footlight MT Light" w:hAnsi="Footlight MT Light"/>
                <w:spacing w:val="25"/>
                <w:sz w:val="24"/>
                <w:szCs w:val="24"/>
              </w:rPr>
              <w:t xml:space="preserve"> </w:t>
            </w:r>
            <w:r w:rsidRPr="002A51BC">
              <w:rPr>
                <w:rFonts w:ascii="Footlight MT Light" w:hAnsi="Footlight MT Light"/>
                <w:sz w:val="24"/>
                <w:szCs w:val="24"/>
              </w:rPr>
              <w:t>salinan</w:t>
            </w:r>
            <w:r w:rsidRPr="002A51BC">
              <w:rPr>
                <w:rFonts w:ascii="Footlight MT Light" w:hAnsi="Footlight MT Light"/>
                <w:spacing w:val="29"/>
                <w:sz w:val="24"/>
                <w:szCs w:val="24"/>
              </w:rPr>
              <w:t xml:space="preserve"> </w:t>
            </w:r>
            <w:r w:rsidRPr="002A51BC">
              <w:rPr>
                <w:rFonts w:ascii="Footlight MT Light" w:hAnsi="Footlight MT Light"/>
                <w:sz w:val="24"/>
                <w:szCs w:val="24"/>
              </w:rPr>
              <w:t>tambahan</w:t>
            </w:r>
            <w:r w:rsidRPr="002A51BC">
              <w:rPr>
                <w:rFonts w:ascii="Footlight MT Light" w:hAnsi="Footlight MT Light"/>
                <w:spacing w:val="36"/>
                <w:sz w:val="24"/>
                <w:szCs w:val="24"/>
              </w:rPr>
              <w:t xml:space="preserve"> </w:t>
            </w:r>
            <w:r w:rsidRPr="002A51BC">
              <w:rPr>
                <w:rFonts w:ascii="Footlight MT Light" w:hAnsi="Footlight MT Light"/>
                <w:sz w:val="24"/>
                <w:szCs w:val="24"/>
              </w:rPr>
              <w:t>untuk</w:t>
            </w:r>
            <w:r w:rsidRPr="002A51BC">
              <w:rPr>
                <w:rFonts w:ascii="Footlight MT Light" w:hAnsi="Footlight MT Light"/>
                <w:spacing w:val="26"/>
                <w:sz w:val="24"/>
                <w:szCs w:val="24"/>
              </w:rPr>
              <w:t xml:space="preserve"> </w:t>
            </w:r>
            <w:r w:rsidRPr="002A51BC">
              <w:rPr>
                <w:rFonts w:ascii="Footlight MT Light" w:hAnsi="Footlight MT Light"/>
                <w:sz w:val="24"/>
                <w:szCs w:val="24"/>
              </w:rPr>
              <w:t>komunikasi</w:t>
            </w:r>
          </w:p>
        </w:tc>
        <w:tc>
          <w:tcPr>
            <w:tcW w:w="2690" w:type="dxa"/>
            <w:gridSpan w:val="3"/>
            <w:vAlign w:val="center"/>
          </w:tcPr>
          <w:p w14:paraId="224FF420" w14:textId="77777777" w:rsidR="00CA1D55" w:rsidRPr="002A51BC" w:rsidRDefault="00CA1D55" w:rsidP="00CA1D55">
            <w:pPr>
              <w:pStyle w:val="TableParagraph"/>
              <w:tabs>
                <w:tab w:val="left" w:pos="829"/>
              </w:tabs>
              <w:ind w:left="108"/>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25B324E2" w14:textId="77777777" w:rsidTr="00B516B2">
        <w:trPr>
          <w:gridAfter w:val="1"/>
          <w:wAfter w:w="10" w:type="dxa"/>
          <w:trHeight w:val="837"/>
        </w:trPr>
        <w:tc>
          <w:tcPr>
            <w:tcW w:w="1060" w:type="dxa"/>
          </w:tcPr>
          <w:p w14:paraId="0DB7880B"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A.5.3</w:t>
            </w:r>
          </w:p>
          <w:p w14:paraId="54EABF39"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O.2.3</w:t>
            </w:r>
          </w:p>
        </w:tc>
        <w:tc>
          <w:tcPr>
            <w:tcW w:w="5884" w:type="dxa"/>
            <w:gridSpan w:val="4"/>
            <w:vAlign w:val="center"/>
          </w:tcPr>
          <w:p w14:paraId="4CB6D482"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pacing w:val="-2"/>
                <w:sz w:val="24"/>
                <w:szCs w:val="24"/>
              </w:rPr>
              <w:t>Jaminan</w:t>
            </w:r>
            <w:r w:rsidRPr="002A51BC">
              <w:rPr>
                <w:rFonts w:ascii="Footlight MT Light" w:hAnsi="Footlight MT Light"/>
                <w:spacing w:val="-12"/>
                <w:sz w:val="24"/>
                <w:szCs w:val="24"/>
              </w:rPr>
              <w:t xml:space="preserve"> </w:t>
            </w:r>
            <w:r w:rsidRPr="002A51BC">
              <w:rPr>
                <w:rFonts w:ascii="Footlight MT Light" w:hAnsi="Footlight MT Light"/>
                <w:spacing w:val="-2"/>
                <w:sz w:val="24"/>
                <w:szCs w:val="24"/>
              </w:rPr>
              <w:t>dicairkan</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dan</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disetorkan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pada</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w:t>
            </w:r>
          </w:p>
        </w:tc>
        <w:tc>
          <w:tcPr>
            <w:tcW w:w="2690" w:type="dxa"/>
            <w:gridSpan w:val="3"/>
            <w:vAlign w:val="center"/>
          </w:tcPr>
          <w:p w14:paraId="1D036129" w14:textId="1FCE208F" w:rsidR="00CA1D55" w:rsidRPr="002A51BC" w:rsidRDefault="00CA1D55" w:rsidP="00B516B2">
            <w:pPr>
              <w:pStyle w:val="TableParagraph"/>
              <w:ind w:left="108" w:right="92"/>
              <w:rPr>
                <w:rFonts w:ascii="Footlight MT Light" w:hAnsi="Footlight MT Light"/>
                <w:i/>
                <w:iCs/>
                <w:sz w:val="24"/>
                <w:szCs w:val="24"/>
              </w:rPr>
            </w:pPr>
            <w:r w:rsidRPr="002A51BC">
              <w:rPr>
                <w:rFonts w:ascii="Footlight MT Light" w:hAnsi="Footlight MT Light"/>
                <w:i/>
                <w:iCs/>
              </w:rPr>
              <w:t>[diisi</w:t>
            </w:r>
            <w:r w:rsidRPr="002A51BC">
              <w:rPr>
                <w:rFonts w:ascii="Footlight MT Light" w:hAnsi="Footlight MT Light"/>
                <w:i/>
                <w:iCs/>
              </w:rPr>
              <w:tab/>
              <w:t>nama</w:t>
            </w:r>
            <w:r w:rsidRPr="002A51BC">
              <w:rPr>
                <w:rFonts w:ascii="Footlight MT Light" w:hAnsi="Footlight MT Light"/>
                <w:i/>
                <w:iCs/>
              </w:rPr>
              <w:tab/>
              <w:t>kantor</w:t>
            </w:r>
            <w:r w:rsidRPr="002A51BC">
              <w:rPr>
                <w:rFonts w:ascii="Footlight MT Light" w:hAnsi="Footlight MT Light"/>
                <w:i/>
                <w:iCs/>
              </w:rPr>
              <w:tab/>
            </w:r>
            <w:r w:rsidRPr="002A51BC">
              <w:rPr>
                <w:rFonts w:ascii="Footlight MT Light" w:hAnsi="Footlight MT Light"/>
                <w:i/>
                <w:iCs/>
                <w:spacing w:val="-3"/>
              </w:rPr>
              <w:t>Kas</w:t>
            </w:r>
            <w:r w:rsidRPr="002A51BC">
              <w:rPr>
                <w:rFonts w:ascii="Footlight MT Light" w:hAnsi="Footlight MT Light"/>
                <w:i/>
                <w:iCs/>
                <w:spacing w:val="-55"/>
              </w:rPr>
              <w:t xml:space="preserve"> </w:t>
            </w:r>
            <w:r w:rsidR="00B516B2" w:rsidRPr="002A51BC">
              <w:rPr>
                <w:rFonts w:ascii="Footlight MT Light" w:hAnsi="Footlight MT Light"/>
                <w:i/>
                <w:iCs/>
                <w:spacing w:val="-55"/>
                <w:lang w:val="en-US"/>
              </w:rPr>
              <w:t xml:space="preserve"> </w:t>
            </w:r>
            <w:r w:rsidRPr="002A51BC">
              <w:rPr>
                <w:rFonts w:ascii="Footlight MT Light" w:hAnsi="Footlight MT Light"/>
                <w:i/>
                <w:iCs/>
              </w:rPr>
              <w:t>Negara]</w:t>
            </w:r>
          </w:p>
        </w:tc>
      </w:tr>
      <w:tr w:rsidR="00CA1D55" w:rsidRPr="002A51BC" w14:paraId="14901FA4" w14:textId="77777777" w:rsidTr="00B516B2">
        <w:trPr>
          <w:gridAfter w:val="1"/>
          <w:wAfter w:w="10" w:type="dxa"/>
          <w:trHeight w:val="479"/>
        </w:trPr>
        <w:tc>
          <w:tcPr>
            <w:tcW w:w="1060" w:type="dxa"/>
          </w:tcPr>
          <w:p w14:paraId="649AB469"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A.7.1</w:t>
            </w:r>
          </w:p>
        </w:tc>
        <w:tc>
          <w:tcPr>
            <w:tcW w:w="5884" w:type="dxa"/>
            <w:gridSpan w:val="4"/>
            <w:vAlign w:val="center"/>
          </w:tcPr>
          <w:p w14:paraId="1E0816D5"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Jumlah</w:t>
            </w:r>
            <w:r w:rsidRPr="002A51BC">
              <w:rPr>
                <w:rFonts w:ascii="Footlight MT Light" w:hAnsi="Footlight MT Light"/>
                <w:spacing w:val="24"/>
                <w:sz w:val="24"/>
                <w:szCs w:val="24"/>
              </w:rPr>
              <w:t xml:space="preserve"> </w:t>
            </w:r>
            <w:r w:rsidRPr="002A51BC">
              <w:rPr>
                <w:rFonts w:ascii="Footlight MT Light" w:hAnsi="Footlight MT Light"/>
                <w:sz w:val="24"/>
                <w:szCs w:val="24"/>
              </w:rPr>
              <w:t>salinan</w:t>
            </w:r>
            <w:r w:rsidRPr="002A51BC">
              <w:rPr>
                <w:rFonts w:ascii="Footlight MT Light" w:hAnsi="Footlight MT Light"/>
                <w:spacing w:val="29"/>
                <w:sz w:val="24"/>
                <w:szCs w:val="24"/>
              </w:rPr>
              <w:t xml:space="preserve"> </w:t>
            </w:r>
            <w:r w:rsidRPr="002A51BC">
              <w:rPr>
                <w:rFonts w:ascii="Footlight MT Light" w:hAnsi="Footlight MT Light"/>
                <w:sz w:val="24"/>
                <w:szCs w:val="24"/>
              </w:rPr>
              <w:t>tambahan</w:t>
            </w:r>
            <w:r w:rsidRPr="002A51BC">
              <w:rPr>
                <w:rFonts w:ascii="Footlight MT Light" w:hAnsi="Footlight MT Light"/>
                <w:spacing w:val="35"/>
                <w:sz w:val="24"/>
                <w:szCs w:val="24"/>
              </w:rPr>
              <w:t xml:space="preserve"> </w:t>
            </w:r>
            <w:r w:rsidRPr="002A51BC">
              <w:rPr>
                <w:rFonts w:ascii="Footlight MT Light" w:hAnsi="Footlight MT Light"/>
                <w:sz w:val="24"/>
                <w:szCs w:val="24"/>
              </w:rPr>
              <w:t>untuk</w:t>
            </w:r>
            <w:r w:rsidRPr="002A51BC">
              <w:rPr>
                <w:rFonts w:ascii="Footlight MT Light" w:hAnsi="Footlight MT Light"/>
                <w:spacing w:val="25"/>
                <w:sz w:val="24"/>
                <w:szCs w:val="24"/>
              </w:rPr>
              <w:t xml:space="preserve"> </w:t>
            </w:r>
            <w:r w:rsidRPr="002A51BC">
              <w:rPr>
                <w:rFonts w:ascii="Footlight MT Light" w:hAnsi="Footlight MT Light"/>
                <w:sz w:val="24"/>
                <w:szCs w:val="24"/>
              </w:rPr>
              <w:t>Dokumen</w:t>
            </w:r>
            <w:r w:rsidRPr="002A51BC">
              <w:rPr>
                <w:rFonts w:ascii="Footlight MT Light" w:hAnsi="Footlight MT Light"/>
                <w:spacing w:val="25"/>
                <w:sz w:val="24"/>
                <w:szCs w:val="24"/>
              </w:rPr>
              <w:t xml:space="preserve"> </w:t>
            </w:r>
            <w:r w:rsidRPr="002A51BC">
              <w:rPr>
                <w:rFonts w:ascii="Footlight MT Light" w:hAnsi="Footlight MT Light"/>
                <w:sz w:val="24"/>
                <w:szCs w:val="24"/>
              </w:rPr>
              <w:t>Penyedia</w:t>
            </w:r>
          </w:p>
        </w:tc>
        <w:tc>
          <w:tcPr>
            <w:tcW w:w="2690" w:type="dxa"/>
            <w:gridSpan w:val="3"/>
            <w:vAlign w:val="center"/>
          </w:tcPr>
          <w:p w14:paraId="3760B86E" w14:textId="77777777" w:rsidR="00CA1D55" w:rsidRPr="002A51BC" w:rsidRDefault="00CA1D55" w:rsidP="00CA1D55">
            <w:pPr>
              <w:pStyle w:val="TableParagraph"/>
              <w:tabs>
                <w:tab w:val="left" w:pos="829"/>
              </w:tabs>
              <w:ind w:left="108"/>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5FD82D52" w14:textId="77777777" w:rsidTr="00B516B2">
        <w:trPr>
          <w:gridAfter w:val="1"/>
          <w:wAfter w:w="10" w:type="dxa"/>
          <w:trHeight w:val="758"/>
        </w:trPr>
        <w:tc>
          <w:tcPr>
            <w:tcW w:w="1060" w:type="dxa"/>
          </w:tcPr>
          <w:p w14:paraId="781A9B96"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A.8.1</w:t>
            </w:r>
          </w:p>
        </w:tc>
        <w:tc>
          <w:tcPr>
            <w:tcW w:w="5884" w:type="dxa"/>
            <w:gridSpan w:val="4"/>
            <w:vAlign w:val="center"/>
          </w:tcPr>
          <w:p w14:paraId="2FCFAE7F"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Periode</w:t>
            </w:r>
            <w:r w:rsidRPr="002A51BC">
              <w:rPr>
                <w:rFonts w:ascii="Footlight MT Light" w:hAnsi="Footlight MT Light"/>
                <w:spacing w:val="35"/>
                <w:sz w:val="24"/>
                <w:szCs w:val="24"/>
              </w:rPr>
              <w:t xml:space="preserve"> </w:t>
            </w:r>
            <w:r w:rsidRPr="002A51BC">
              <w:rPr>
                <w:rFonts w:ascii="Footlight MT Light" w:hAnsi="Footlight MT Light"/>
                <w:sz w:val="24"/>
                <w:szCs w:val="24"/>
              </w:rPr>
              <w:t>pemberitahuan</w:t>
            </w:r>
            <w:r w:rsidRPr="002A51BC">
              <w:rPr>
                <w:rFonts w:ascii="Footlight MT Light" w:hAnsi="Footlight MT Light"/>
                <w:spacing w:val="33"/>
                <w:sz w:val="24"/>
                <w:szCs w:val="24"/>
              </w:rPr>
              <w:t xml:space="preserve"> </w:t>
            </w:r>
            <w:r w:rsidRPr="002A51BC">
              <w:rPr>
                <w:rFonts w:ascii="Footlight MT Light" w:hAnsi="Footlight MT Light"/>
                <w:sz w:val="24"/>
                <w:szCs w:val="24"/>
              </w:rPr>
              <w:t>kekeliruan,</w:t>
            </w:r>
            <w:r w:rsidRPr="002A51BC">
              <w:rPr>
                <w:rFonts w:ascii="Footlight MT Light" w:hAnsi="Footlight MT Light"/>
                <w:spacing w:val="35"/>
                <w:sz w:val="24"/>
                <w:szCs w:val="24"/>
              </w:rPr>
              <w:t xml:space="preserve"> </w:t>
            </w:r>
            <w:r w:rsidRPr="002A51BC">
              <w:rPr>
                <w:rFonts w:ascii="Footlight MT Light" w:hAnsi="Footlight MT Light"/>
                <w:sz w:val="24"/>
                <w:szCs w:val="24"/>
              </w:rPr>
              <w:t>kesalahan</w:t>
            </w:r>
            <w:r w:rsidRPr="002A51BC">
              <w:rPr>
                <w:rFonts w:ascii="Footlight MT Light" w:hAnsi="Footlight MT Light"/>
                <w:spacing w:val="35"/>
                <w:sz w:val="24"/>
                <w:szCs w:val="24"/>
              </w:rPr>
              <w:t xml:space="preserve"> </w:t>
            </w:r>
            <w:r w:rsidRPr="002A51BC">
              <w:rPr>
                <w:rFonts w:ascii="Footlight MT Light" w:hAnsi="Footlight MT Light"/>
                <w:sz w:val="24"/>
                <w:szCs w:val="24"/>
              </w:rPr>
              <w:t>dan</w:t>
            </w:r>
            <w:r w:rsidRPr="002A51BC">
              <w:rPr>
                <w:rFonts w:ascii="Footlight MT Light" w:hAnsi="Footlight MT Light"/>
                <w:spacing w:val="35"/>
                <w:sz w:val="24"/>
                <w:szCs w:val="24"/>
              </w:rPr>
              <w:t xml:space="preserve"> </w:t>
            </w:r>
            <w:r w:rsidRPr="002A51BC">
              <w:rPr>
                <w:rFonts w:ascii="Footlight MT Light" w:hAnsi="Footlight MT Light"/>
                <w:sz w:val="24"/>
                <w:szCs w:val="24"/>
              </w:rPr>
              <w:t>cacat</w:t>
            </w:r>
            <w:r w:rsidRPr="002A51BC">
              <w:rPr>
                <w:rFonts w:ascii="Footlight MT Light" w:hAnsi="Footlight MT Light"/>
                <w:spacing w:val="-55"/>
                <w:sz w:val="24"/>
                <w:szCs w:val="24"/>
              </w:rPr>
              <w:t xml:space="preserve"> </w:t>
            </w:r>
            <w:r w:rsidRPr="002A51BC">
              <w:rPr>
                <w:rFonts w:ascii="Footlight MT Light" w:hAnsi="Footlight MT Light"/>
                <w:sz w:val="24"/>
                <w:szCs w:val="24"/>
              </w:rPr>
              <w:t>pada</w:t>
            </w:r>
            <w:r w:rsidRPr="002A51BC">
              <w:rPr>
                <w:rFonts w:ascii="Footlight MT Light" w:hAnsi="Footlight MT Light"/>
                <w:spacing w:val="-1"/>
                <w:sz w:val="24"/>
                <w:szCs w:val="24"/>
              </w:rPr>
              <w:t xml:space="preserve"> </w:t>
            </w:r>
            <w:r w:rsidRPr="002A51BC">
              <w:rPr>
                <w:rFonts w:ascii="Footlight MT Light" w:hAnsi="Footlight MT Light"/>
                <w:sz w:val="24"/>
                <w:szCs w:val="24"/>
              </w:rPr>
              <w:t>Dokumen Ketentuan PPK …..</w:t>
            </w:r>
          </w:p>
        </w:tc>
        <w:tc>
          <w:tcPr>
            <w:tcW w:w="2690" w:type="dxa"/>
            <w:gridSpan w:val="3"/>
            <w:vAlign w:val="center"/>
          </w:tcPr>
          <w:p w14:paraId="4D661248" w14:textId="77777777" w:rsidR="00CA1D55" w:rsidRPr="002A51BC" w:rsidRDefault="00CA1D55" w:rsidP="00CA1D55">
            <w:pPr>
              <w:pStyle w:val="TableParagraph"/>
              <w:tabs>
                <w:tab w:val="left" w:pos="829"/>
              </w:tabs>
              <w:ind w:left="108" w:right="94"/>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Hari</w:t>
            </w:r>
            <w:r w:rsidRPr="002A51BC">
              <w:rPr>
                <w:rFonts w:ascii="Footlight MT Light" w:hAnsi="Footlight MT Light"/>
                <w:spacing w:val="20"/>
                <w:sz w:val="24"/>
                <w:szCs w:val="24"/>
              </w:rPr>
              <w:t xml:space="preserve"> </w:t>
            </w:r>
            <w:r w:rsidRPr="002A51BC">
              <w:rPr>
                <w:rFonts w:ascii="Footlight MT Light" w:hAnsi="Footlight MT Light"/>
                <w:sz w:val="24"/>
                <w:szCs w:val="24"/>
              </w:rPr>
              <w:t>kalender</w:t>
            </w:r>
            <w:r w:rsidRPr="002A51BC">
              <w:rPr>
                <w:rFonts w:ascii="Footlight MT Light" w:hAnsi="Footlight MT Light"/>
                <w:spacing w:val="20"/>
                <w:sz w:val="24"/>
                <w:szCs w:val="24"/>
              </w:rPr>
              <w:t xml:space="preserve"> </w:t>
            </w:r>
            <w:r w:rsidRPr="002A51BC">
              <w:rPr>
                <w:rFonts w:ascii="Footlight MT Light" w:hAnsi="Footlight MT Light"/>
                <w:sz w:val="24"/>
                <w:szCs w:val="24"/>
              </w:rPr>
              <w:t>dari</w:t>
            </w:r>
            <w:r w:rsidRPr="002A51BC">
              <w:rPr>
                <w:rFonts w:ascii="Footlight MT Light" w:hAnsi="Footlight MT Light"/>
                <w:spacing w:val="-55"/>
                <w:sz w:val="24"/>
                <w:szCs w:val="24"/>
              </w:rPr>
              <w:t xml:space="preserve"> </w:t>
            </w:r>
            <w:r w:rsidRPr="002A51BC">
              <w:rPr>
                <w:rFonts w:ascii="Footlight MT Light" w:hAnsi="Footlight MT Light"/>
                <w:sz w:val="24"/>
                <w:szCs w:val="24"/>
              </w:rPr>
              <w:t>Tanggal</w:t>
            </w:r>
            <w:r w:rsidRPr="002A51BC">
              <w:rPr>
                <w:rFonts w:ascii="Footlight MT Light" w:hAnsi="Footlight MT Light"/>
                <w:spacing w:val="-1"/>
                <w:sz w:val="24"/>
                <w:szCs w:val="24"/>
              </w:rPr>
              <w:t xml:space="preserve"> </w:t>
            </w:r>
            <w:r w:rsidRPr="002A51BC">
              <w:rPr>
                <w:rFonts w:ascii="Footlight MT Light" w:hAnsi="Footlight MT Light"/>
                <w:sz w:val="24"/>
                <w:szCs w:val="24"/>
              </w:rPr>
              <w:t>Mulai</w:t>
            </w:r>
            <w:r w:rsidRPr="002A51BC">
              <w:rPr>
                <w:rFonts w:ascii="Footlight MT Light" w:hAnsi="Footlight MT Light"/>
                <w:spacing w:val="-2"/>
                <w:sz w:val="24"/>
                <w:szCs w:val="24"/>
              </w:rPr>
              <w:t xml:space="preserve"> </w:t>
            </w:r>
            <w:r w:rsidRPr="002A51BC">
              <w:rPr>
                <w:rFonts w:ascii="Footlight MT Light" w:hAnsi="Footlight MT Light"/>
                <w:sz w:val="24"/>
                <w:szCs w:val="24"/>
              </w:rPr>
              <w:t>Kerja</w:t>
            </w:r>
          </w:p>
        </w:tc>
      </w:tr>
      <w:tr w:rsidR="00CA1D55" w:rsidRPr="002A51BC" w14:paraId="460BF990" w14:textId="77777777" w:rsidTr="00B516B2">
        <w:trPr>
          <w:gridAfter w:val="1"/>
          <w:wAfter w:w="10" w:type="dxa"/>
          <w:trHeight w:val="479"/>
        </w:trPr>
        <w:tc>
          <w:tcPr>
            <w:tcW w:w="1060" w:type="dxa"/>
          </w:tcPr>
          <w:p w14:paraId="034F827A"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A.14.2</w:t>
            </w:r>
          </w:p>
        </w:tc>
        <w:tc>
          <w:tcPr>
            <w:tcW w:w="5884" w:type="dxa"/>
            <w:gridSpan w:val="4"/>
            <w:vAlign w:val="center"/>
          </w:tcPr>
          <w:p w14:paraId="1C4D3413"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Jumlah</w:t>
            </w:r>
            <w:r w:rsidRPr="002A51BC">
              <w:rPr>
                <w:rFonts w:ascii="Footlight MT Light" w:hAnsi="Footlight MT Light"/>
                <w:spacing w:val="-3"/>
                <w:sz w:val="24"/>
                <w:szCs w:val="24"/>
              </w:rPr>
              <w:t xml:space="preserve"> </w:t>
            </w:r>
            <w:r w:rsidRPr="002A51BC">
              <w:rPr>
                <w:rFonts w:ascii="Footlight MT Light" w:hAnsi="Footlight MT Light"/>
                <w:sz w:val="24"/>
                <w:szCs w:val="24"/>
              </w:rPr>
              <w:t>liabilitas</w:t>
            </w:r>
            <w:r w:rsidRPr="002A51BC">
              <w:rPr>
                <w:rFonts w:ascii="Footlight MT Light" w:hAnsi="Footlight MT Light"/>
                <w:spacing w:val="-2"/>
                <w:sz w:val="24"/>
                <w:szCs w:val="24"/>
              </w:rPr>
              <w:t xml:space="preserve"> </w:t>
            </w:r>
            <w:r w:rsidRPr="002A51BC">
              <w:rPr>
                <w:rFonts w:ascii="Footlight MT Light" w:hAnsi="Footlight MT Light"/>
                <w:sz w:val="24"/>
                <w:szCs w:val="24"/>
              </w:rPr>
              <w:t>dari</w:t>
            </w:r>
            <w:r w:rsidRPr="002A51BC">
              <w:rPr>
                <w:rFonts w:ascii="Footlight MT Light" w:hAnsi="Footlight MT Light"/>
                <w:spacing w:val="-1"/>
                <w:sz w:val="24"/>
                <w:szCs w:val="24"/>
              </w:rPr>
              <w:t xml:space="preserve"> </w:t>
            </w:r>
            <w:r w:rsidRPr="002A51BC">
              <w:rPr>
                <w:rFonts w:ascii="Footlight MT Light" w:hAnsi="Footlight MT Light"/>
                <w:sz w:val="24"/>
                <w:szCs w:val="24"/>
              </w:rPr>
              <w:t>Penyedia</w:t>
            </w:r>
            <w:r w:rsidRPr="002A51BC">
              <w:rPr>
                <w:rFonts w:ascii="Footlight MT Light" w:hAnsi="Footlight MT Light"/>
                <w:spacing w:val="-3"/>
                <w:sz w:val="24"/>
                <w:szCs w:val="24"/>
              </w:rPr>
              <w:t xml:space="preserve"> </w:t>
            </w:r>
            <w:r w:rsidRPr="002A51BC">
              <w:rPr>
                <w:rFonts w:ascii="Footlight MT Light" w:hAnsi="Footlight MT Light"/>
                <w:sz w:val="24"/>
                <w:szCs w:val="24"/>
              </w:rPr>
              <w:t>terhadap</w:t>
            </w:r>
            <w:r w:rsidRPr="002A51BC">
              <w:rPr>
                <w:rFonts w:ascii="Footlight MT Light" w:hAnsi="Footlight MT Light"/>
                <w:spacing w:val="-2"/>
                <w:sz w:val="24"/>
                <w:szCs w:val="24"/>
              </w:rPr>
              <w:t xml:space="preserve"> </w:t>
            </w:r>
            <w:r w:rsidRPr="002A51BC">
              <w:rPr>
                <w:rFonts w:ascii="Footlight MT Light" w:hAnsi="Footlight MT Light"/>
                <w:sz w:val="24"/>
                <w:szCs w:val="24"/>
              </w:rPr>
              <w:t>Pejabat Penandatangan Kontrak</w:t>
            </w:r>
          </w:p>
        </w:tc>
        <w:tc>
          <w:tcPr>
            <w:tcW w:w="2690" w:type="dxa"/>
            <w:gridSpan w:val="3"/>
            <w:vAlign w:val="center"/>
          </w:tcPr>
          <w:p w14:paraId="58D387C2" w14:textId="77777777" w:rsidR="00CA1D55" w:rsidRPr="002A51BC" w:rsidRDefault="00CA1D55" w:rsidP="00CA1D55">
            <w:pPr>
              <w:pStyle w:val="TableParagraph"/>
              <w:ind w:left="918" w:hanging="709"/>
              <w:rPr>
                <w:rFonts w:ascii="Footlight MT Light" w:hAnsi="Footlight MT Light"/>
                <w:sz w:val="24"/>
                <w:szCs w:val="24"/>
              </w:rPr>
            </w:pPr>
            <w:r w:rsidRPr="002A51BC">
              <w:rPr>
                <w:rFonts w:ascii="Footlight MT Light" w:hAnsi="Footlight MT Light"/>
                <w:sz w:val="24"/>
                <w:szCs w:val="24"/>
                <w:u w:val="single" w:color="1C1C1A"/>
              </w:rPr>
              <w:t>Rp.</w:t>
            </w:r>
            <w:r w:rsidRPr="002A51BC">
              <w:rPr>
                <w:rFonts w:ascii="Footlight MT Light" w:hAnsi="Footlight MT Light"/>
                <w:sz w:val="24"/>
                <w:szCs w:val="24"/>
                <w:u w:val="single" w:color="1C1C1A"/>
              </w:rPr>
              <w:tab/>
            </w:r>
          </w:p>
        </w:tc>
      </w:tr>
      <w:tr w:rsidR="00CA1D55" w:rsidRPr="002A51BC" w14:paraId="12140BE6" w14:textId="77777777" w:rsidTr="00B516B2">
        <w:trPr>
          <w:gridAfter w:val="1"/>
          <w:wAfter w:w="10" w:type="dxa"/>
          <w:trHeight w:val="1554"/>
        </w:trPr>
        <w:tc>
          <w:tcPr>
            <w:tcW w:w="1060" w:type="dxa"/>
          </w:tcPr>
          <w:p w14:paraId="5471EC38"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lastRenderedPageBreak/>
              <w:t>B.1.1</w:t>
            </w:r>
          </w:p>
        </w:tc>
        <w:tc>
          <w:tcPr>
            <w:tcW w:w="5884" w:type="dxa"/>
            <w:gridSpan w:val="4"/>
          </w:tcPr>
          <w:p w14:paraId="317FF131"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Setelah</w:t>
            </w:r>
            <w:r w:rsidRPr="002A51BC">
              <w:rPr>
                <w:rFonts w:ascii="Footlight MT Light" w:hAnsi="Footlight MT Light"/>
                <w:spacing w:val="20"/>
                <w:sz w:val="24"/>
                <w:szCs w:val="24"/>
              </w:rPr>
              <w:t xml:space="preserve"> </w:t>
            </w:r>
            <w:r w:rsidRPr="002A51BC">
              <w:rPr>
                <w:rFonts w:ascii="Footlight MT Light" w:hAnsi="Footlight MT Light"/>
                <w:sz w:val="24"/>
                <w:szCs w:val="24"/>
              </w:rPr>
              <w:t>menerima</w:t>
            </w:r>
            <w:r w:rsidRPr="002A51BC">
              <w:rPr>
                <w:rFonts w:ascii="Footlight MT Light" w:hAnsi="Footlight MT Light"/>
                <w:spacing w:val="18"/>
                <w:sz w:val="24"/>
                <w:szCs w:val="24"/>
              </w:rPr>
              <w:t xml:space="preserve"> </w:t>
            </w:r>
            <w:r w:rsidRPr="002A51BC">
              <w:rPr>
                <w:rFonts w:ascii="Footlight MT Light" w:hAnsi="Footlight MT Light"/>
                <w:sz w:val="24"/>
                <w:szCs w:val="24"/>
              </w:rPr>
              <w:t>SPMK,</w:t>
            </w:r>
            <w:r w:rsidRPr="002A51BC">
              <w:rPr>
                <w:rFonts w:ascii="Footlight MT Light" w:hAnsi="Footlight MT Light"/>
                <w:spacing w:val="21"/>
                <w:sz w:val="24"/>
                <w:szCs w:val="24"/>
              </w:rPr>
              <w:t xml:space="preserve"> </w:t>
            </w:r>
            <w:r w:rsidRPr="002A51BC">
              <w:rPr>
                <w:rFonts w:ascii="Footlight MT Light" w:hAnsi="Footlight MT Light"/>
                <w:sz w:val="24"/>
                <w:szCs w:val="24"/>
              </w:rPr>
              <w:t>Penyedia</w:t>
            </w:r>
            <w:r w:rsidRPr="002A51BC">
              <w:rPr>
                <w:rFonts w:ascii="Footlight MT Light" w:hAnsi="Footlight MT Light"/>
                <w:spacing w:val="20"/>
                <w:sz w:val="24"/>
                <w:szCs w:val="24"/>
              </w:rPr>
              <w:t xml:space="preserve"> </w:t>
            </w:r>
            <w:r w:rsidRPr="002A51BC">
              <w:rPr>
                <w:rFonts w:ascii="Footlight MT Light" w:hAnsi="Footlight MT Light"/>
                <w:sz w:val="24"/>
                <w:szCs w:val="24"/>
              </w:rPr>
              <w:t>akan</w:t>
            </w:r>
            <w:r w:rsidRPr="002A51BC">
              <w:rPr>
                <w:rFonts w:ascii="Footlight MT Light" w:hAnsi="Footlight MT Light"/>
                <w:spacing w:val="23"/>
                <w:sz w:val="24"/>
                <w:szCs w:val="24"/>
              </w:rPr>
              <w:t xml:space="preserve"> </w:t>
            </w:r>
            <w:r w:rsidRPr="002A51BC">
              <w:rPr>
                <w:rFonts w:ascii="Footlight MT Light" w:hAnsi="Footlight MT Light"/>
                <w:sz w:val="24"/>
                <w:szCs w:val="24"/>
              </w:rPr>
              <w:t>diberikan</w:t>
            </w:r>
            <w:r w:rsidRPr="002A51BC">
              <w:rPr>
                <w:rFonts w:ascii="Footlight MT Light" w:hAnsi="Footlight MT Light"/>
                <w:spacing w:val="21"/>
                <w:sz w:val="24"/>
                <w:szCs w:val="24"/>
              </w:rPr>
              <w:t xml:space="preserve"> </w:t>
            </w:r>
            <w:r w:rsidRPr="002A51BC">
              <w:rPr>
                <w:rFonts w:ascii="Footlight MT Light" w:hAnsi="Footlight MT Light"/>
                <w:sz w:val="24"/>
                <w:szCs w:val="24"/>
              </w:rPr>
              <w:t>akses</w:t>
            </w:r>
            <w:r w:rsidRPr="002A51BC">
              <w:rPr>
                <w:rFonts w:ascii="Footlight MT Light" w:hAnsi="Footlight MT Light"/>
                <w:spacing w:val="-55"/>
                <w:sz w:val="24"/>
                <w:szCs w:val="24"/>
              </w:rPr>
              <w:t xml:space="preserve"> </w:t>
            </w:r>
            <w:r w:rsidRPr="002A51BC">
              <w:rPr>
                <w:rFonts w:ascii="Footlight MT Light" w:hAnsi="Footlight MT Light"/>
                <w:sz w:val="24"/>
                <w:szCs w:val="24"/>
              </w:rPr>
              <w:t>kepada seluruh atau sebagian Lokasi dalam……</w:t>
            </w:r>
          </w:p>
        </w:tc>
        <w:tc>
          <w:tcPr>
            <w:tcW w:w="2690" w:type="dxa"/>
            <w:gridSpan w:val="3"/>
          </w:tcPr>
          <w:p w14:paraId="1454BE45" w14:textId="77777777" w:rsidR="00CA1D55" w:rsidRPr="002A51BC" w:rsidRDefault="00CA1D55" w:rsidP="00CA1D55">
            <w:pPr>
              <w:pStyle w:val="TableParagraph"/>
              <w:ind w:left="108" w:right="90"/>
              <w:jc w:val="both"/>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u w:val="single" w:color="1C1C1A"/>
                <w:lang w:val="en-US"/>
              </w:rPr>
              <w:t xml:space="preserve">      </w:t>
            </w:r>
            <w:r w:rsidRPr="002A51BC">
              <w:rPr>
                <w:rFonts w:ascii="Footlight MT Light" w:hAnsi="Footlight MT Light"/>
                <w:sz w:val="24"/>
                <w:szCs w:val="24"/>
              </w:rPr>
              <w:t>Hari</w:t>
            </w:r>
            <w:r w:rsidRPr="002A51BC">
              <w:rPr>
                <w:rFonts w:ascii="Footlight MT Light" w:hAnsi="Footlight MT Light"/>
                <w:sz w:val="24"/>
                <w:szCs w:val="24"/>
                <w:lang w:val="en-US"/>
              </w:rPr>
              <w:t xml:space="preserve"> </w:t>
            </w:r>
            <w:r w:rsidRPr="002A51BC">
              <w:rPr>
                <w:rFonts w:ascii="Footlight MT Light" w:hAnsi="Footlight MT Light"/>
                <w:spacing w:val="-1"/>
                <w:sz w:val="24"/>
                <w:szCs w:val="24"/>
              </w:rPr>
              <w:t>kalender</w:t>
            </w:r>
            <w:r w:rsidRPr="002A51BC">
              <w:rPr>
                <w:rFonts w:ascii="Footlight MT Light" w:hAnsi="Footlight MT Light"/>
                <w:spacing w:val="-56"/>
                <w:sz w:val="24"/>
                <w:szCs w:val="24"/>
              </w:rPr>
              <w:t xml:space="preserve"> </w:t>
            </w:r>
            <w:r w:rsidRPr="002A51BC">
              <w:rPr>
                <w:rFonts w:ascii="Footlight MT Light" w:hAnsi="Footlight MT Light"/>
                <w:spacing w:val="-56"/>
                <w:sz w:val="24"/>
                <w:szCs w:val="24"/>
              </w:rPr>
              <w:br/>
            </w:r>
            <w:r w:rsidRPr="002A51BC">
              <w:rPr>
                <w:rFonts w:ascii="Footlight MT Light" w:hAnsi="Footlight MT Light"/>
                <w:i/>
                <w:iCs/>
              </w:rPr>
              <w:t>[apabila</w:t>
            </w:r>
            <w:r w:rsidRPr="002A51BC">
              <w:rPr>
                <w:rFonts w:ascii="Footlight MT Light" w:hAnsi="Footlight MT Light"/>
                <w:i/>
                <w:iCs/>
                <w:spacing w:val="1"/>
              </w:rPr>
              <w:t xml:space="preserve"> </w:t>
            </w:r>
            <w:r w:rsidRPr="002A51BC">
              <w:rPr>
                <w:rFonts w:ascii="Footlight MT Light" w:hAnsi="Footlight MT Light"/>
                <w:i/>
                <w:iCs/>
              </w:rPr>
              <w:t>pemberian</w:t>
            </w:r>
            <w:r w:rsidRPr="002A51BC">
              <w:rPr>
                <w:rFonts w:ascii="Footlight MT Light" w:hAnsi="Footlight MT Light"/>
                <w:i/>
                <w:iCs/>
                <w:spacing w:val="1"/>
              </w:rPr>
              <w:t xml:space="preserve"> </w:t>
            </w:r>
            <w:r w:rsidRPr="002A51BC">
              <w:rPr>
                <w:rFonts w:ascii="Footlight MT Light" w:hAnsi="Footlight MT Light"/>
                <w:i/>
                <w:iCs/>
              </w:rPr>
              <w:t>akses</w:t>
            </w:r>
            <w:r w:rsidRPr="002A51BC">
              <w:rPr>
                <w:rFonts w:ascii="Footlight MT Light" w:hAnsi="Footlight MT Light"/>
                <w:i/>
                <w:iCs/>
                <w:spacing w:val="-55"/>
              </w:rPr>
              <w:t xml:space="preserve"> </w:t>
            </w:r>
            <w:r w:rsidRPr="002A51BC">
              <w:rPr>
                <w:rFonts w:ascii="Footlight MT Light" w:hAnsi="Footlight MT Light"/>
                <w:i/>
                <w:iCs/>
              </w:rPr>
              <w:t>Lokasi</w:t>
            </w:r>
            <w:r w:rsidRPr="002A51BC">
              <w:rPr>
                <w:rFonts w:ascii="Footlight MT Light" w:hAnsi="Footlight MT Light"/>
                <w:i/>
                <w:iCs/>
                <w:spacing w:val="1"/>
              </w:rPr>
              <w:t xml:space="preserve"> </w:t>
            </w:r>
            <w:r w:rsidRPr="002A51BC">
              <w:rPr>
                <w:rFonts w:ascii="Footlight MT Light" w:hAnsi="Footlight MT Light"/>
                <w:i/>
                <w:iCs/>
              </w:rPr>
              <w:t>diberikan</w:t>
            </w:r>
            <w:r w:rsidRPr="002A51BC">
              <w:rPr>
                <w:rFonts w:ascii="Footlight MT Light" w:hAnsi="Footlight MT Light"/>
                <w:i/>
                <w:iCs/>
                <w:spacing w:val="1"/>
              </w:rPr>
              <w:t xml:space="preserve"> </w:t>
            </w:r>
            <w:r w:rsidRPr="002A51BC">
              <w:rPr>
                <w:rFonts w:ascii="Footlight MT Light" w:hAnsi="Footlight MT Light"/>
                <w:i/>
                <w:iCs/>
              </w:rPr>
              <w:t>bertahap,</w:t>
            </w:r>
            <w:r w:rsidRPr="002A51BC">
              <w:rPr>
                <w:rFonts w:ascii="Footlight MT Light" w:hAnsi="Footlight MT Light"/>
                <w:i/>
                <w:iCs/>
                <w:spacing w:val="-55"/>
              </w:rPr>
              <w:t xml:space="preserve"> </w:t>
            </w:r>
            <w:r w:rsidRPr="002A51BC">
              <w:rPr>
                <w:rFonts w:ascii="Footlight MT Light" w:hAnsi="Footlight MT Light"/>
                <w:i/>
                <w:iCs/>
              </w:rPr>
              <w:t>maka</w:t>
            </w:r>
            <w:r w:rsidRPr="002A51BC">
              <w:rPr>
                <w:rFonts w:ascii="Footlight MT Light" w:hAnsi="Footlight MT Light"/>
                <w:i/>
                <w:iCs/>
                <w:spacing w:val="1"/>
              </w:rPr>
              <w:t xml:space="preserve"> </w:t>
            </w:r>
            <w:r w:rsidRPr="002A51BC">
              <w:rPr>
                <w:rFonts w:ascii="Footlight MT Light" w:hAnsi="Footlight MT Light"/>
                <w:i/>
                <w:iCs/>
              </w:rPr>
              <w:t>diisi</w:t>
            </w:r>
            <w:r w:rsidRPr="002A51BC">
              <w:rPr>
                <w:rFonts w:ascii="Footlight MT Light" w:hAnsi="Footlight MT Light"/>
                <w:i/>
                <w:iCs/>
                <w:spacing w:val="1"/>
              </w:rPr>
              <w:t xml:space="preserve"> </w:t>
            </w:r>
            <w:r w:rsidRPr="002A51BC">
              <w:rPr>
                <w:rFonts w:ascii="Footlight MT Light" w:hAnsi="Footlight MT Light"/>
                <w:i/>
                <w:iCs/>
              </w:rPr>
              <w:t>dengan</w:t>
            </w:r>
            <w:r w:rsidRPr="002A51BC">
              <w:rPr>
                <w:rFonts w:ascii="Footlight MT Light" w:hAnsi="Footlight MT Light"/>
                <w:i/>
                <w:iCs/>
                <w:spacing w:val="1"/>
              </w:rPr>
              <w:t xml:space="preserve"> </w:t>
            </w:r>
            <w:r w:rsidRPr="002A51BC">
              <w:rPr>
                <w:rFonts w:ascii="Footlight MT Light" w:hAnsi="Footlight MT Light"/>
                <w:i/>
                <w:iCs/>
              </w:rPr>
              <w:t>daftar</w:t>
            </w:r>
            <w:r w:rsidRPr="002A51BC">
              <w:rPr>
                <w:rFonts w:ascii="Footlight MT Light" w:hAnsi="Footlight MT Light"/>
                <w:i/>
                <w:iCs/>
                <w:spacing w:val="1"/>
              </w:rPr>
              <w:t xml:space="preserve"> </w:t>
            </w:r>
            <w:r w:rsidRPr="002A51BC">
              <w:rPr>
                <w:rFonts w:ascii="Footlight MT Light" w:hAnsi="Footlight MT Light"/>
                <w:i/>
                <w:iCs/>
              </w:rPr>
              <w:t>bagian</w:t>
            </w:r>
            <w:r w:rsidRPr="002A51BC">
              <w:rPr>
                <w:rFonts w:ascii="Footlight MT Light" w:hAnsi="Footlight MT Light"/>
                <w:i/>
                <w:iCs/>
                <w:spacing w:val="1"/>
              </w:rPr>
              <w:t xml:space="preserve"> </w:t>
            </w:r>
            <w:r w:rsidRPr="002A51BC">
              <w:rPr>
                <w:rFonts w:ascii="Footlight MT Light" w:hAnsi="Footlight MT Light"/>
                <w:i/>
                <w:iCs/>
              </w:rPr>
              <w:t>Lokasi</w:t>
            </w:r>
            <w:r w:rsidRPr="002A51BC">
              <w:rPr>
                <w:rFonts w:ascii="Footlight MT Light" w:hAnsi="Footlight MT Light"/>
                <w:i/>
                <w:iCs/>
                <w:spacing w:val="1"/>
              </w:rPr>
              <w:t xml:space="preserve"> </w:t>
            </w:r>
            <w:r w:rsidRPr="002A51BC">
              <w:rPr>
                <w:rFonts w:ascii="Footlight MT Light" w:hAnsi="Footlight MT Light"/>
                <w:i/>
                <w:iCs/>
              </w:rPr>
              <w:t>dan</w:t>
            </w:r>
            <w:r w:rsidRPr="002A51BC">
              <w:rPr>
                <w:rFonts w:ascii="Footlight MT Light" w:hAnsi="Footlight MT Light"/>
                <w:i/>
                <w:iCs/>
                <w:spacing w:val="1"/>
              </w:rPr>
              <w:t xml:space="preserve"> </w:t>
            </w:r>
            <w:r w:rsidRPr="002A51BC">
              <w:rPr>
                <w:rFonts w:ascii="Footlight MT Light" w:hAnsi="Footlight MT Light"/>
                <w:i/>
                <w:iCs/>
              </w:rPr>
              <w:t>tanggal</w:t>
            </w:r>
            <w:r w:rsidRPr="002A51BC">
              <w:rPr>
                <w:rFonts w:ascii="Footlight MT Light" w:hAnsi="Footlight MT Light"/>
                <w:i/>
                <w:iCs/>
                <w:spacing w:val="1"/>
              </w:rPr>
              <w:t xml:space="preserve"> </w:t>
            </w:r>
            <w:r w:rsidRPr="002A51BC">
              <w:rPr>
                <w:rFonts w:ascii="Footlight MT Light" w:hAnsi="Footlight MT Light"/>
                <w:i/>
                <w:iCs/>
              </w:rPr>
              <w:t>pemberian</w:t>
            </w:r>
            <w:r w:rsidRPr="002A51BC">
              <w:rPr>
                <w:rFonts w:ascii="Footlight MT Light" w:hAnsi="Footlight MT Light"/>
                <w:i/>
                <w:iCs/>
                <w:spacing w:val="-1"/>
              </w:rPr>
              <w:t xml:space="preserve"> </w:t>
            </w:r>
            <w:r w:rsidRPr="002A51BC">
              <w:rPr>
                <w:rFonts w:ascii="Footlight MT Light" w:hAnsi="Footlight MT Light"/>
                <w:i/>
                <w:iCs/>
              </w:rPr>
              <w:t>Akses]</w:t>
            </w:r>
          </w:p>
        </w:tc>
      </w:tr>
      <w:tr w:rsidR="00CA1D55" w:rsidRPr="002A51BC" w14:paraId="6971CC60" w14:textId="77777777" w:rsidTr="00B516B2">
        <w:trPr>
          <w:gridAfter w:val="1"/>
          <w:wAfter w:w="10" w:type="dxa"/>
          <w:trHeight w:val="837"/>
        </w:trPr>
        <w:tc>
          <w:tcPr>
            <w:tcW w:w="1060" w:type="dxa"/>
          </w:tcPr>
          <w:p w14:paraId="26193E30"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D.2.1</w:t>
            </w:r>
          </w:p>
        </w:tc>
        <w:tc>
          <w:tcPr>
            <w:tcW w:w="5884" w:type="dxa"/>
            <w:gridSpan w:val="4"/>
          </w:tcPr>
          <w:p w14:paraId="317383CA"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Besaran</w:t>
            </w:r>
            <w:r w:rsidRPr="002A51BC">
              <w:rPr>
                <w:rFonts w:ascii="Footlight MT Light" w:hAnsi="Footlight MT Light"/>
                <w:spacing w:val="-2"/>
                <w:sz w:val="24"/>
                <w:szCs w:val="24"/>
              </w:rPr>
              <w:t xml:space="preserve"> </w:t>
            </w:r>
            <w:r w:rsidRPr="002A51BC">
              <w:rPr>
                <w:rFonts w:ascii="Footlight MT Light" w:hAnsi="Footlight MT Light"/>
                <w:sz w:val="24"/>
                <w:szCs w:val="24"/>
              </w:rPr>
              <w:t>Jaminan</w:t>
            </w:r>
            <w:r w:rsidRPr="002A51BC">
              <w:rPr>
                <w:rFonts w:ascii="Footlight MT Light" w:hAnsi="Footlight MT Light"/>
                <w:spacing w:val="-2"/>
                <w:sz w:val="24"/>
                <w:szCs w:val="24"/>
              </w:rPr>
              <w:t xml:space="preserve"> </w:t>
            </w:r>
            <w:r w:rsidRPr="002A51BC">
              <w:rPr>
                <w:rFonts w:ascii="Footlight MT Light" w:hAnsi="Footlight MT Light"/>
                <w:sz w:val="24"/>
                <w:szCs w:val="24"/>
              </w:rPr>
              <w:t>Pelaksanaan</w:t>
            </w:r>
          </w:p>
          <w:p w14:paraId="3793B9BF" w14:textId="77777777" w:rsidR="00CA1D55" w:rsidRPr="002A51BC" w:rsidRDefault="00CA1D55" w:rsidP="00CA1D55">
            <w:pPr>
              <w:pStyle w:val="TableParagraph"/>
              <w:tabs>
                <w:tab w:val="left" w:pos="827"/>
              </w:tabs>
              <w:ind w:left="467"/>
              <w:rPr>
                <w:rFonts w:ascii="Footlight MT Light" w:hAnsi="Footlight MT Light"/>
                <w:sz w:val="24"/>
                <w:szCs w:val="24"/>
              </w:rPr>
            </w:pPr>
            <w:r w:rsidRPr="002A51BC">
              <w:rPr>
                <w:rFonts w:ascii="Footlight MT Light" w:hAnsi="Footlight MT Light"/>
                <w:sz w:val="24"/>
                <w:szCs w:val="24"/>
              </w:rPr>
              <w:t>-</w:t>
            </w:r>
            <w:r w:rsidRPr="002A51BC">
              <w:rPr>
                <w:rFonts w:ascii="Footlight MT Light" w:hAnsi="Footlight MT Light"/>
                <w:sz w:val="24"/>
                <w:szCs w:val="24"/>
              </w:rPr>
              <w:tab/>
              <w:t>Persentase</w:t>
            </w:r>
            <w:r w:rsidRPr="002A51BC">
              <w:rPr>
                <w:rFonts w:ascii="Footlight MT Light" w:hAnsi="Footlight MT Light"/>
                <w:spacing w:val="-4"/>
                <w:sz w:val="24"/>
                <w:szCs w:val="24"/>
              </w:rPr>
              <w:t xml:space="preserve"> </w:t>
            </w:r>
            <w:r w:rsidRPr="002A51BC">
              <w:rPr>
                <w:rFonts w:ascii="Footlight MT Light" w:hAnsi="Footlight MT Light"/>
                <w:sz w:val="24"/>
                <w:szCs w:val="24"/>
              </w:rPr>
              <w:t>dari</w:t>
            </w:r>
            <w:r w:rsidRPr="002A51BC">
              <w:rPr>
                <w:rFonts w:ascii="Footlight MT Light" w:hAnsi="Footlight MT Light"/>
                <w:spacing w:val="-1"/>
                <w:sz w:val="24"/>
                <w:szCs w:val="24"/>
              </w:rPr>
              <w:t xml:space="preserve"> </w:t>
            </w:r>
            <w:r w:rsidRPr="002A51BC">
              <w:rPr>
                <w:rFonts w:ascii="Footlight MT Light" w:hAnsi="Footlight MT Light"/>
                <w:sz w:val="24"/>
                <w:szCs w:val="24"/>
              </w:rPr>
              <w:t>Nilai</w:t>
            </w:r>
            <w:r w:rsidRPr="002A51BC">
              <w:rPr>
                <w:rFonts w:ascii="Footlight MT Light" w:hAnsi="Footlight MT Light"/>
                <w:spacing w:val="-2"/>
                <w:sz w:val="24"/>
                <w:szCs w:val="24"/>
              </w:rPr>
              <w:t xml:space="preserve"> </w:t>
            </w:r>
            <w:r w:rsidRPr="002A51BC">
              <w:rPr>
                <w:rFonts w:ascii="Footlight MT Light" w:hAnsi="Footlight MT Light"/>
                <w:sz w:val="24"/>
                <w:szCs w:val="24"/>
              </w:rPr>
              <w:t>Kontrak…….</w:t>
            </w:r>
          </w:p>
          <w:p w14:paraId="3949944D" w14:textId="77777777" w:rsidR="00CA1D55" w:rsidRPr="002A51BC" w:rsidRDefault="00CA1D55" w:rsidP="00CA1D55">
            <w:pPr>
              <w:pStyle w:val="TableParagraph"/>
              <w:tabs>
                <w:tab w:val="left" w:pos="827"/>
              </w:tabs>
              <w:ind w:left="467"/>
              <w:rPr>
                <w:rFonts w:ascii="Footlight MT Light" w:hAnsi="Footlight MT Light"/>
                <w:sz w:val="24"/>
                <w:szCs w:val="24"/>
              </w:rPr>
            </w:pPr>
            <w:r w:rsidRPr="002A51BC">
              <w:rPr>
                <w:rFonts w:ascii="Footlight MT Light" w:hAnsi="Footlight MT Light"/>
                <w:sz w:val="24"/>
                <w:szCs w:val="24"/>
              </w:rPr>
              <w:t>-</w:t>
            </w:r>
            <w:r w:rsidRPr="002A51BC">
              <w:rPr>
                <w:rFonts w:ascii="Footlight MT Light" w:hAnsi="Footlight MT Light"/>
                <w:sz w:val="24"/>
                <w:szCs w:val="24"/>
              </w:rPr>
              <w:tab/>
              <w:t>Jumlah………………..</w:t>
            </w:r>
          </w:p>
        </w:tc>
        <w:tc>
          <w:tcPr>
            <w:tcW w:w="2690" w:type="dxa"/>
            <w:gridSpan w:val="3"/>
          </w:tcPr>
          <w:p w14:paraId="56CB257D" w14:textId="77777777" w:rsidR="00CA1D55" w:rsidRPr="002A51BC" w:rsidRDefault="00CA1D55" w:rsidP="00CA1D55">
            <w:pPr>
              <w:pStyle w:val="TableParagraph"/>
              <w:rPr>
                <w:rFonts w:ascii="Footlight MT Light" w:hAnsi="Footlight MT Light"/>
                <w:sz w:val="24"/>
                <w:szCs w:val="24"/>
              </w:rPr>
            </w:pPr>
          </w:p>
          <w:p w14:paraId="4A6A0C3E" w14:textId="77777777" w:rsidR="00CA1D55" w:rsidRPr="002A51BC" w:rsidRDefault="00CA1D55" w:rsidP="00CA1D55">
            <w:pPr>
              <w:pStyle w:val="TableParagraph"/>
              <w:ind w:left="108" w:right="-10"/>
              <w:rPr>
                <w:rFonts w:ascii="Footlight MT Light" w:hAnsi="Footlight MT Light"/>
                <w:spacing w:val="-55"/>
                <w:sz w:val="24"/>
                <w:szCs w:val="24"/>
              </w:rPr>
            </w:pPr>
            <w:r w:rsidRPr="002A51BC">
              <w:rPr>
                <w:rFonts w:ascii="Footlight MT Light" w:hAnsi="Footlight MT Light"/>
                <w:position w:val="1"/>
                <w:sz w:val="24"/>
                <w:szCs w:val="24"/>
                <w:u w:val="single" w:color="1C1C1A"/>
              </w:rPr>
              <w:t xml:space="preserve"> </w:t>
            </w:r>
            <w:r w:rsidRPr="002A51BC">
              <w:rPr>
                <w:rFonts w:ascii="Footlight MT Light" w:hAnsi="Footlight MT Light"/>
                <w:position w:val="1"/>
                <w:sz w:val="24"/>
                <w:szCs w:val="24"/>
                <w:u w:val="single" w:color="1C1C1A"/>
              </w:rPr>
              <w:tab/>
            </w:r>
            <w:r w:rsidRPr="002A51BC">
              <w:rPr>
                <w:rFonts w:ascii="Footlight MT Light" w:hAnsi="Footlight MT Light"/>
                <w:spacing w:val="-5"/>
                <w:sz w:val="24"/>
                <w:szCs w:val="24"/>
              </w:rPr>
              <w:t>%</w:t>
            </w:r>
            <w:r w:rsidRPr="002A51BC">
              <w:rPr>
                <w:rFonts w:ascii="Footlight MT Light" w:hAnsi="Footlight MT Light"/>
                <w:spacing w:val="-55"/>
                <w:sz w:val="24"/>
                <w:szCs w:val="24"/>
              </w:rPr>
              <w:t xml:space="preserve"> </w:t>
            </w:r>
          </w:p>
          <w:p w14:paraId="61648C93" w14:textId="77777777" w:rsidR="00CA1D55" w:rsidRPr="002A51BC" w:rsidRDefault="00CA1D55" w:rsidP="00CA1D55">
            <w:pPr>
              <w:pStyle w:val="TableParagraph"/>
              <w:ind w:left="108" w:right="-10"/>
              <w:rPr>
                <w:rFonts w:ascii="Footlight MT Light" w:hAnsi="Footlight MT Light"/>
                <w:sz w:val="24"/>
                <w:szCs w:val="24"/>
              </w:rPr>
            </w:pPr>
            <w:r w:rsidRPr="002A51BC">
              <w:rPr>
                <w:rFonts w:ascii="Footlight MT Light" w:hAnsi="Footlight MT Light"/>
                <w:sz w:val="24"/>
                <w:szCs w:val="24"/>
                <w:u w:val="single" w:color="1C1C1A"/>
              </w:rPr>
              <w:t>Rp.</w:t>
            </w:r>
            <w:r w:rsidRPr="002A51BC">
              <w:rPr>
                <w:rFonts w:ascii="Footlight MT Light" w:hAnsi="Footlight MT Light"/>
                <w:sz w:val="24"/>
                <w:szCs w:val="24"/>
                <w:u w:val="single" w:color="1C1C1A"/>
              </w:rPr>
              <w:tab/>
            </w:r>
          </w:p>
        </w:tc>
      </w:tr>
      <w:tr w:rsidR="00CA1D55" w:rsidRPr="002A51BC" w14:paraId="39468280" w14:textId="77777777" w:rsidTr="00B516B2">
        <w:trPr>
          <w:gridAfter w:val="1"/>
          <w:wAfter w:w="10" w:type="dxa"/>
          <w:trHeight w:val="743"/>
        </w:trPr>
        <w:tc>
          <w:tcPr>
            <w:tcW w:w="1060" w:type="dxa"/>
          </w:tcPr>
          <w:p w14:paraId="4DBA6B12" w14:textId="77777777" w:rsidR="00CA1D55" w:rsidRPr="002A51BC" w:rsidRDefault="00CA1D55" w:rsidP="00CA1D55">
            <w:pPr>
              <w:pStyle w:val="TableParagraph"/>
              <w:ind w:left="108" w:right="64"/>
              <w:rPr>
                <w:rFonts w:ascii="Footlight MT Light" w:hAnsi="Footlight MT Light"/>
                <w:sz w:val="24"/>
                <w:szCs w:val="24"/>
              </w:rPr>
            </w:pPr>
          </w:p>
        </w:tc>
        <w:tc>
          <w:tcPr>
            <w:tcW w:w="5884" w:type="dxa"/>
            <w:gridSpan w:val="4"/>
          </w:tcPr>
          <w:p w14:paraId="03AA7679"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Besaran</w:t>
            </w:r>
            <w:r w:rsidRPr="002A51BC">
              <w:rPr>
                <w:rFonts w:ascii="Footlight MT Light" w:hAnsi="Footlight MT Light"/>
                <w:spacing w:val="-2"/>
                <w:sz w:val="24"/>
                <w:szCs w:val="24"/>
              </w:rPr>
              <w:t xml:space="preserve"> </w:t>
            </w:r>
            <w:r w:rsidRPr="002A51BC">
              <w:rPr>
                <w:rFonts w:ascii="Footlight MT Light" w:hAnsi="Footlight MT Light"/>
                <w:sz w:val="24"/>
                <w:szCs w:val="24"/>
              </w:rPr>
              <w:t>Jaminan</w:t>
            </w:r>
            <w:r w:rsidRPr="002A51BC">
              <w:rPr>
                <w:rFonts w:ascii="Footlight MT Light" w:hAnsi="Footlight MT Light"/>
                <w:spacing w:val="-2"/>
                <w:sz w:val="24"/>
                <w:szCs w:val="24"/>
              </w:rPr>
              <w:t xml:space="preserve"> </w:t>
            </w:r>
            <w:r w:rsidRPr="002A51BC">
              <w:rPr>
                <w:rFonts w:ascii="Footlight MT Light" w:hAnsi="Footlight MT Light"/>
                <w:sz w:val="24"/>
                <w:szCs w:val="24"/>
              </w:rPr>
              <w:t>Pemeliharaan</w:t>
            </w:r>
          </w:p>
          <w:p w14:paraId="3D8FA6C5" w14:textId="77777777" w:rsidR="00CA1D55" w:rsidRPr="002A51BC" w:rsidRDefault="00CA1D55" w:rsidP="00CA1D55">
            <w:pPr>
              <w:pStyle w:val="TableParagraph"/>
              <w:tabs>
                <w:tab w:val="left" w:pos="827"/>
              </w:tabs>
              <w:spacing w:before="36" w:line="232" w:lineRule="exact"/>
              <w:ind w:left="467"/>
              <w:rPr>
                <w:rFonts w:ascii="Footlight MT Light" w:hAnsi="Footlight MT Light"/>
                <w:sz w:val="24"/>
                <w:szCs w:val="24"/>
              </w:rPr>
            </w:pPr>
            <w:r w:rsidRPr="002A51BC">
              <w:rPr>
                <w:rFonts w:ascii="Footlight MT Light" w:hAnsi="Footlight MT Light"/>
                <w:sz w:val="24"/>
                <w:szCs w:val="24"/>
              </w:rPr>
              <w:t>-</w:t>
            </w:r>
            <w:r w:rsidRPr="002A51BC">
              <w:rPr>
                <w:rFonts w:ascii="Footlight MT Light" w:hAnsi="Footlight MT Light"/>
                <w:sz w:val="24"/>
                <w:szCs w:val="24"/>
              </w:rPr>
              <w:tab/>
              <w:t>Persentase</w:t>
            </w:r>
            <w:r w:rsidRPr="002A51BC">
              <w:rPr>
                <w:rFonts w:ascii="Footlight MT Light" w:hAnsi="Footlight MT Light"/>
                <w:spacing w:val="-4"/>
                <w:sz w:val="24"/>
                <w:szCs w:val="24"/>
              </w:rPr>
              <w:t xml:space="preserve"> </w:t>
            </w:r>
            <w:r w:rsidRPr="002A51BC">
              <w:rPr>
                <w:rFonts w:ascii="Footlight MT Light" w:hAnsi="Footlight MT Light"/>
                <w:sz w:val="24"/>
                <w:szCs w:val="24"/>
              </w:rPr>
              <w:t>dari</w:t>
            </w:r>
            <w:r w:rsidRPr="002A51BC">
              <w:rPr>
                <w:rFonts w:ascii="Footlight MT Light" w:hAnsi="Footlight MT Light"/>
                <w:spacing w:val="-1"/>
                <w:sz w:val="24"/>
                <w:szCs w:val="24"/>
              </w:rPr>
              <w:t xml:space="preserve"> </w:t>
            </w:r>
            <w:r w:rsidRPr="002A51BC">
              <w:rPr>
                <w:rFonts w:ascii="Footlight MT Light" w:hAnsi="Footlight MT Light"/>
                <w:sz w:val="24"/>
                <w:szCs w:val="24"/>
              </w:rPr>
              <w:t>Nilai</w:t>
            </w:r>
            <w:r w:rsidRPr="002A51BC">
              <w:rPr>
                <w:rFonts w:ascii="Footlight MT Light" w:hAnsi="Footlight MT Light"/>
                <w:spacing w:val="-4"/>
                <w:sz w:val="24"/>
                <w:szCs w:val="24"/>
              </w:rPr>
              <w:t xml:space="preserve"> </w:t>
            </w:r>
            <w:r w:rsidRPr="002A51BC">
              <w:rPr>
                <w:rFonts w:ascii="Footlight MT Light" w:hAnsi="Footlight MT Light"/>
                <w:sz w:val="24"/>
                <w:szCs w:val="24"/>
              </w:rPr>
              <w:t>Kontrak…….</w:t>
            </w:r>
          </w:p>
          <w:p w14:paraId="4AFDB0DA" w14:textId="77777777" w:rsidR="00CA1D55" w:rsidRPr="002A51BC" w:rsidRDefault="00CA1D55" w:rsidP="00CA1D55">
            <w:pPr>
              <w:pStyle w:val="TableParagraph"/>
              <w:tabs>
                <w:tab w:val="left" w:pos="827"/>
              </w:tabs>
              <w:spacing w:line="215" w:lineRule="exact"/>
              <w:ind w:left="467"/>
              <w:rPr>
                <w:rFonts w:ascii="Footlight MT Light" w:hAnsi="Footlight MT Light"/>
                <w:sz w:val="24"/>
                <w:szCs w:val="24"/>
              </w:rPr>
            </w:pPr>
            <w:r w:rsidRPr="002A51BC">
              <w:rPr>
                <w:rFonts w:ascii="Footlight MT Light" w:hAnsi="Footlight MT Light"/>
                <w:sz w:val="24"/>
                <w:szCs w:val="24"/>
              </w:rPr>
              <w:t>-</w:t>
            </w:r>
            <w:r w:rsidRPr="002A51BC">
              <w:rPr>
                <w:rFonts w:ascii="Footlight MT Light" w:hAnsi="Footlight MT Light"/>
                <w:sz w:val="24"/>
                <w:szCs w:val="24"/>
              </w:rPr>
              <w:tab/>
              <w:t>Jumlah………………..</w:t>
            </w:r>
          </w:p>
        </w:tc>
        <w:tc>
          <w:tcPr>
            <w:tcW w:w="2690" w:type="dxa"/>
            <w:gridSpan w:val="3"/>
          </w:tcPr>
          <w:p w14:paraId="01767A82" w14:textId="5024689D" w:rsidR="00CA1D55" w:rsidRPr="002A51BC" w:rsidRDefault="00CA1D55" w:rsidP="00CA1D55">
            <w:pPr>
              <w:pStyle w:val="TableParagraph"/>
              <w:tabs>
                <w:tab w:val="left" w:pos="828"/>
              </w:tabs>
              <w:spacing w:line="278" w:lineRule="auto"/>
              <w:ind w:left="107" w:right="1955"/>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pacing w:val="-5"/>
                <w:sz w:val="24"/>
                <w:szCs w:val="24"/>
              </w:rPr>
              <w:t>%</w:t>
            </w:r>
            <w:r w:rsidR="00B516B2" w:rsidRPr="002A51BC">
              <w:rPr>
                <w:rFonts w:ascii="Footlight MT Light" w:hAnsi="Footlight MT Light"/>
                <w:spacing w:val="-5"/>
                <w:sz w:val="24"/>
                <w:szCs w:val="24"/>
              </w:rPr>
              <w:br/>
            </w:r>
            <w:r w:rsidRPr="002A51BC">
              <w:rPr>
                <w:rFonts w:ascii="Footlight MT Light" w:hAnsi="Footlight MT Light"/>
                <w:spacing w:val="-55"/>
                <w:sz w:val="24"/>
                <w:szCs w:val="24"/>
              </w:rPr>
              <w:t xml:space="preserve"> </w:t>
            </w:r>
            <w:r w:rsidRPr="002A51BC">
              <w:rPr>
                <w:rFonts w:ascii="Footlight MT Light" w:hAnsi="Footlight MT Light"/>
                <w:sz w:val="24"/>
                <w:szCs w:val="24"/>
                <w:u w:val="single" w:color="1C1C1A"/>
              </w:rPr>
              <w:t>Rp.</w:t>
            </w:r>
            <w:r w:rsidRPr="002A51BC">
              <w:rPr>
                <w:rFonts w:ascii="Footlight MT Light" w:hAnsi="Footlight MT Light"/>
                <w:sz w:val="24"/>
                <w:szCs w:val="24"/>
                <w:u w:val="single" w:color="1C1C1A"/>
              </w:rPr>
              <w:tab/>
            </w:r>
          </w:p>
        </w:tc>
      </w:tr>
      <w:tr w:rsidR="00CA1D55" w:rsidRPr="002A51BC" w14:paraId="59DE94FC" w14:textId="77777777" w:rsidTr="00B516B2">
        <w:trPr>
          <w:gridAfter w:val="1"/>
          <w:wAfter w:w="10" w:type="dxa"/>
          <w:trHeight w:val="558"/>
        </w:trPr>
        <w:tc>
          <w:tcPr>
            <w:tcW w:w="1060" w:type="dxa"/>
          </w:tcPr>
          <w:p w14:paraId="610947F5"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D.4.1.a</w:t>
            </w:r>
          </w:p>
        </w:tc>
        <w:tc>
          <w:tcPr>
            <w:tcW w:w="5884" w:type="dxa"/>
            <w:gridSpan w:val="4"/>
          </w:tcPr>
          <w:p w14:paraId="3C1A770B"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Persentase</w:t>
            </w:r>
            <w:r w:rsidRPr="002A51BC">
              <w:rPr>
                <w:rFonts w:ascii="Footlight MT Light" w:hAnsi="Footlight MT Light"/>
                <w:spacing w:val="46"/>
                <w:sz w:val="24"/>
                <w:szCs w:val="24"/>
              </w:rPr>
              <w:t xml:space="preserve"> </w:t>
            </w:r>
            <w:r w:rsidRPr="002A51BC">
              <w:rPr>
                <w:rFonts w:ascii="Footlight MT Light" w:hAnsi="Footlight MT Light"/>
                <w:sz w:val="24"/>
                <w:szCs w:val="24"/>
              </w:rPr>
              <w:t>total</w:t>
            </w:r>
            <w:r w:rsidRPr="002A51BC">
              <w:rPr>
                <w:rFonts w:ascii="Footlight MT Light" w:hAnsi="Footlight MT Light"/>
                <w:spacing w:val="47"/>
                <w:sz w:val="24"/>
                <w:szCs w:val="24"/>
              </w:rPr>
              <w:t xml:space="preserve"> </w:t>
            </w:r>
            <w:r w:rsidRPr="002A51BC">
              <w:rPr>
                <w:rFonts w:ascii="Footlight MT Light" w:hAnsi="Footlight MT Light"/>
                <w:sz w:val="24"/>
                <w:szCs w:val="24"/>
              </w:rPr>
              <w:t>pekerjaan</w:t>
            </w:r>
            <w:r w:rsidRPr="002A51BC">
              <w:rPr>
                <w:rFonts w:ascii="Footlight MT Light" w:hAnsi="Footlight MT Light"/>
                <w:spacing w:val="47"/>
                <w:sz w:val="24"/>
                <w:szCs w:val="24"/>
              </w:rPr>
              <w:t xml:space="preserve"> </w:t>
            </w:r>
            <w:r w:rsidRPr="002A51BC">
              <w:rPr>
                <w:rFonts w:ascii="Footlight MT Light" w:hAnsi="Footlight MT Light"/>
                <w:sz w:val="24"/>
                <w:szCs w:val="24"/>
              </w:rPr>
              <w:t>yang</w:t>
            </w:r>
            <w:r w:rsidRPr="002A51BC">
              <w:rPr>
                <w:rFonts w:ascii="Footlight MT Light" w:hAnsi="Footlight MT Light"/>
                <w:spacing w:val="47"/>
                <w:sz w:val="24"/>
                <w:szCs w:val="24"/>
              </w:rPr>
              <w:t xml:space="preserve"> </w:t>
            </w:r>
            <w:r w:rsidRPr="002A51BC">
              <w:rPr>
                <w:rFonts w:ascii="Footlight MT Light" w:hAnsi="Footlight MT Light"/>
                <w:sz w:val="24"/>
                <w:szCs w:val="24"/>
              </w:rPr>
              <w:t>disubkontrakkan</w:t>
            </w:r>
            <w:r w:rsidRPr="002A51BC">
              <w:rPr>
                <w:rFonts w:ascii="Footlight MT Light" w:hAnsi="Footlight MT Light"/>
                <w:spacing w:val="44"/>
                <w:sz w:val="24"/>
                <w:szCs w:val="24"/>
              </w:rPr>
              <w:t xml:space="preserve"> </w:t>
            </w:r>
            <w:r w:rsidRPr="002A51BC">
              <w:rPr>
                <w:rFonts w:ascii="Footlight MT Light" w:hAnsi="Footlight MT Light"/>
                <w:sz w:val="24"/>
                <w:szCs w:val="24"/>
              </w:rPr>
              <w:t>terhadap</w:t>
            </w:r>
          </w:p>
          <w:p w14:paraId="5E55B032" w14:textId="77777777" w:rsidR="00CA1D55" w:rsidRPr="002A51BC" w:rsidRDefault="00CA1D55" w:rsidP="00CA1D55">
            <w:pPr>
              <w:pStyle w:val="TableParagraph"/>
              <w:spacing w:before="38"/>
              <w:ind w:left="107"/>
              <w:rPr>
                <w:rFonts w:ascii="Footlight MT Light" w:hAnsi="Footlight MT Light"/>
                <w:sz w:val="24"/>
                <w:szCs w:val="24"/>
              </w:rPr>
            </w:pPr>
            <w:r w:rsidRPr="002A51BC">
              <w:rPr>
                <w:rFonts w:ascii="Footlight MT Light" w:hAnsi="Footlight MT Light"/>
                <w:sz w:val="24"/>
                <w:szCs w:val="24"/>
              </w:rPr>
              <w:t>Nilai</w:t>
            </w:r>
            <w:r w:rsidRPr="002A51BC">
              <w:rPr>
                <w:rFonts w:ascii="Footlight MT Light" w:hAnsi="Footlight MT Light"/>
                <w:spacing w:val="-5"/>
                <w:sz w:val="24"/>
                <w:szCs w:val="24"/>
              </w:rPr>
              <w:t xml:space="preserve"> </w:t>
            </w:r>
            <w:r w:rsidRPr="002A51BC">
              <w:rPr>
                <w:rFonts w:ascii="Footlight MT Light" w:hAnsi="Footlight MT Light"/>
                <w:sz w:val="24"/>
                <w:szCs w:val="24"/>
              </w:rPr>
              <w:t>Kontrak……</w:t>
            </w:r>
          </w:p>
        </w:tc>
        <w:tc>
          <w:tcPr>
            <w:tcW w:w="2690" w:type="dxa"/>
            <w:gridSpan w:val="3"/>
          </w:tcPr>
          <w:p w14:paraId="185547C8" w14:textId="77777777" w:rsidR="00CA1D55" w:rsidRPr="002A51BC" w:rsidRDefault="00CA1D55" w:rsidP="00CA1D55">
            <w:pPr>
              <w:pStyle w:val="TableParagraph"/>
              <w:tabs>
                <w:tab w:val="left" w:pos="828"/>
              </w:tabs>
              <w:spacing w:line="241" w:lineRule="exact"/>
              <w:ind w:left="107"/>
              <w:rPr>
                <w:rFonts w:ascii="Footlight MT Light" w:hAnsi="Footlight MT Light"/>
                <w:sz w:val="24"/>
                <w:szCs w:val="24"/>
                <w:u w:val="single" w:color="1C1C1A"/>
              </w:rPr>
            </w:pPr>
          </w:p>
          <w:p w14:paraId="1AAF806D" w14:textId="77777777" w:rsidR="00CA1D55" w:rsidRPr="002A51BC" w:rsidRDefault="00CA1D55" w:rsidP="00CA1D55">
            <w:pPr>
              <w:pStyle w:val="TableParagraph"/>
              <w:tabs>
                <w:tab w:val="left" w:pos="828"/>
              </w:tabs>
              <w:spacing w:line="241" w:lineRule="exact"/>
              <w:ind w:left="146"/>
              <w:rPr>
                <w:rFonts w:ascii="Footlight MT Light" w:hAnsi="Footlight MT Light"/>
                <w:sz w:val="24"/>
                <w:szCs w:val="24"/>
              </w:rPr>
            </w:pPr>
            <w:r w:rsidRPr="002A51BC">
              <w:rPr>
                <w:rFonts w:ascii="Footlight MT Light" w:hAnsi="Footlight MT Light"/>
                <w:sz w:val="24"/>
                <w:szCs w:val="24"/>
                <w:u w:val="single" w:color="1C1C1A"/>
                <w:lang w:val="en-US"/>
              </w:rPr>
              <w:t xml:space="preserve"> </w:t>
            </w: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w:t>
            </w:r>
          </w:p>
        </w:tc>
      </w:tr>
      <w:tr w:rsidR="00B516B2" w:rsidRPr="002A51BC" w14:paraId="4CF4BB3A" w14:textId="77777777" w:rsidTr="00B516B2">
        <w:trPr>
          <w:gridAfter w:val="1"/>
          <w:wAfter w:w="10" w:type="dxa"/>
          <w:trHeight w:val="1000"/>
        </w:trPr>
        <w:tc>
          <w:tcPr>
            <w:tcW w:w="1060" w:type="dxa"/>
          </w:tcPr>
          <w:p w14:paraId="4B067B03" w14:textId="77777777" w:rsidR="00B516B2" w:rsidRPr="002A51BC" w:rsidRDefault="00B516B2"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D.4.1.b</w:t>
            </w:r>
          </w:p>
        </w:tc>
        <w:tc>
          <w:tcPr>
            <w:tcW w:w="5884" w:type="dxa"/>
            <w:gridSpan w:val="4"/>
          </w:tcPr>
          <w:p w14:paraId="52A9F868" w14:textId="77777777" w:rsidR="00B516B2" w:rsidRPr="002A51BC" w:rsidRDefault="00B516B2"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Pekerjaan</w:t>
            </w:r>
            <w:r w:rsidRPr="002A51BC">
              <w:rPr>
                <w:rFonts w:ascii="Footlight MT Light" w:hAnsi="Footlight MT Light"/>
                <w:spacing w:val="-3"/>
                <w:sz w:val="24"/>
                <w:szCs w:val="24"/>
              </w:rPr>
              <w:t xml:space="preserve"> </w:t>
            </w:r>
            <w:r w:rsidRPr="002A51BC">
              <w:rPr>
                <w:rFonts w:ascii="Footlight MT Light" w:hAnsi="Footlight MT Light"/>
                <w:sz w:val="24"/>
                <w:szCs w:val="24"/>
              </w:rPr>
              <w:t>yang</w:t>
            </w:r>
            <w:r w:rsidRPr="002A51BC">
              <w:rPr>
                <w:rFonts w:ascii="Footlight MT Light" w:hAnsi="Footlight MT Light"/>
                <w:spacing w:val="-3"/>
                <w:sz w:val="24"/>
                <w:szCs w:val="24"/>
              </w:rPr>
              <w:t xml:space="preserve"> </w:t>
            </w:r>
            <w:r w:rsidRPr="002A51BC">
              <w:rPr>
                <w:rFonts w:ascii="Footlight MT Light" w:hAnsi="Footlight MT Light"/>
                <w:sz w:val="24"/>
                <w:szCs w:val="24"/>
              </w:rPr>
              <w:t>tidak</w:t>
            </w:r>
            <w:r w:rsidRPr="002A51BC">
              <w:rPr>
                <w:rFonts w:ascii="Footlight MT Light" w:hAnsi="Footlight MT Light"/>
                <w:spacing w:val="-2"/>
                <w:sz w:val="24"/>
                <w:szCs w:val="24"/>
              </w:rPr>
              <w:t xml:space="preserve"> </w:t>
            </w:r>
            <w:r w:rsidRPr="002A51BC">
              <w:rPr>
                <w:rFonts w:ascii="Footlight MT Light" w:hAnsi="Footlight MT Light"/>
                <w:sz w:val="24"/>
                <w:szCs w:val="24"/>
              </w:rPr>
              <w:t>boleh</w:t>
            </w:r>
            <w:r w:rsidRPr="002A51BC">
              <w:rPr>
                <w:rFonts w:ascii="Footlight MT Light" w:hAnsi="Footlight MT Light"/>
                <w:spacing w:val="-4"/>
                <w:sz w:val="24"/>
                <w:szCs w:val="24"/>
              </w:rPr>
              <w:t xml:space="preserve"> </w:t>
            </w:r>
            <w:r w:rsidRPr="002A51BC">
              <w:rPr>
                <w:rFonts w:ascii="Footlight MT Light" w:hAnsi="Footlight MT Light"/>
                <w:sz w:val="24"/>
                <w:szCs w:val="24"/>
              </w:rPr>
              <w:t>disubkontrakkan</w:t>
            </w:r>
            <w:r w:rsidRPr="002A51BC">
              <w:rPr>
                <w:rFonts w:ascii="Footlight MT Light" w:hAnsi="Footlight MT Light"/>
                <w:spacing w:val="-2"/>
                <w:sz w:val="24"/>
                <w:szCs w:val="24"/>
              </w:rPr>
              <w:t xml:space="preserve"> </w:t>
            </w:r>
            <w:r w:rsidRPr="002A51BC">
              <w:rPr>
                <w:rFonts w:ascii="Footlight MT Light" w:hAnsi="Footlight MT Light"/>
                <w:sz w:val="24"/>
                <w:szCs w:val="24"/>
              </w:rPr>
              <w:t>……</w:t>
            </w:r>
          </w:p>
        </w:tc>
        <w:tc>
          <w:tcPr>
            <w:tcW w:w="2690" w:type="dxa"/>
            <w:gridSpan w:val="3"/>
          </w:tcPr>
          <w:p w14:paraId="304B9DF1" w14:textId="77777777" w:rsidR="00B516B2" w:rsidRPr="002A51BC" w:rsidRDefault="00B516B2" w:rsidP="00CA1D55">
            <w:pPr>
              <w:pStyle w:val="TableParagraph"/>
              <w:spacing w:before="2"/>
              <w:rPr>
                <w:rFonts w:ascii="Footlight MT Light" w:hAnsi="Footlight MT Light"/>
                <w:sz w:val="24"/>
                <w:szCs w:val="24"/>
              </w:rPr>
            </w:pPr>
          </w:p>
          <w:p w14:paraId="5FF6F6DF" w14:textId="77777777" w:rsidR="00B516B2" w:rsidRPr="002A51BC" w:rsidRDefault="00B516B2" w:rsidP="00CA1D55">
            <w:pPr>
              <w:pStyle w:val="TableParagraph"/>
              <w:spacing w:line="20" w:lineRule="exact"/>
              <w:ind w:left="107"/>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3CB3F50B" wp14:editId="5ECC881A">
                      <wp:extent cx="457835" cy="7620"/>
                      <wp:effectExtent l="0" t="0" r="2540" b="57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10" name="Rectangle 11"/>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0C48240B" id="Group 9" o:spid="_x0000_s1026" style="width:36.05pt;height:.6pt;mso-position-horizontal-relative:char;mso-position-vertical-relative:line"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">
                      <v:rect id="Rectangle 11"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" fillcolor="#1c1c1a" stroked="f"/>
                      <w10:anchorlock/>
                    </v:group>
                  </w:pict>
                </mc:Fallback>
              </mc:AlternateContent>
            </w:r>
          </w:p>
          <w:p w14:paraId="18BAAFBE" w14:textId="4ECBF6A9" w:rsidR="00B516B2" w:rsidRPr="002A51BC" w:rsidRDefault="00B516B2" w:rsidP="00B516B2">
            <w:pPr>
              <w:pStyle w:val="TableParagraph"/>
              <w:tabs>
                <w:tab w:val="left" w:pos="1120"/>
                <w:tab w:val="left" w:pos="1776"/>
              </w:tabs>
              <w:spacing w:before="43" w:line="278" w:lineRule="auto"/>
              <w:ind w:left="107" w:right="184"/>
              <w:rPr>
                <w:rFonts w:ascii="Footlight MT Light" w:hAnsi="Footlight MT Light"/>
                <w:i/>
                <w:iCs/>
                <w:sz w:val="24"/>
                <w:szCs w:val="24"/>
              </w:rPr>
            </w:pPr>
            <w:r w:rsidRPr="002A51BC">
              <w:rPr>
                <w:rFonts w:ascii="Footlight MT Light" w:hAnsi="Footlight MT Light"/>
                <w:i/>
                <w:iCs/>
              </w:rPr>
              <w:t>[apabila</w:t>
            </w:r>
            <w:r w:rsidRPr="002A51BC">
              <w:rPr>
                <w:rFonts w:ascii="Footlight MT Light" w:hAnsi="Footlight MT Light"/>
                <w:i/>
                <w:iCs/>
              </w:rPr>
              <w:tab/>
              <w:t>ada, diisi   jenis pekerjaan]</w:t>
            </w:r>
          </w:p>
        </w:tc>
      </w:tr>
      <w:tr w:rsidR="00B516B2" w:rsidRPr="002A51BC" w14:paraId="385D8510" w14:textId="77777777" w:rsidTr="00B516B2">
        <w:trPr>
          <w:gridAfter w:val="1"/>
          <w:wAfter w:w="10" w:type="dxa"/>
          <w:trHeight w:val="1285"/>
        </w:trPr>
        <w:tc>
          <w:tcPr>
            <w:tcW w:w="1060" w:type="dxa"/>
          </w:tcPr>
          <w:p w14:paraId="63BF8A8B" w14:textId="77777777" w:rsidR="00B516B2" w:rsidRPr="002A51BC" w:rsidRDefault="00B516B2"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D.4.3</w:t>
            </w:r>
          </w:p>
        </w:tc>
        <w:tc>
          <w:tcPr>
            <w:tcW w:w="5884" w:type="dxa"/>
            <w:gridSpan w:val="4"/>
          </w:tcPr>
          <w:p w14:paraId="2132F2F2" w14:textId="2A4F2EDF" w:rsidR="00B516B2" w:rsidRPr="002A51BC" w:rsidRDefault="00B516B2" w:rsidP="00CA1D55">
            <w:pPr>
              <w:pStyle w:val="TableParagraph"/>
              <w:ind w:left="110"/>
              <w:rPr>
                <w:rFonts w:ascii="Footlight MT Light" w:hAnsi="Footlight MT Light"/>
                <w:sz w:val="24"/>
                <w:szCs w:val="24"/>
              </w:rPr>
            </w:pPr>
            <w:r w:rsidRPr="002A51BC">
              <w:rPr>
                <w:rFonts w:ascii="Footlight MT Light" w:hAnsi="Footlight MT Light"/>
                <w:sz w:val="24"/>
                <w:szCs w:val="24"/>
              </w:rPr>
              <w:t>Daftar</w:t>
            </w:r>
            <w:r w:rsidRPr="002A51BC">
              <w:rPr>
                <w:rFonts w:ascii="Footlight MT Light" w:hAnsi="Footlight MT Light"/>
                <w:sz w:val="24"/>
                <w:szCs w:val="24"/>
                <w:lang w:val="en-US"/>
              </w:rPr>
              <w:t xml:space="preserve"> </w:t>
            </w:r>
            <w:r w:rsidRPr="002A51BC">
              <w:rPr>
                <w:rFonts w:ascii="Footlight MT Light" w:hAnsi="Footlight MT Light"/>
                <w:sz w:val="24"/>
                <w:szCs w:val="24"/>
              </w:rPr>
              <w:t>subpenyedia yang</w:t>
            </w:r>
            <w:r w:rsidRPr="002A51BC">
              <w:rPr>
                <w:rFonts w:ascii="Footlight MT Light" w:hAnsi="Footlight MT Light"/>
                <w:sz w:val="24"/>
                <w:szCs w:val="24"/>
                <w:lang w:val="en-US"/>
              </w:rPr>
              <w:t xml:space="preserve"> </w:t>
            </w:r>
            <w:r w:rsidRPr="002A51BC">
              <w:rPr>
                <w:rFonts w:ascii="Footlight MT Light" w:hAnsi="Footlight MT Light"/>
                <w:spacing w:val="-55"/>
                <w:sz w:val="24"/>
                <w:szCs w:val="24"/>
              </w:rPr>
              <w:t xml:space="preserve"> </w:t>
            </w:r>
            <w:r w:rsidRPr="002A51BC">
              <w:rPr>
                <w:rFonts w:ascii="Footlight MT Light" w:hAnsi="Footlight MT Light"/>
                <w:sz w:val="24"/>
                <w:szCs w:val="24"/>
              </w:rPr>
              <w:t>diusulkan dalam Dokumen Penyedia</w:t>
            </w:r>
          </w:p>
        </w:tc>
        <w:tc>
          <w:tcPr>
            <w:tcW w:w="2690" w:type="dxa"/>
            <w:gridSpan w:val="3"/>
          </w:tcPr>
          <w:p w14:paraId="3A9EE24A" w14:textId="77777777" w:rsidR="00B516B2" w:rsidRPr="002A51BC" w:rsidRDefault="00B516B2" w:rsidP="00CA1D55">
            <w:pPr>
              <w:pStyle w:val="TableParagraph"/>
              <w:spacing w:before="4"/>
              <w:rPr>
                <w:rFonts w:ascii="Footlight MT Light" w:hAnsi="Footlight MT Light"/>
                <w:sz w:val="24"/>
                <w:szCs w:val="24"/>
              </w:rPr>
            </w:pPr>
          </w:p>
          <w:p w14:paraId="7C5C0972" w14:textId="77777777" w:rsidR="00B516B2" w:rsidRPr="002A51BC" w:rsidRDefault="00B516B2" w:rsidP="00CA1D55">
            <w:pPr>
              <w:pStyle w:val="TableParagraph"/>
              <w:spacing w:line="20" w:lineRule="exact"/>
              <w:ind w:left="107"/>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678E36DE" wp14:editId="55DBD24A">
                      <wp:extent cx="457835" cy="7620"/>
                      <wp:effectExtent l="0" t="0" r="254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8" name="Rectangle 9"/>
                              <wps:cNvSpPr>
                                <a:spLocks noChangeArrowheads="1"/>
                              </wps:cNvSpPr>
                              <wps:spPr bwMode="auto">
                                <a:xfrm>
                                  <a:off x="0" y="0"/>
                                  <a:ext cx="721"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095565FC" id="Group 7" o:spid="_x0000_s1026" style="width:36.05pt;height:.6pt;mso-position-horizontal-relative:char;mso-position-vertical-relative:line" coordsize="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">
                      <v:rect id="Rectangle 9" o:spid="_x0000_s1027" style="position:absolute;width:7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" fillcolor="#1c1c1a" stroked="f"/>
                      <w10:anchorlock/>
                    </v:group>
                  </w:pict>
                </mc:Fallback>
              </mc:AlternateContent>
            </w:r>
          </w:p>
          <w:p w14:paraId="71E34F13" w14:textId="77777777" w:rsidR="00B516B2" w:rsidRPr="002A51BC" w:rsidRDefault="00B516B2" w:rsidP="00CA1D55">
            <w:pPr>
              <w:pStyle w:val="TableParagraph"/>
              <w:spacing w:before="43" w:line="276" w:lineRule="auto"/>
              <w:ind w:left="107" w:right="91"/>
              <w:rPr>
                <w:rFonts w:ascii="Footlight MT Light" w:hAnsi="Footlight MT Light"/>
                <w:i/>
                <w:iCs/>
                <w:sz w:val="24"/>
                <w:szCs w:val="24"/>
              </w:rPr>
            </w:pPr>
            <w:r w:rsidRPr="002A51BC">
              <w:rPr>
                <w:rFonts w:ascii="Footlight MT Light" w:hAnsi="Footlight MT Light"/>
                <w:i/>
                <w:iCs/>
              </w:rPr>
              <w:t>[apabila ada, diisi nama Sub</w:t>
            </w:r>
            <w:r w:rsidRPr="002A51BC">
              <w:rPr>
                <w:rFonts w:ascii="Footlight MT Light" w:hAnsi="Footlight MT Light"/>
                <w:i/>
                <w:iCs/>
                <w:spacing w:val="1"/>
              </w:rPr>
              <w:t xml:space="preserve"> </w:t>
            </w:r>
            <w:r w:rsidRPr="002A51BC">
              <w:rPr>
                <w:rFonts w:ascii="Footlight MT Light" w:hAnsi="Footlight MT Light"/>
                <w:i/>
                <w:iCs/>
              </w:rPr>
              <w:t>Penyedia dan jenis pekerjaan</w:t>
            </w:r>
            <w:r w:rsidRPr="002A51BC">
              <w:rPr>
                <w:rFonts w:ascii="Footlight MT Light" w:hAnsi="Footlight MT Light"/>
                <w:i/>
                <w:iCs/>
                <w:spacing w:val="-55"/>
              </w:rPr>
              <w:t xml:space="preserve"> </w:t>
            </w:r>
            <w:r w:rsidRPr="002A51BC">
              <w:rPr>
                <w:rFonts w:ascii="Footlight MT Light" w:hAnsi="Footlight MT Light"/>
                <w:i/>
                <w:iCs/>
              </w:rPr>
              <w:t>yang</w:t>
            </w:r>
            <w:r w:rsidRPr="002A51BC">
              <w:rPr>
                <w:rFonts w:ascii="Footlight MT Light" w:hAnsi="Footlight MT Light"/>
                <w:i/>
                <w:iCs/>
                <w:spacing w:val="-7"/>
              </w:rPr>
              <w:t xml:space="preserve"> </w:t>
            </w:r>
            <w:r w:rsidRPr="002A51BC">
              <w:rPr>
                <w:rFonts w:ascii="Footlight MT Light" w:hAnsi="Footlight MT Light"/>
                <w:i/>
                <w:iCs/>
              </w:rPr>
              <w:t>dikerjakan]</w:t>
            </w:r>
          </w:p>
        </w:tc>
      </w:tr>
      <w:tr w:rsidR="00B516B2" w:rsidRPr="002A51BC" w14:paraId="4548C450" w14:textId="77777777" w:rsidTr="00B23FEB">
        <w:trPr>
          <w:gridAfter w:val="1"/>
          <w:wAfter w:w="10" w:type="dxa"/>
          <w:trHeight w:val="839"/>
        </w:trPr>
        <w:tc>
          <w:tcPr>
            <w:tcW w:w="1060" w:type="dxa"/>
          </w:tcPr>
          <w:p w14:paraId="76C685B5" w14:textId="77777777" w:rsidR="00B516B2" w:rsidRPr="002A51BC" w:rsidRDefault="00B516B2"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D.6.3.a</w:t>
            </w:r>
          </w:p>
        </w:tc>
        <w:tc>
          <w:tcPr>
            <w:tcW w:w="5884" w:type="dxa"/>
            <w:gridSpan w:val="4"/>
          </w:tcPr>
          <w:p w14:paraId="39047B39" w14:textId="77777777" w:rsidR="00B516B2" w:rsidRPr="002A51BC" w:rsidRDefault="00B516B2"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Periode</w:t>
            </w:r>
            <w:r w:rsidRPr="002A51BC">
              <w:rPr>
                <w:rFonts w:ascii="Footlight MT Light" w:hAnsi="Footlight MT Light"/>
                <w:spacing w:val="-6"/>
                <w:sz w:val="24"/>
                <w:szCs w:val="24"/>
              </w:rPr>
              <w:t xml:space="preserve"> </w:t>
            </w:r>
            <w:r w:rsidRPr="002A51BC">
              <w:rPr>
                <w:rFonts w:ascii="Footlight MT Light" w:hAnsi="Footlight MT Light"/>
                <w:sz w:val="24"/>
                <w:szCs w:val="24"/>
              </w:rPr>
              <w:t>pemberitahuan</w:t>
            </w:r>
            <w:r w:rsidRPr="002A51BC">
              <w:rPr>
                <w:rFonts w:ascii="Footlight MT Light" w:hAnsi="Footlight MT Light"/>
                <w:spacing w:val="-7"/>
                <w:sz w:val="24"/>
                <w:szCs w:val="24"/>
              </w:rPr>
              <w:t xml:space="preserve"> </w:t>
            </w:r>
            <w:r w:rsidRPr="002A51BC">
              <w:rPr>
                <w:rFonts w:ascii="Footlight MT Light" w:hAnsi="Footlight MT Light"/>
                <w:sz w:val="24"/>
                <w:szCs w:val="24"/>
              </w:rPr>
              <w:t>kesalahan</w:t>
            </w:r>
            <w:r w:rsidRPr="002A51BC">
              <w:rPr>
                <w:rFonts w:ascii="Footlight MT Light" w:hAnsi="Footlight MT Light"/>
                <w:spacing w:val="-5"/>
                <w:sz w:val="24"/>
                <w:szCs w:val="24"/>
              </w:rPr>
              <w:t xml:space="preserve"> </w:t>
            </w:r>
            <w:r w:rsidRPr="002A51BC">
              <w:rPr>
                <w:rFonts w:ascii="Footlight MT Light" w:hAnsi="Footlight MT Light"/>
                <w:sz w:val="24"/>
                <w:szCs w:val="24"/>
              </w:rPr>
              <w:t>titik</w:t>
            </w:r>
            <w:r w:rsidRPr="002A51BC">
              <w:rPr>
                <w:rFonts w:ascii="Footlight MT Light" w:hAnsi="Footlight MT Light"/>
                <w:spacing w:val="-4"/>
                <w:sz w:val="24"/>
                <w:szCs w:val="24"/>
              </w:rPr>
              <w:t xml:space="preserve"> </w:t>
            </w:r>
            <w:r w:rsidRPr="002A51BC">
              <w:rPr>
                <w:rFonts w:ascii="Footlight MT Light" w:hAnsi="Footlight MT Light"/>
                <w:sz w:val="24"/>
                <w:szCs w:val="24"/>
              </w:rPr>
              <w:t>referensi…….</w:t>
            </w:r>
          </w:p>
        </w:tc>
        <w:tc>
          <w:tcPr>
            <w:tcW w:w="2690" w:type="dxa"/>
            <w:gridSpan w:val="3"/>
          </w:tcPr>
          <w:p w14:paraId="752FC941" w14:textId="0BA8A08A" w:rsidR="00B516B2" w:rsidRPr="002A51BC" w:rsidRDefault="00B516B2" w:rsidP="00B516B2">
            <w:pPr>
              <w:pStyle w:val="TableParagraph"/>
              <w:spacing w:line="241" w:lineRule="exact"/>
              <w:ind w:left="152" w:right="273"/>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t>Hari</w:t>
            </w:r>
            <w:r w:rsidRPr="002A51BC">
              <w:rPr>
                <w:rFonts w:ascii="Footlight MT Light" w:hAnsi="Footlight MT Light"/>
                <w:spacing w:val="14"/>
                <w:sz w:val="24"/>
                <w:szCs w:val="24"/>
                <w:u w:val="single" w:color="1C1C1A"/>
              </w:rPr>
              <w:t xml:space="preserve"> </w:t>
            </w:r>
            <w:r w:rsidRPr="002A51BC">
              <w:rPr>
                <w:rFonts w:ascii="Footlight MT Light" w:hAnsi="Footlight MT Light"/>
                <w:sz w:val="24"/>
                <w:szCs w:val="24"/>
              </w:rPr>
              <w:t>kalender</w:t>
            </w:r>
            <w:r w:rsidRPr="002A51BC">
              <w:rPr>
                <w:rFonts w:ascii="Footlight MT Light" w:hAnsi="Footlight MT Light"/>
                <w:sz w:val="24"/>
                <w:szCs w:val="24"/>
                <w:lang w:val="en-US"/>
              </w:rPr>
              <w:t xml:space="preserve"> </w:t>
            </w:r>
            <w:r w:rsidRPr="002A51BC">
              <w:rPr>
                <w:rFonts w:ascii="Footlight MT Light" w:hAnsi="Footlight MT Light"/>
                <w:spacing w:val="-55"/>
                <w:sz w:val="24"/>
                <w:szCs w:val="24"/>
              </w:rPr>
              <w:t xml:space="preserve"> </w:t>
            </w:r>
            <w:r w:rsidRPr="002A51BC">
              <w:rPr>
                <w:rFonts w:ascii="Footlight MT Light" w:hAnsi="Footlight MT Light"/>
                <w:sz w:val="24"/>
                <w:szCs w:val="24"/>
              </w:rPr>
              <w:t>dari Tanggal</w:t>
            </w:r>
            <w:r w:rsidRPr="002A51BC">
              <w:rPr>
                <w:rFonts w:ascii="Footlight MT Light" w:hAnsi="Footlight MT Light"/>
                <w:spacing w:val="-2"/>
                <w:sz w:val="24"/>
                <w:szCs w:val="24"/>
              </w:rPr>
              <w:t xml:space="preserve"> </w:t>
            </w:r>
            <w:r w:rsidRPr="002A51BC">
              <w:rPr>
                <w:rFonts w:ascii="Footlight MT Light" w:hAnsi="Footlight MT Light"/>
                <w:sz w:val="24"/>
                <w:szCs w:val="24"/>
              </w:rPr>
              <w:t>Mulai</w:t>
            </w:r>
            <w:r w:rsidRPr="002A51BC">
              <w:rPr>
                <w:rFonts w:ascii="Footlight MT Light" w:hAnsi="Footlight MT Light"/>
                <w:spacing w:val="-3"/>
                <w:sz w:val="24"/>
                <w:szCs w:val="24"/>
                <w:lang w:val="en-US"/>
              </w:rPr>
              <w:t xml:space="preserve"> </w:t>
            </w:r>
            <w:r w:rsidRPr="002A51BC">
              <w:rPr>
                <w:rFonts w:ascii="Footlight MT Light" w:hAnsi="Footlight MT Light"/>
                <w:sz w:val="24"/>
                <w:szCs w:val="24"/>
              </w:rPr>
              <w:t>Kerja</w:t>
            </w:r>
          </w:p>
        </w:tc>
      </w:tr>
      <w:tr w:rsidR="00CA1D55" w:rsidRPr="002A51BC" w14:paraId="599A95E9" w14:textId="77777777" w:rsidTr="00B516B2">
        <w:trPr>
          <w:gridAfter w:val="1"/>
          <w:wAfter w:w="10" w:type="dxa"/>
          <w:trHeight w:val="477"/>
        </w:trPr>
        <w:tc>
          <w:tcPr>
            <w:tcW w:w="1060" w:type="dxa"/>
          </w:tcPr>
          <w:p w14:paraId="13A01B17" w14:textId="77777777" w:rsidR="00CA1D55" w:rsidRPr="002A51BC" w:rsidRDefault="00CA1D55" w:rsidP="00CA1D55">
            <w:pPr>
              <w:pStyle w:val="TableParagraph"/>
              <w:spacing w:line="242" w:lineRule="exact"/>
              <w:ind w:left="108" w:right="64"/>
              <w:rPr>
                <w:rFonts w:ascii="Footlight MT Light" w:hAnsi="Footlight MT Light"/>
                <w:sz w:val="24"/>
                <w:szCs w:val="24"/>
              </w:rPr>
            </w:pPr>
            <w:r w:rsidRPr="002A51BC">
              <w:rPr>
                <w:rFonts w:ascii="Footlight MT Light" w:hAnsi="Footlight MT Light"/>
                <w:sz w:val="24"/>
                <w:szCs w:val="24"/>
              </w:rPr>
              <w:t>D.19.1</w:t>
            </w:r>
          </w:p>
        </w:tc>
        <w:tc>
          <w:tcPr>
            <w:tcW w:w="5884" w:type="dxa"/>
            <w:gridSpan w:val="4"/>
          </w:tcPr>
          <w:p w14:paraId="003BF5A9" w14:textId="77777777" w:rsidR="00CA1D55" w:rsidRPr="002A51BC" w:rsidRDefault="00CA1D55" w:rsidP="00CA1D55">
            <w:pPr>
              <w:pStyle w:val="TableParagraph"/>
              <w:spacing w:line="242" w:lineRule="exact"/>
              <w:ind w:left="107"/>
              <w:rPr>
                <w:rFonts w:ascii="Footlight MT Light" w:hAnsi="Footlight MT Light"/>
                <w:sz w:val="24"/>
                <w:szCs w:val="24"/>
              </w:rPr>
            </w:pPr>
            <w:r w:rsidRPr="002A51BC">
              <w:rPr>
                <w:rFonts w:ascii="Footlight MT Light" w:hAnsi="Footlight MT Light"/>
                <w:spacing w:val="-2"/>
                <w:sz w:val="24"/>
                <w:szCs w:val="24"/>
              </w:rPr>
              <w:t>Jumlah</w:t>
            </w:r>
            <w:r w:rsidRPr="002A51BC">
              <w:rPr>
                <w:rFonts w:ascii="Footlight MT Light" w:hAnsi="Footlight MT Light"/>
                <w:spacing w:val="-12"/>
                <w:sz w:val="24"/>
                <w:szCs w:val="24"/>
              </w:rPr>
              <w:t xml:space="preserve"> </w:t>
            </w:r>
            <w:r w:rsidRPr="002A51BC">
              <w:rPr>
                <w:rFonts w:ascii="Footlight MT Light" w:hAnsi="Footlight MT Light"/>
                <w:spacing w:val="-2"/>
                <w:sz w:val="24"/>
                <w:szCs w:val="24"/>
              </w:rPr>
              <w:t>salinan</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tambahan</w:t>
            </w:r>
            <w:r w:rsidRPr="002A51BC">
              <w:rPr>
                <w:rFonts w:ascii="Footlight MT Light" w:hAnsi="Footlight MT Light"/>
                <w:spacing w:val="-9"/>
                <w:sz w:val="24"/>
                <w:szCs w:val="24"/>
              </w:rPr>
              <w:t xml:space="preserve"> </w:t>
            </w:r>
            <w:r w:rsidRPr="002A51BC">
              <w:rPr>
                <w:rFonts w:ascii="Footlight MT Light" w:hAnsi="Footlight MT Light"/>
                <w:spacing w:val="-1"/>
                <w:sz w:val="24"/>
                <w:szCs w:val="24"/>
              </w:rPr>
              <w:t>Laporan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Kemajuan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Penyedia:</w:t>
            </w:r>
          </w:p>
        </w:tc>
        <w:tc>
          <w:tcPr>
            <w:tcW w:w="2690" w:type="dxa"/>
            <w:gridSpan w:val="3"/>
          </w:tcPr>
          <w:p w14:paraId="174BFFA2" w14:textId="77777777" w:rsidR="00CA1D55" w:rsidRPr="002A51BC" w:rsidRDefault="00CA1D55" w:rsidP="00CA1D55">
            <w:pPr>
              <w:pStyle w:val="TableParagraph"/>
              <w:tabs>
                <w:tab w:val="left" w:pos="880"/>
              </w:tabs>
              <w:spacing w:line="242"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1522F01A" w14:textId="77777777" w:rsidTr="00B516B2">
        <w:trPr>
          <w:gridAfter w:val="1"/>
          <w:wAfter w:w="10" w:type="dxa"/>
          <w:trHeight w:val="479"/>
        </w:trPr>
        <w:tc>
          <w:tcPr>
            <w:tcW w:w="1060" w:type="dxa"/>
          </w:tcPr>
          <w:p w14:paraId="1A75EC5C"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F.5.1</w:t>
            </w:r>
          </w:p>
        </w:tc>
        <w:tc>
          <w:tcPr>
            <w:tcW w:w="5884" w:type="dxa"/>
            <w:gridSpan w:val="4"/>
          </w:tcPr>
          <w:p w14:paraId="38F953DF"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pacing w:val="-1"/>
                <w:sz w:val="24"/>
                <w:szCs w:val="24"/>
              </w:rPr>
              <w:t>Waktu</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kerja</w:t>
            </w:r>
            <w:r w:rsidRPr="002A51BC">
              <w:rPr>
                <w:rFonts w:ascii="Footlight MT Light" w:hAnsi="Footlight MT Light"/>
                <w:spacing w:val="-12"/>
                <w:sz w:val="24"/>
                <w:szCs w:val="24"/>
              </w:rPr>
              <w:t xml:space="preserve"> </w:t>
            </w:r>
            <w:r w:rsidRPr="002A51BC">
              <w:rPr>
                <w:rFonts w:ascii="Footlight MT Light" w:hAnsi="Footlight MT Light"/>
                <w:sz w:val="24"/>
                <w:szCs w:val="24"/>
              </w:rPr>
              <w:t>normal</w:t>
            </w:r>
          </w:p>
        </w:tc>
        <w:tc>
          <w:tcPr>
            <w:tcW w:w="2690" w:type="dxa"/>
            <w:gridSpan w:val="3"/>
          </w:tcPr>
          <w:p w14:paraId="501372AB"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Pukul</w:t>
            </w:r>
            <w:r w:rsidRPr="002A51BC">
              <w:rPr>
                <w:rFonts w:ascii="Footlight MT Light" w:hAnsi="Footlight MT Light"/>
                <w:spacing w:val="1"/>
                <w:sz w:val="24"/>
                <w:szCs w:val="24"/>
              </w:rPr>
              <w:t xml:space="preserve"> </w:t>
            </w:r>
            <w:r w:rsidRPr="002A51BC">
              <w:rPr>
                <w:rFonts w:ascii="Footlight MT Light" w:hAnsi="Footlight MT Light"/>
                <w:sz w:val="24"/>
                <w:szCs w:val="24"/>
              </w:rPr>
              <w:t>……….-……..</w:t>
            </w:r>
          </w:p>
        </w:tc>
      </w:tr>
      <w:tr w:rsidR="00CA1D55" w:rsidRPr="002A51BC" w14:paraId="27138E2F" w14:textId="77777777" w:rsidTr="00B516B2">
        <w:trPr>
          <w:gridAfter w:val="1"/>
          <w:wAfter w:w="10" w:type="dxa"/>
          <w:trHeight w:val="479"/>
        </w:trPr>
        <w:tc>
          <w:tcPr>
            <w:tcW w:w="1060" w:type="dxa"/>
          </w:tcPr>
          <w:p w14:paraId="7861D116"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H.3.2</w:t>
            </w:r>
          </w:p>
        </w:tc>
        <w:tc>
          <w:tcPr>
            <w:tcW w:w="5884" w:type="dxa"/>
            <w:gridSpan w:val="4"/>
          </w:tcPr>
          <w:p w14:paraId="5B9F294F"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2"/>
                <w:sz w:val="24"/>
                <w:szCs w:val="24"/>
              </w:rPr>
              <w:t>Jumlah</w:t>
            </w:r>
            <w:r w:rsidRPr="002A51BC">
              <w:rPr>
                <w:rFonts w:ascii="Footlight MT Light" w:hAnsi="Footlight MT Light"/>
                <w:spacing w:val="-12"/>
                <w:sz w:val="24"/>
                <w:szCs w:val="24"/>
              </w:rPr>
              <w:t xml:space="preserve"> </w:t>
            </w:r>
            <w:r w:rsidRPr="002A51BC">
              <w:rPr>
                <w:rFonts w:ascii="Footlight MT Light" w:hAnsi="Footlight MT Light"/>
                <w:spacing w:val="-2"/>
                <w:sz w:val="24"/>
                <w:szCs w:val="24"/>
              </w:rPr>
              <w:t>tambahan</w:t>
            </w:r>
            <w:r w:rsidRPr="002A51BC">
              <w:rPr>
                <w:rFonts w:ascii="Footlight MT Light" w:hAnsi="Footlight MT Light"/>
                <w:spacing w:val="-9"/>
                <w:sz w:val="24"/>
                <w:szCs w:val="24"/>
              </w:rPr>
              <w:t xml:space="preserve"> </w:t>
            </w:r>
            <w:r w:rsidRPr="002A51BC">
              <w:rPr>
                <w:rFonts w:ascii="Footlight MT Light" w:hAnsi="Footlight MT Light"/>
                <w:spacing w:val="-1"/>
                <w:sz w:val="24"/>
                <w:szCs w:val="24"/>
              </w:rPr>
              <w:t>salinan</w:t>
            </w:r>
            <w:r w:rsidRPr="002A51BC">
              <w:rPr>
                <w:rFonts w:ascii="Footlight MT Light" w:hAnsi="Footlight MT Light"/>
                <w:spacing w:val="-9"/>
                <w:sz w:val="24"/>
                <w:szCs w:val="24"/>
              </w:rPr>
              <w:t xml:space="preserve"> </w:t>
            </w:r>
            <w:r w:rsidRPr="002A51BC">
              <w:rPr>
                <w:rFonts w:ascii="Footlight MT Light" w:hAnsi="Footlight MT Light"/>
                <w:spacing w:val="-1"/>
                <w:sz w:val="24"/>
                <w:szCs w:val="24"/>
              </w:rPr>
              <w:t>program</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kerja</w:t>
            </w:r>
          </w:p>
        </w:tc>
        <w:tc>
          <w:tcPr>
            <w:tcW w:w="2690" w:type="dxa"/>
            <w:gridSpan w:val="3"/>
          </w:tcPr>
          <w:p w14:paraId="0400A055" w14:textId="77777777" w:rsidR="00CA1D55" w:rsidRPr="002A51BC" w:rsidRDefault="00CA1D55" w:rsidP="00CA1D55">
            <w:pPr>
              <w:pStyle w:val="TableParagraph"/>
              <w:tabs>
                <w:tab w:val="left" w:pos="880"/>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6DC2B8D5" w14:textId="77777777" w:rsidTr="00B516B2">
        <w:trPr>
          <w:gridAfter w:val="1"/>
          <w:wAfter w:w="10" w:type="dxa"/>
          <w:trHeight w:val="1317"/>
        </w:trPr>
        <w:tc>
          <w:tcPr>
            <w:tcW w:w="1060" w:type="dxa"/>
          </w:tcPr>
          <w:p w14:paraId="3442687B"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H.8.1</w:t>
            </w:r>
          </w:p>
        </w:tc>
        <w:tc>
          <w:tcPr>
            <w:tcW w:w="5884" w:type="dxa"/>
            <w:gridSpan w:val="4"/>
          </w:tcPr>
          <w:p w14:paraId="72AF147E" w14:textId="77777777" w:rsidR="00CA1D55" w:rsidRPr="002A51BC" w:rsidRDefault="00CA1D55" w:rsidP="00CA1D55">
            <w:pPr>
              <w:pStyle w:val="TableParagraph"/>
              <w:tabs>
                <w:tab w:val="left" w:pos="1202"/>
                <w:tab w:val="left" w:pos="2140"/>
                <w:tab w:val="left" w:pos="2962"/>
                <w:tab w:val="left" w:pos="4740"/>
                <w:tab w:val="left" w:pos="5481"/>
              </w:tabs>
              <w:spacing w:line="278" w:lineRule="auto"/>
              <w:ind w:left="107" w:right="97"/>
              <w:rPr>
                <w:rFonts w:ascii="Footlight MT Light" w:hAnsi="Footlight MT Light"/>
                <w:sz w:val="24"/>
                <w:szCs w:val="24"/>
              </w:rPr>
            </w:pPr>
            <w:r w:rsidRPr="002A51BC">
              <w:rPr>
                <w:rFonts w:ascii="Footlight MT Light" w:hAnsi="Footlight MT Light"/>
                <w:sz w:val="24"/>
                <w:szCs w:val="24"/>
              </w:rPr>
              <w:t>Jumlah</w:t>
            </w:r>
            <w:r w:rsidRPr="002A51BC">
              <w:rPr>
                <w:rFonts w:ascii="Footlight MT Light" w:hAnsi="Footlight MT Light"/>
                <w:sz w:val="24"/>
                <w:szCs w:val="24"/>
              </w:rPr>
              <w:tab/>
              <w:t>Ganti</w:t>
            </w:r>
            <w:r w:rsidRPr="002A51BC">
              <w:rPr>
                <w:rFonts w:ascii="Footlight MT Light" w:hAnsi="Footlight MT Light"/>
                <w:sz w:val="24"/>
                <w:szCs w:val="24"/>
              </w:rPr>
              <w:tab/>
              <w:t>rugi</w:t>
            </w:r>
            <w:r w:rsidRPr="002A51BC">
              <w:rPr>
                <w:rFonts w:ascii="Footlight MT Light" w:hAnsi="Footlight MT Light"/>
                <w:sz w:val="24"/>
                <w:szCs w:val="24"/>
              </w:rPr>
              <w:tab/>
              <w:t>Keterlambatan</w:t>
            </w:r>
            <w:r w:rsidRPr="002A51BC">
              <w:rPr>
                <w:rFonts w:ascii="Footlight MT Light" w:hAnsi="Footlight MT Light"/>
                <w:sz w:val="24"/>
                <w:szCs w:val="24"/>
              </w:rPr>
              <w:tab/>
              <w:t>per</w:t>
            </w:r>
            <w:r w:rsidRPr="002A51BC">
              <w:rPr>
                <w:rFonts w:ascii="Footlight MT Light" w:hAnsi="Footlight MT Light"/>
                <w:sz w:val="24"/>
                <w:szCs w:val="24"/>
              </w:rPr>
              <w:tab/>
            </w:r>
            <w:r w:rsidRPr="002A51BC">
              <w:rPr>
                <w:rFonts w:ascii="Footlight MT Light" w:hAnsi="Footlight MT Light"/>
                <w:spacing w:val="-4"/>
                <w:sz w:val="24"/>
                <w:szCs w:val="24"/>
              </w:rPr>
              <w:t>hari</w:t>
            </w:r>
            <w:r w:rsidRPr="002A51BC">
              <w:rPr>
                <w:rFonts w:ascii="Footlight MT Light" w:hAnsi="Footlight MT Light"/>
                <w:spacing w:val="-55"/>
                <w:sz w:val="24"/>
                <w:szCs w:val="24"/>
              </w:rPr>
              <w:t xml:space="preserve"> </w:t>
            </w:r>
            <w:r w:rsidRPr="002A51BC">
              <w:rPr>
                <w:rFonts w:ascii="Footlight MT Light" w:hAnsi="Footlight MT Light"/>
                <w:sz w:val="24"/>
                <w:szCs w:val="24"/>
              </w:rPr>
              <w:t>Keterlambatan……….</w:t>
            </w:r>
          </w:p>
        </w:tc>
        <w:tc>
          <w:tcPr>
            <w:tcW w:w="2690" w:type="dxa"/>
            <w:gridSpan w:val="3"/>
          </w:tcPr>
          <w:p w14:paraId="6709605D" w14:textId="6847050F" w:rsidR="00CA1D55" w:rsidRPr="002A51BC" w:rsidRDefault="00CA1D55" w:rsidP="00B516B2">
            <w:pPr>
              <w:pStyle w:val="TableParagraph"/>
              <w:tabs>
                <w:tab w:val="left" w:pos="828"/>
                <w:tab w:val="left" w:pos="2263"/>
              </w:tabs>
              <w:spacing w:line="276" w:lineRule="auto"/>
              <w:ind w:left="107" w:right="93"/>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 dari Nilai Kontrak</w:t>
            </w:r>
            <w:r w:rsidRPr="002A51BC">
              <w:rPr>
                <w:rFonts w:ascii="Footlight MT Light" w:hAnsi="Footlight MT Light"/>
                <w:spacing w:val="1"/>
                <w:sz w:val="24"/>
                <w:szCs w:val="24"/>
              </w:rPr>
              <w:t xml:space="preserve"> </w:t>
            </w:r>
            <w:r w:rsidRPr="002A51BC">
              <w:rPr>
                <w:rFonts w:ascii="Footlight MT Light" w:hAnsi="Footlight MT Light"/>
                <w:i/>
                <w:iCs/>
              </w:rPr>
              <w:t>[atau Nilai Bagian Pekerjaan</w:t>
            </w:r>
            <w:r w:rsidRPr="002A51BC">
              <w:rPr>
                <w:rFonts w:ascii="Footlight MT Light" w:hAnsi="Footlight MT Light"/>
                <w:i/>
                <w:iCs/>
                <w:spacing w:val="1"/>
              </w:rPr>
              <w:t xml:space="preserve"> </w:t>
            </w:r>
            <w:r w:rsidRPr="002A51BC">
              <w:rPr>
                <w:rFonts w:ascii="Footlight MT Light" w:hAnsi="Footlight MT Light"/>
                <w:i/>
                <w:iCs/>
              </w:rPr>
              <w:t>yang</w:t>
            </w:r>
            <w:r w:rsidR="00B516B2" w:rsidRPr="002A51BC">
              <w:rPr>
                <w:rFonts w:ascii="Footlight MT Light" w:hAnsi="Footlight MT Light"/>
                <w:i/>
                <w:iCs/>
                <w:lang w:val="en-US"/>
              </w:rPr>
              <w:t xml:space="preserve"> </w:t>
            </w:r>
            <w:r w:rsidRPr="002A51BC">
              <w:rPr>
                <w:rFonts w:ascii="Footlight MT Light" w:hAnsi="Footlight MT Light"/>
                <w:i/>
                <w:iCs/>
                <w:spacing w:val="-1"/>
              </w:rPr>
              <w:t>belum</w:t>
            </w:r>
            <w:r w:rsidR="00B516B2" w:rsidRPr="002A51BC">
              <w:rPr>
                <w:rFonts w:ascii="Footlight MT Light" w:hAnsi="Footlight MT Light"/>
                <w:i/>
                <w:iCs/>
                <w:spacing w:val="-1"/>
                <w:lang w:val="en-US"/>
              </w:rPr>
              <w:t xml:space="preserve"> </w:t>
            </w:r>
            <w:r w:rsidRPr="002A51BC">
              <w:rPr>
                <w:rFonts w:ascii="Footlight MT Light" w:hAnsi="Footlight MT Light"/>
                <w:i/>
                <w:iCs/>
              </w:rPr>
              <w:t>diserahterimakan]</w:t>
            </w:r>
          </w:p>
        </w:tc>
      </w:tr>
      <w:tr w:rsidR="00CA1D55" w:rsidRPr="002A51BC" w14:paraId="42515C1F" w14:textId="77777777" w:rsidTr="00B516B2">
        <w:trPr>
          <w:gridAfter w:val="1"/>
          <w:wAfter w:w="10" w:type="dxa"/>
          <w:trHeight w:val="485"/>
        </w:trPr>
        <w:tc>
          <w:tcPr>
            <w:tcW w:w="1060" w:type="dxa"/>
          </w:tcPr>
          <w:p w14:paraId="6239B68B"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H.8.1</w:t>
            </w:r>
          </w:p>
        </w:tc>
        <w:tc>
          <w:tcPr>
            <w:tcW w:w="5884" w:type="dxa"/>
            <w:gridSpan w:val="4"/>
          </w:tcPr>
          <w:p w14:paraId="5B1CD361"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2"/>
                <w:sz w:val="24"/>
                <w:szCs w:val="24"/>
              </w:rPr>
              <w:t>Jumlah</w:t>
            </w:r>
            <w:r w:rsidRPr="002A51BC">
              <w:rPr>
                <w:rFonts w:ascii="Footlight MT Light" w:hAnsi="Footlight MT Light"/>
                <w:spacing w:val="-12"/>
                <w:sz w:val="24"/>
                <w:szCs w:val="24"/>
              </w:rPr>
              <w:t xml:space="preserve"> </w:t>
            </w:r>
            <w:r w:rsidRPr="002A51BC">
              <w:rPr>
                <w:rFonts w:ascii="Footlight MT Light" w:hAnsi="Footlight MT Light"/>
                <w:spacing w:val="-2"/>
                <w:sz w:val="24"/>
                <w:szCs w:val="24"/>
              </w:rPr>
              <w:t>Maksimal</w:t>
            </w:r>
            <w:r w:rsidRPr="002A51BC">
              <w:rPr>
                <w:rFonts w:ascii="Footlight MT Light" w:hAnsi="Footlight MT Light"/>
                <w:spacing w:val="-9"/>
                <w:sz w:val="24"/>
                <w:szCs w:val="24"/>
              </w:rPr>
              <w:t xml:space="preserve"> </w:t>
            </w:r>
            <w:r w:rsidRPr="002A51BC">
              <w:rPr>
                <w:rFonts w:ascii="Footlight MT Light" w:hAnsi="Footlight MT Light"/>
                <w:spacing w:val="-1"/>
                <w:sz w:val="24"/>
                <w:szCs w:val="24"/>
              </w:rPr>
              <w:t>Ganti</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rugi</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Keterlambatan</w:t>
            </w:r>
          </w:p>
        </w:tc>
        <w:tc>
          <w:tcPr>
            <w:tcW w:w="2690" w:type="dxa"/>
            <w:gridSpan w:val="3"/>
          </w:tcPr>
          <w:p w14:paraId="7BE604C1" w14:textId="77777777" w:rsidR="00CA1D55" w:rsidRPr="002A51BC" w:rsidRDefault="00CA1D55" w:rsidP="00CA1D55">
            <w:pPr>
              <w:pStyle w:val="TableParagraph"/>
              <w:tabs>
                <w:tab w:val="left" w:pos="2619"/>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Rp.</w:t>
            </w:r>
            <w:r w:rsidRPr="002A51BC">
              <w:rPr>
                <w:rFonts w:ascii="Footlight MT Light" w:hAnsi="Footlight MT Light"/>
                <w:sz w:val="24"/>
                <w:szCs w:val="24"/>
                <w:u w:val="single" w:color="1C1C1A"/>
              </w:rPr>
              <w:tab/>
            </w:r>
          </w:p>
        </w:tc>
      </w:tr>
      <w:tr w:rsidR="00CA1D55" w:rsidRPr="002A51BC" w14:paraId="5D41BB5D" w14:textId="77777777" w:rsidTr="00B516B2">
        <w:trPr>
          <w:gridAfter w:val="1"/>
          <w:wAfter w:w="10" w:type="dxa"/>
          <w:trHeight w:val="406"/>
        </w:trPr>
        <w:tc>
          <w:tcPr>
            <w:tcW w:w="1060" w:type="dxa"/>
          </w:tcPr>
          <w:p w14:paraId="4647DC6A"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K.1.1</w:t>
            </w:r>
          </w:p>
        </w:tc>
        <w:tc>
          <w:tcPr>
            <w:tcW w:w="5884" w:type="dxa"/>
            <w:gridSpan w:val="4"/>
          </w:tcPr>
          <w:p w14:paraId="4DDFAF77"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pacing w:val="-2"/>
                <w:sz w:val="24"/>
                <w:szCs w:val="24"/>
              </w:rPr>
              <w:t>Masa</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Pemeliharaan:</w:t>
            </w:r>
          </w:p>
        </w:tc>
        <w:tc>
          <w:tcPr>
            <w:tcW w:w="2690" w:type="dxa"/>
            <w:gridSpan w:val="3"/>
          </w:tcPr>
          <w:p w14:paraId="195B43B8" w14:textId="77777777" w:rsidR="00CA1D55" w:rsidRPr="002A51BC" w:rsidRDefault="00CA1D55" w:rsidP="00CA1D55">
            <w:pPr>
              <w:pStyle w:val="TableParagraph"/>
              <w:tabs>
                <w:tab w:val="left" w:pos="828"/>
              </w:tabs>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Hari kalender</w:t>
            </w:r>
          </w:p>
        </w:tc>
      </w:tr>
      <w:tr w:rsidR="00B516B2" w:rsidRPr="002A51BC" w14:paraId="0A8D9F68" w14:textId="77777777" w:rsidTr="00B516B2">
        <w:trPr>
          <w:gridAfter w:val="1"/>
          <w:wAfter w:w="10" w:type="dxa"/>
          <w:trHeight w:val="693"/>
        </w:trPr>
        <w:tc>
          <w:tcPr>
            <w:tcW w:w="1060" w:type="dxa"/>
          </w:tcPr>
          <w:p w14:paraId="3DBDD09A" w14:textId="77777777" w:rsidR="00B516B2" w:rsidRPr="002A51BC" w:rsidRDefault="00B516B2"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N.1.2</w:t>
            </w:r>
          </w:p>
        </w:tc>
        <w:tc>
          <w:tcPr>
            <w:tcW w:w="5884" w:type="dxa"/>
            <w:gridSpan w:val="4"/>
          </w:tcPr>
          <w:p w14:paraId="35F87A6A" w14:textId="3669ACB3" w:rsidR="00B516B2" w:rsidRPr="002A51BC" w:rsidRDefault="00B516B2" w:rsidP="00CA1D55">
            <w:pPr>
              <w:pStyle w:val="TableParagraph"/>
              <w:tabs>
                <w:tab w:val="left" w:pos="1221"/>
                <w:tab w:val="left" w:pos="2302"/>
                <w:tab w:val="left" w:pos="3151"/>
                <w:tab w:val="left" w:pos="4267"/>
                <w:tab w:val="left" w:pos="4934"/>
              </w:tabs>
              <w:spacing w:line="276" w:lineRule="auto"/>
              <w:ind w:left="107" w:right="97"/>
              <w:rPr>
                <w:rFonts w:ascii="Footlight MT Light" w:hAnsi="Footlight MT Light"/>
                <w:sz w:val="24"/>
                <w:szCs w:val="24"/>
              </w:rPr>
            </w:pPr>
            <w:r w:rsidRPr="002A51BC">
              <w:rPr>
                <w:rFonts w:ascii="Footlight MT Light" w:hAnsi="Footlight MT Light"/>
                <w:sz w:val="24"/>
                <w:szCs w:val="24"/>
              </w:rPr>
              <w:t>Pekerjaan</w:t>
            </w:r>
            <w:r w:rsidRPr="002A51BC">
              <w:rPr>
                <w:rFonts w:ascii="Footlight MT Light" w:hAnsi="Footlight MT Light"/>
                <w:sz w:val="24"/>
                <w:szCs w:val="24"/>
              </w:rPr>
              <w:tab/>
              <w:t>dan/atau</w:t>
            </w:r>
            <w:r w:rsidRPr="002A51BC">
              <w:rPr>
                <w:rFonts w:ascii="Footlight MT Light" w:hAnsi="Footlight MT Light"/>
                <w:sz w:val="24"/>
                <w:szCs w:val="24"/>
              </w:rPr>
              <w:tab/>
              <w:t>Bagian</w:t>
            </w:r>
            <w:r w:rsidRPr="002A51BC">
              <w:rPr>
                <w:rFonts w:ascii="Footlight MT Light" w:hAnsi="Footlight MT Light"/>
                <w:sz w:val="24"/>
                <w:szCs w:val="24"/>
              </w:rPr>
              <w:tab/>
              <w:t>Pekerjaan</w:t>
            </w:r>
            <w:r w:rsidRPr="002A51BC">
              <w:rPr>
                <w:rFonts w:ascii="Footlight MT Light" w:hAnsi="Footlight MT Light"/>
                <w:sz w:val="24"/>
                <w:szCs w:val="24"/>
              </w:rPr>
              <w:tab/>
              <w:t>yan</w:t>
            </w:r>
            <w:r w:rsidRPr="002A51BC">
              <w:rPr>
                <w:rFonts w:ascii="Footlight MT Light" w:hAnsi="Footlight MT Light"/>
                <w:sz w:val="24"/>
                <w:szCs w:val="24"/>
                <w:lang w:val="en-US"/>
              </w:rPr>
              <w:t xml:space="preserve">g </w:t>
            </w:r>
            <w:r w:rsidRPr="002A51BC">
              <w:rPr>
                <w:rFonts w:ascii="Footlight MT Light" w:hAnsi="Footlight MT Light"/>
                <w:spacing w:val="-3"/>
                <w:sz w:val="24"/>
                <w:szCs w:val="24"/>
              </w:rPr>
              <w:t>dilakukan</w:t>
            </w:r>
            <w:r w:rsidRPr="002A51BC">
              <w:rPr>
                <w:rFonts w:ascii="Footlight MT Light" w:hAnsi="Footlight MT Light"/>
                <w:spacing w:val="-55"/>
                <w:sz w:val="24"/>
                <w:szCs w:val="24"/>
              </w:rPr>
              <w:t xml:space="preserve"> </w:t>
            </w:r>
            <w:r w:rsidRPr="002A51BC">
              <w:rPr>
                <w:rFonts w:ascii="Footlight MT Light" w:hAnsi="Footlight MT Light"/>
                <w:sz w:val="24"/>
                <w:szCs w:val="24"/>
              </w:rPr>
              <w:t>Pengukuran</w:t>
            </w:r>
            <w:r w:rsidRPr="002A51BC">
              <w:rPr>
                <w:rFonts w:ascii="Footlight MT Light" w:hAnsi="Footlight MT Light"/>
                <w:spacing w:val="-8"/>
                <w:sz w:val="24"/>
                <w:szCs w:val="24"/>
              </w:rPr>
              <w:t xml:space="preserve"> </w:t>
            </w:r>
            <w:r w:rsidRPr="002A51BC">
              <w:rPr>
                <w:rFonts w:ascii="Footlight MT Light" w:hAnsi="Footlight MT Light"/>
                <w:sz w:val="24"/>
                <w:szCs w:val="24"/>
              </w:rPr>
              <w:t>dan</w:t>
            </w:r>
            <w:r w:rsidRPr="002A51BC">
              <w:rPr>
                <w:rFonts w:ascii="Footlight MT Light" w:hAnsi="Footlight MT Light"/>
                <w:spacing w:val="-6"/>
                <w:sz w:val="24"/>
                <w:szCs w:val="24"/>
              </w:rPr>
              <w:t xml:space="preserve"> </w:t>
            </w:r>
            <w:r w:rsidRPr="002A51BC">
              <w:rPr>
                <w:rFonts w:ascii="Footlight MT Light" w:hAnsi="Footlight MT Light"/>
                <w:sz w:val="24"/>
                <w:szCs w:val="24"/>
              </w:rPr>
              <w:t>Penilaian</w:t>
            </w:r>
            <w:r w:rsidRPr="002A51BC">
              <w:rPr>
                <w:rFonts w:ascii="Footlight MT Light" w:hAnsi="Footlight MT Light"/>
                <w:spacing w:val="-6"/>
                <w:sz w:val="24"/>
                <w:szCs w:val="24"/>
              </w:rPr>
              <w:t xml:space="preserve"> </w:t>
            </w:r>
            <w:r w:rsidRPr="002A51BC">
              <w:rPr>
                <w:rFonts w:ascii="Footlight MT Light" w:hAnsi="Footlight MT Light"/>
                <w:sz w:val="24"/>
                <w:szCs w:val="24"/>
              </w:rPr>
              <w:t>untuk</w:t>
            </w:r>
            <w:r w:rsidRPr="002A51BC">
              <w:rPr>
                <w:rFonts w:ascii="Footlight MT Light" w:hAnsi="Footlight MT Light"/>
                <w:spacing w:val="-7"/>
                <w:sz w:val="24"/>
                <w:szCs w:val="24"/>
              </w:rPr>
              <w:t xml:space="preserve"> </w:t>
            </w:r>
            <w:r w:rsidRPr="002A51BC">
              <w:rPr>
                <w:rFonts w:ascii="Footlight MT Light" w:hAnsi="Footlight MT Light"/>
                <w:sz w:val="24"/>
                <w:szCs w:val="24"/>
              </w:rPr>
              <w:t>Pembayaran</w:t>
            </w:r>
          </w:p>
        </w:tc>
        <w:tc>
          <w:tcPr>
            <w:tcW w:w="2690" w:type="dxa"/>
            <w:gridSpan w:val="3"/>
          </w:tcPr>
          <w:p w14:paraId="0E63179D" w14:textId="7939E0C8" w:rsidR="00B516B2" w:rsidRPr="002A51BC" w:rsidRDefault="00B516B2" w:rsidP="00B516B2">
            <w:pPr>
              <w:pStyle w:val="TableParagraph"/>
              <w:ind w:left="108" w:right="132"/>
              <w:rPr>
                <w:rFonts w:ascii="Footlight MT Light" w:hAnsi="Footlight MT Light"/>
                <w:sz w:val="24"/>
                <w:szCs w:val="24"/>
              </w:rPr>
            </w:pPr>
            <w:r w:rsidRPr="002A51BC">
              <w:rPr>
                <w:rFonts w:ascii="Footlight MT Light" w:hAnsi="Footlight MT Light"/>
                <w:i/>
                <w:iCs/>
              </w:rPr>
              <w:t>[diisi</w:t>
            </w:r>
            <w:r w:rsidRPr="002A51BC">
              <w:rPr>
                <w:rFonts w:ascii="Footlight MT Light" w:hAnsi="Footlight MT Light"/>
                <w:i/>
                <w:iCs/>
              </w:rPr>
              <w:tab/>
              <w:t>daftar  jenis pekerjaan]</w:t>
            </w:r>
          </w:p>
        </w:tc>
      </w:tr>
      <w:tr w:rsidR="00CA1D55" w:rsidRPr="002A51BC" w14:paraId="41467CD3" w14:textId="77777777" w:rsidTr="00B516B2">
        <w:trPr>
          <w:gridAfter w:val="1"/>
          <w:wAfter w:w="10" w:type="dxa"/>
          <w:trHeight w:val="844"/>
        </w:trPr>
        <w:tc>
          <w:tcPr>
            <w:tcW w:w="1060" w:type="dxa"/>
          </w:tcPr>
          <w:p w14:paraId="76290330"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N.2.5</w:t>
            </w:r>
          </w:p>
        </w:tc>
        <w:tc>
          <w:tcPr>
            <w:tcW w:w="5884" w:type="dxa"/>
            <w:gridSpan w:val="4"/>
          </w:tcPr>
          <w:p w14:paraId="1E6C414D"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1"/>
                <w:sz w:val="24"/>
                <w:szCs w:val="24"/>
              </w:rPr>
              <w:t>Total</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Besaran</w:t>
            </w:r>
            <w:r w:rsidRPr="002A51BC">
              <w:rPr>
                <w:rFonts w:ascii="Footlight MT Light" w:hAnsi="Footlight MT Light"/>
                <w:spacing w:val="-11"/>
                <w:sz w:val="24"/>
                <w:szCs w:val="24"/>
              </w:rPr>
              <w:t xml:space="preserve"> </w:t>
            </w:r>
            <w:r w:rsidRPr="002A51BC">
              <w:rPr>
                <w:rFonts w:ascii="Footlight MT Light" w:hAnsi="Footlight MT Light"/>
                <w:sz w:val="24"/>
                <w:szCs w:val="24"/>
              </w:rPr>
              <w:t>Uang</w:t>
            </w:r>
            <w:r w:rsidRPr="002A51BC">
              <w:rPr>
                <w:rFonts w:ascii="Footlight MT Light" w:hAnsi="Footlight MT Light"/>
                <w:spacing w:val="-13"/>
                <w:sz w:val="24"/>
                <w:szCs w:val="24"/>
              </w:rPr>
              <w:t xml:space="preserve"> </w:t>
            </w:r>
            <w:r w:rsidRPr="002A51BC">
              <w:rPr>
                <w:rFonts w:ascii="Footlight MT Light" w:hAnsi="Footlight MT Light"/>
                <w:sz w:val="24"/>
                <w:szCs w:val="24"/>
              </w:rPr>
              <w:t>Muka</w:t>
            </w:r>
          </w:p>
        </w:tc>
        <w:tc>
          <w:tcPr>
            <w:tcW w:w="2690" w:type="dxa"/>
            <w:gridSpan w:val="3"/>
          </w:tcPr>
          <w:p w14:paraId="3A11DA00" w14:textId="77777777" w:rsidR="00CA1D55" w:rsidRPr="002A51BC" w:rsidRDefault="00CA1D55" w:rsidP="00B516B2">
            <w:pPr>
              <w:pStyle w:val="TableParagraph"/>
              <w:tabs>
                <w:tab w:val="left" w:pos="828"/>
              </w:tabs>
              <w:ind w:left="108" w:right="1955"/>
              <w:rPr>
                <w:rFonts w:ascii="Footlight MT Light" w:hAnsi="Footlight MT Light"/>
                <w:i/>
                <w:iCs/>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pacing w:val="-5"/>
                <w:sz w:val="24"/>
                <w:szCs w:val="24"/>
              </w:rPr>
              <w:t>%</w:t>
            </w:r>
            <w:r w:rsidRPr="002A51BC">
              <w:rPr>
                <w:rFonts w:ascii="Footlight MT Light" w:hAnsi="Footlight MT Light"/>
                <w:spacing w:val="-55"/>
                <w:sz w:val="24"/>
                <w:szCs w:val="24"/>
              </w:rPr>
              <w:t xml:space="preserve"> </w:t>
            </w:r>
            <w:r w:rsidRPr="002A51BC">
              <w:rPr>
                <w:rFonts w:ascii="Footlight MT Light" w:hAnsi="Footlight MT Light"/>
                <w:i/>
                <w:iCs/>
              </w:rPr>
              <w:t>[sebagai</w:t>
            </w:r>
          </w:p>
          <w:p w14:paraId="59E50039" w14:textId="1F0C2B19" w:rsidR="00CA1D55" w:rsidRPr="002A51BC" w:rsidRDefault="00B516B2" w:rsidP="00B516B2">
            <w:pPr>
              <w:pStyle w:val="TableParagraph"/>
              <w:tabs>
                <w:tab w:val="left" w:pos="1490"/>
                <w:tab w:val="left" w:pos="2280"/>
              </w:tabs>
              <w:ind w:left="108" w:right="94"/>
              <w:rPr>
                <w:rFonts w:ascii="Footlight MT Light" w:hAnsi="Footlight MT Light"/>
                <w:sz w:val="24"/>
                <w:szCs w:val="24"/>
              </w:rPr>
            </w:pPr>
            <w:r w:rsidRPr="002A51BC">
              <w:rPr>
                <w:rFonts w:ascii="Footlight MT Light" w:hAnsi="Footlight MT Light"/>
                <w:i/>
                <w:iCs/>
              </w:rPr>
              <w:t>P</w:t>
            </w:r>
            <w:r w:rsidR="00CA1D55" w:rsidRPr="002A51BC">
              <w:rPr>
                <w:rFonts w:ascii="Footlight MT Light" w:hAnsi="Footlight MT Light"/>
                <w:i/>
                <w:iCs/>
              </w:rPr>
              <w:t>ersentase</w:t>
            </w:r>
            <w:r w:rsidRPr="002A51BC">
              <w:rPr>
                <w:rFonts w:ascii="Footlight MT Light" w:hAnsi="Footlight MT Light"/>
                <w:i/>
                <w:iCs/>
                <w:lang w:val="en-US"/>
              </w:rPr>
              <w:t xml:space="preserve"> </w:t>
            </w:r>
            <w:r w:rsidR="00CA1D55" w:rsidRPr="002A51BC">
              <w:rPr>
                <w:rFonts w:ascii="Footlight MT Light" w:hAnsi="Footlight MT Light"/>
                <w:i/>
                <w:iCs/>
              </w:rPr>
              <w:t>dari</w:t>
            </w:r>
            <w:r w:rsidRPr="002A51BC">
              <w:rPr>
                <w:rFonts w:ascii="Footlight MT Light" w:hAnsi="Footlight MT Light"/>
                <w:i/>
                <w:iCs/>
                <w:lang w:val="en-US"/>
              </w:rPr>
              <w:t xml:space="preserve"> </w:t>
            </w:r>
            <w:r w:rsidR="00CA1D55" w:rsidRPr="002A51BC">
              <w:rPr>
                <w:rFonts w:ascii="Footlight MT Light" w:hAnsi="Footlight MT Light"/>
                <w:i/>
                <w:iCs/>
                <w:spacing w:val="-3"/>
              </w:rPr>
              <w:t>Harga</w:t>
            </w:r>
            <w:r w:rsidR="00CA1D55" w:rsidRPr="002A51BC">
              <w:rPr>
                <w:rFonts w:ascii="Footlight MT Light" w:hAnsi="Footlight MT Light"/>
                <w:i/>
                <w:iCs/>
                <w:spacing w:val="-55"/>
              </w:rPr>
              <w:t xml:space="preserve"> </w:t>
            </w:r>
            <w:r w:rsidR="00CA1D55" w:rsidRPr="002A51BC">
              <w:rPr>
                <w:rFonts w:ascii="Footlight MT Light" w:hAnsi="Footlight MT Light"/>
                <w:i/>
                <w:iCs/>
              </w:rPr>
              <w:t>Kontrak</w:t>
            </w:r>
            <w:r w:rsidR="00CA1D55" w:rsidRPr="002A51BC">
              <w:rPr>
                <w:rFonts w:ascii="Footlight MT Light" w:hAnsi="Footlight MT Light"/>
                <w:i/>
                <w:iCs/>
                <w:spacing w:val="-12"/>
              </w:rPr>
              <w:t xml:space="preserve"> </w:t>
            </w:r>
            <w:r w:rsidR="00CA1D55" w:rsidRPr="002A51BC">
              <w:rPr>
                <w:rFonts w:ascii="Footlight MT Light" w:hAnsi="Footlight MT Light"/>
                <w:i/>
                <w:iCs/>
              </w:rPr>
              <w:t>yang</w:t>
            </w:r>
            <w:r w:rsidR="00CA1D55" w:rsidRPr="002A51BC">
              <w:rPr>
                <w:rFonts w:ascii="Footlight MT Light" w:hAnsi="Footlight MT Light"/>
                <w:i/>
                <w:iCs/>
                <w:spacing w:val="-10"/>
              </w:rPr>
              <w:t xml:space="preserve"> </w:t>
            </w:r>
            <w:r w:rsidR="00CA1D55" w:rsidRPr="002A51BC">
              <w:rPr>
                <w:rFonts w:ascii="Footlight MT Light" w:hAnsi="Footlight MT Light"/>
                <w:i/>
                <w:iCs/>
              </w:rPr>
              <w:t>Disepakati]</w:t>
            </w:r>
          </w:p>
        </w:tc>
      </w:tr>
      <w:tr w:rsidR="00CA1D55" w:rsidRPr="002A51BC" w14:paraId="5063CBF6" w14:textId="77777777" w:rsidTr="00B516B2">
        <w:trPr>
          <w:gridAfter w:val="1"/>
          <w:wAfter w:w="10" w:type="dxa"/>
          <w:trHeight w:val="960"/>
        </w:trPr>
        <w:tc>
          <w:tcPr>
            <w:tcW w:w="1060" w:type="dxa"/>
          </w:tcPr>
          <w:p w14:paraId="482F76A1"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lastRenderedPageBreak/>
              <w:t>N.2.8</w:t>
            </w:r>
          </w:p>
        </w:tc>
        <w:tc>
          <w:tcPr>
            <w:tcW w:w="5884" w:type="dxa"/>
            <w:gridSpan w:val="4"/>
          </w:tcPr>
          <w:p w14:paraId="5FE6DF5E"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2"/>
                <w:sz w:val="24"/>
                <w:szCs w:val="24"/>
              </w:rPr>
              <w:t>Persentase</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pengurangan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untuk</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pengembalian</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Uang</w:t>
            </w:r>
            <w:r w:rsidRPr="002A51BC">
              <w:rPr>
                <w:rFonts w:ascii="Footlight MT Light" w:hAnsi="Footlight MT Light"/>
                <w:spacing w:val="-6"/>
                <w:sz w:val="24"/>
                <w:szCs w:val="24"/>
              </w:rPr>
              <w:t xml:space="preserve"> </w:t>
            </w:r>
            <w:r w:rsidRPr="002A51BC">
              <w:rPr>
                <w:rFonts w:ascii="Footlight MT Light" w:hAnsi="Footlight MT Light"/>
                <w:spacing w:val="-1"/>
                <w:sz w:val="24"/>
                <w:szCs w:val="24"/>
              </w:rPr>
              <w:t>Muka</w:t>
            </w:r>
          </w:p>
        </w:tc>
        <w:tc>
          <w:tcPr>
            <w:tcW w:w="2690" w:type="dxa"/>
            <w:gridSpan w:val="3"/>
          </w:tcPr>
          <w:p w14:paraId="37141408" w14:textId="77777777" w:rsidR="00CA1D55" w:rsidRPr="002A51BC" w:rsidRDefault="00CA1D55" w:rsidP="00CA1D55">
            <w:pPr>
              <w:pStyle w:val="TableParagraph"/>
              <w:tabs>
                <w:tab w:val="left" w:pos="828"/>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w:t>
            </w:r>
          </w:p>
          <w:p w14:paraId="01F2884E" w14:textId="77777777" w:rsidR="00CA1D55" w:rsidRPr="002A51BC" w:rsidRDefault="00CA1D55" w:rsidP="00CA1D55">
            <w:pPr>
              <w:pStyle w:val="TableParagraph"/>
              <w:ind w:left="107"/>
              <w:rPr>
                <w:rFonts w:ascii="Footlight MT Light" w:hAnsi="Footlight MT Light"/>
                <w:i/>
                <w:iCs/>
                <w:sz w:val="24"/>
                <w:szCs w:val="24"/>
              </w:rPr>
            </w:pPr>
            <w:r w:rsidRPr="002A51BC">
              <w:rPr>
                <w:rFonts w:ascii="Footlight MT Light" w:hAnsi="Footlight MT Light"/>
                <w:i/>
                <w:iCs/>
                <w:spacing w:val="-1"/>
              </w:rPr>
              <w:t>[dari</w:t>
            </w:r>
            <w:r w:rsidRPr="002A51BC">
              <w:rPr>
                <w:rFonts w:ascii="Footlight MT Light" w:hAnsi="Footlight MT Light"/>
                <w:i/>
                <w:iCs/>
                <w:spacing w:val="-14"/>
              </w:rPr>
              <w:t xml:space="preserve"> </w:t>
            </w:r>
            <w:r w:rsidRPr="002A51BC">
              <w:rPr>
                <w:rFonts w:ascii="Footlight MT Light" w:hAnsi="Footlight MT Light"/>
                <w:i/>
                <w:iCs/>
                <w:spacing w:val="-1"/>
              </w:rPr>
              <w:t>tiap</w:t>
            </w:r>
            <w:r w:rsidRPr="002A51BC">
              <w:rPr>
                <w:rFonts w:ascii="Footlight MT Light" w:hAnsi="Footlight MT Light"/>
                <w:i/>
                <w:iCs/>
                <w:spacing w:val="-13"/>
              </w:rPr>
              <w:t xml:space="preserve"> </w:t>
            </w:r>
            <w:r w:rsidRPr="002A51BC">
              <w:rPr>
                <w:rFonts w:ascii="Footlight MT Light" w:hAnsi="Footlight MT Light"/>
                <w:i/>
                <w:iCs/>
              </w:rPr>
              <w:t>Tagihan]</w:t>
            </w:r>
          </w:p>
        </w:tc>
      </w:tr>
      <w:tr w:rsidR="00CA1D55" w:rsidRPr="002A51BC" w14:paraId="5EC6ABBD" w14:textId="77777777" w:rsidTr="00B516B2">
        <w:trPr>
          <w:gridAfter w:val="1"/>
          <w:wAfter w:w="10" w:type="dxa"/>
          <w:trHeight w:val="1682"/>
        </w:trPr>
        <w:tc>
          <w:tcPr>
            <w:tcW w:w="1060" w:type="dxa"/>
          </w:tcPr>
          <w:p w14:paraId="1F947BFB" w14:textId="77777777" w:rsidR="00CA1D55" w:rsidRPr="002A51BC" w:rsidRDefault="00CA1D55" w:rsidP="00CA1D55">
            <w:pPr>
              <w:pStyle w:val="TableParagraph"/>
              <w:spacing w:line="241" w:lineRule="exact"/>
              <w:ind w:left="108" w:right="64"/>
              <w:rPr>
                <w:rFonts w:ascii="Footlight MT Light" w:hAnsi="Footlight MT Light"/>
                <w:sz w:val="24"/>
                <w:szCs w:val="24"/>
              </w:rPr>
            </w:pPr>
            <w:r w:rsidRPr="002A51BC">
              <w:rPr>
                <w:rFonts w:ascii="Footlight MT Light" w:hAnsi="Footlight MT Light"/>
                <w:sz w:val="24"/>
                <w:szCs w:val="24"/>
              </w:rPr>
              <w:t>N.3.1</w:t>
            </w:r>
          </w:p>
        </w:tc>
        <w:tc>
          <w:tcPr>
            <w:tcW w:w="5884" w:type="dxa"/>
            <w:gridSpan w:val="4"/>
          </w:tcPr>
          <w:p w14:paraId="1E650DF9" w14:textId="77777777" w:rsidR="00CA1D55" w:rsidRPr="002A51BC" w:rsidRDefault="00CA1D55" w:rsidP="00CA1D55">
            <w:pPr>
              <w:pStyle w:val="TableParagraph"/>
              <w:spacing w:line="276" w:lineRule="auto"/>
              <w:ind w:left="107"/>
              <w:rPr>
                <w:rFonts w:ascii="Footlight MT Light" w:hAnsi="Footlight MT Light"/>
                <w:sz w:val="24"/>
                <w:szCs w:val="24"/>
              </w:rPr>
            </w:pPr>
            <w:r w:rsidRPr="002A51BC">
              <w:rPr>
                <w:rFonts w:ascii="Footlight MT Light" w:hAnsi="Footlight MT Light"/>
                <w:sz w:val="24"/>
                <w:szCs w:val="24"/>
              </w:rPr>
              <w:t>Periode</w:t>
            </w:r>
            <w:r w:rsidRPr="002A51BC">
              <w:rPr>
                <w:rFonts w:ascii="Footlight MT Light" w:hAnsi="Footlight MT Light"/>
                <w:spacing w:val="1"/>
                <w:sz w:val="24"/>
                <w:szCs w:val="24"/>
              </w:rPr>
              <w:t xml:space="preserve"> </w:t>
            </w:r>
            <w:r w:rsidRPr="002A51BC">
              <w:rPr>
                <w:rFonts w:ascii="Footlight MT Light" w:hAnsi="Footlight MT Light"/>
                <w:sz w:val="24"/>
                <w:szCs w:val="24"/>
              </w:rPr>
              <w:t>pembayaran</w:t>
            </w:r>
            <w:r w:rsidRPr="002A51BC">
              <w:rPr>
                <w:rFonts w:ascii="Footlight MT Light" w:hAnsi="Footlight MT Light"/>
                <w:spacing w:val="1"/>
                <w:sz w:val="24"/>
                <w:szCs w:val="24"/>
              </w:rPr>
              <w:t xml:space="preserve"> </w:t>
            </w:r>
            <w:r w:rsidRPr="002A51BC">
              <w:rPr>
                <w:rFonts w:ascii="Footlight MT Light" w:hAnsi="Footlight MT Light"/>
                <w:sz w:val="24"/>
                <w:szCs w:val="24"/>
              </w:rPr>
              <w:t>prestasi</w:t>
            </w:r>
            <w:r w:rsidRPr="002A51BC">
              <w:rPr>
                <w:rFonts w:ascii="Footlight MT Light" w:hAnsi="Footlight MT Light"/>
                <w:spacing w:val="1"/>
                <w:sz w:val="24"/>
                <w:szCs w:val="24"/>
              </w:rPr>
              <w:t xml:space="preserve"> </w:t>
            </w:r>
            <w:r w:rsidRPr="002A51BC">
              <w:rPr>
                <w:rFonts w:ascii="Footlight MT Light" w:hAnsi="Footlight MT Light"/>
                <w:sz w:val="24"/>
                <w:szCs w:val="24"/>
              </w:rPr>
              <w:t>pekerjaan</w:t>
            </w:r>
            <w:r w:rsidRPr="002A51BC">
              <w:rPr>
                <w:rFonts w:ascii="Footlight MT Light" w:hAnsi="Footlight MT Light"/>
                <w:spacing w:val="1"/>
                <w:sz w:val="24"/>
                <w:szCs w:val="24"/>
              </w:rPr>
              <w:t xml:space="preserve"> </w:t>
            </w:r>
            <w:r w:rsidRPr="002A51BC">
              <w:rPr>
                <w:rFonts w:ascii="Footlight MT Light" w:hAnsi="Footlight MT Light"/>
                <w:sz w:val="24"/>
                <w:szCs w:val="24"/>
              </w:rPr>
              <w:t>dilakukan</w:t>
            </w:r>
            <w:r w:rsidRPr="002A51BC">
              <w:rPr>
                <w:rFonts w:ascii="Footlight MT Light" w:hAnsi="Footlight MT Light"/>
                <w:spacing w:val="1"/>
                <w:sz w:val="24"/>
                <w:szCs w:val="24"/>
              </w:rPr>
              <w:t xml:space="preserve"> </w:t>
            </w:r>
            <w:r w:rsidRPr="002A51BC">
              <w:rPr>
                <w:rFonts w:ascii="Footlight MT Light" w:hAnsi="Footlight MT Light"/>
                <w:sz w:val="24"/>
                <w:szCs w:val="24"/>
              </w:rPr>
              <w:t>dengan</w:t>
            </w:r>
            <w:r w:rsidRPr="002A51BC">
              <w:rPr>
                <w:rFonts w:ascii="Footlight MT Light" w:hAnsi="Footlight MT Light"/>
                <w:spacing w:val="-55"/>
                <w:sz w:val="24"/>
                <w:szCs w:val="24"/>
              </w:rPr>
              <w:t xml:space="preserve"> </w:t>
            </w:r>
            <w:r w:rsidRPr="002A51BC">
              <w:rPr>
                <w:rFonts w:ascii="Footlight MT Light" w:hAnsi="Footlight MT Light"/>
                <w:sz w:val="24"/>
                <w:szCs w:val="24"/>
              </w:rPr>
              <w:t>cara:</w:t>
            </w:r>
          </w:p>
        </w:tc>
        <w:tc>
          <w:tcPr>
            <w:tcW w:w="2690" w:type="dxa"/>
            <w:gridSpan w:val="3"/>
          </w:tcPr>
          <w:p w14:paraId="25D5CF5E" w14:textId="77777777" w:rsidR="00CA1D55" w:rsidRPr="002A51BC" w:rsidRDefault="00CA1D55" w:rsidP="00CA1D55">
            <w:pPr>
              <w:pStyle w:val="TableParagraph"/>
              <w:spacing w:before="2"/>
              <w:rPr>
                <w:rFonts w:ascii="Footlight MT Light" w:hAnsi="Footlight MT Light"/>
                <w:sz w:val="24"/>
                <w:szCs w:val="24"/>
              </w:rPr>
            </w:pPr>
          </w:p>
          <w:p w14:paraId="16810EAF" w14:textId="77777777" w:rsidR="00CA1D55" w:rsidRPr="002A51BC" w:rsidRDefault="00CA1D55" w:rsidP="00CA1D55">
            <w:pPr>
              <w:pStyle w:val="TableParagraph"/>
              <w:spacing w:line="20" w:lineRule="exact"/>
              <w:ind w:left="163"/>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6D1F5372" wp14:editId="65D13233">
                      <wp:extent cx="422910" cy="7620"/>
                      <wp:effectExtent l="3810" t="0" r="1905"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7620"/>
                                <a:chOff x="0" y="0"/>
                                <a:chExt cx="666" cy="12"/>
                              </a:xfrm>
                            </wpg:grpSpPr>
                            <wps:wsp>
                              <wps:cNvPr id="28" name="Rectangle 7"/>
                              <wps:cNvSpPr>
                                <a:spLocks noChangeArrowheads="1"/>
                              </wps:cNvSpPr>
                              <wps:spPr bwMode="auto">
                                <a:xfrm>
                                  <a:off x="0" y="0"/>
                                  <a:ext cx="666" cy="12"/>
                                </a:xfrm>
                                <a:prstGeom prst="rect">
                                  <a:avLst/>
                                </a:prstGeom>
                                <a:solidFill>
                                  <a:srgbClr val="1C1C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43F67A21" id="Group 6" o:spid="_x0000_s1026" style="width:33.3pt;height:.6pt;mso-position-horizontal-relative:char;mso-position-vertical-relative:line" coordsize="6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">
                      <v:rect id="Rectangle 7" o:spid="_x0000_s1027" style="position:absolute;width:66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" fillcolor="#1c1c1a" stroked="f"/>
                      <w10:anchorlock/>
                    </v:group>
                  </w:pict>
                </mc:Fallback>
              </mc:AlternateContent>
            </w:r>
          </w:p>
          <w:p w14:paraId="2746B627" w14:textId="77777777" w:rsidR="00CA1D55" w:rsidRPr="002A51BC" w:rsidRDefault="00CA1D55" w:rsidP="00CA1D55">
            <w:pPr>
              <w:pStyle w:val="TableParagraph"/>
              <w:spacing w:line="276" w:lineRule="auto"/>
              <w:ind w:left="107" w:right="91"/>
              <w:rPr>
                <w:rFonts w:ascii="Footlight MT Light" w:hAnsi="Footlight MT Light"/>
              </w:rPr>
            </w:pPr>
            <w:r w:rsidRPr="002A51BC">
              <w:rPr>
                <w:rFonts w:ascii="Footlight MT Light" w:hAnsi="Footlight MT Light"/>
              </w:rPr>
              <w:t>[</w:t>
            </w:r>
            <w:r w:rsidRPr="002A51BC">
              <w:rPr>
                <w:rFonts w:ascii="Footlight MT Light" w:hAnsi="Footlight MT Light"/>
                <w:i/>
                <w:iCs/>
              </w:rPr>
              <w:t>diisi</w:t>
            </w:r>
            <w:r w:rsidRPr="002A51BC">
              <w:rPr>
                <w:rFonts w:ascii="Footlight MT Light" w:hAnsi="Footlight MT Light"/>
                <w:i/>
                <w:iCs/>
                <w:spacing w:val="1"/>
              </w:rPr>
              <w:t xml:space="preserve"> </w:t>
            </w:r>
            <w:r w:rsidRPr="002A51BC">
              <w:rPr>
                <w:rFonts w:ascii="Footlight MT Light" w:hAnsi="Footlight MT Light"/>
                <w:i/>
                <w:iCs/>
              </w:rPr>
              <w:t>dengan</w:t>
            </w:r>
            <w:r w:rsidRPr="002A51BC">
              <w:rPr>
                <w:rFonts w:ascii="Footlight MT Light" w:hAnsi="Footlight MT Light"/>
                <w:i/>
                <w:iCs/>
                <w:spacing w:val="1"/>
              </w:rPr>
              <w:t xml:space="preserve"> </w:t>
            </w:r>
            <w:r w:rsidRPr="002A51BC">
              <w:rPr>
                <w:rFonts w:ascii="Footlight MT Light" w:hAnsi="Footlight MT Light"/>
                <w:i/>
                <w:iCs/>
              </w:rPr>
              <w:t>memilih</w:t>
            </w:r>
            <w:r w:rsidRPr="002A51BC">
              <w:rPr>
                <w:rFonts w:ascii="Footlight MT Light" w:hAnsi="Footlight MT Light"/>
                <w:i/>
                <w:iCs/>
                <w:spacing w:val="1"/>
              </w:rPr>
              <w:t xml:space="preserve"> </w:t>
            </w:r>
            <w:r w:rsidRPr="002A51BC">
              <w:rPr>
                <w:rFonts w:ascii="Footlight MT Light" w:hAnsi="Footlight MT Light"/>
                <w:i/>
                <w:iCs/>
              </w:rPr>
              <w:t>Termin/Bulanan.</w:t>
            </w:r>
            <w:r w:rsidRPr="002A51BC">
              <w:rPr>
                <w:rFonts w:ascii="Footlight MT Light" w:hAnsi="Footlight MT Light"/>
                <w:i/>
                <w:iCs/>
                <w:spacing w:val="1"/>
              </w:rPr>
              <w:t xml:space="preserve"> </w:t>
            </w:r>
            <w:r w:rsidRPr="002A51BC">
              <w:rPr>
                <w:rFonts w:ascii="Footlight MT Light" w:hAnsi="Footlight MT Light"/>
                <w:i/>
                <w:iCs/>
              </w:rPr>
              <w:t>Apabila</w:t>
            </w:r>
            <w:r w:rsidRPr="002A51BC">
              <w:rPr>
                <w:rFonts w:ascii="Footlight MT Light" w:hAnsi="Footlight MT Light"/>
                <w:i/>
                <w:iCs/>
                <w:spacing w:val="-55"/>
              </w:rPr>
              <w:t xml:space="preserve"> </w:t>
            </w:r>
            <w:r w:rsidRPr="002A51BC">
              <w:rPr>
                <w:rFonts w:ascii="Footlight MT Light" w:hAnsi="Footlight MT Light"/>
                <w:i/>
                <w:iCs/>
              </w:rPr>
              <w:t>Termin</w:t>
            </w:r>
            <w:r w:rsidRPr="002A51BC">
              <w:rPr>
                <w:rFonts w:ascii="Footlight MT Light" w:hAnsi="Footlight MT Light"/>
                <w:i/>
                <w:iCs/>
                <w:spacing w:val="1"/>
              </w:rPr>
              <w:t xml:space="preserve"> </w:t>
            </w:r>
            <w:r w:rsidRPr="002A51BC">
              <w:rPr>
                <w:rFonts w:ascii="Footlight MT Light" w:hAnsi="Footlight MT Light"/>
                <w:i/>
                <w:iCs/>
              </w:rPr>
              <w:t>diisi</w:t>
            </w:r>
            <w:r w:rsidRPr="002A51BC">
              <w:rPr>
                <w:rFonts w:ascii="Footlight MT Light" w:hAnsi="Footlight MT Light"/>
                <w:i/>
                <w:iCs/>
                <w:spacing w:val="1"/>
              </w:rPr>
              <w:t xml:space="preserve"> </w:t>
            </w:r>
            <w:r w:rsidRPr="002A51BC">
              <w:rPr>
                <w:rFonts w:ascii="Footlight MT Light" w:hAnsi="Footlight MT Light"/>
                <w:i/>
                <w:iCs/>
              </w:rPr>
              <w:t>dengan</w:t>
            </w:r>
            <w:r w:rsidRPr="002A51BC">
              <w:rPr>
                <w:rFonts w:ascii="Footlight MT Light" w:hAnsi="Footlight MT Light"/>
                <w:i/>
                <w:iCs/>
                <w:spacing w:val="1"/>
              </w:rPr>
              <w:t xml:space="preserve"> </w:t>
            </w:r>
            <w:r w:rsidRPr="002A51BC">
              <w:rPr>
                <w:rFonts w:ascii="Footlight MT Light" w:hAnsi="Footlight MT Light"/>
                <w:i/>
                <w:iCs/>
              </w:rPr>
              <w:t>daftar</w:t>
            </w:r>
            <w:r w:rsidRPr="002A51BC">
              <w:rPr>
                <w:rFonts w:ascii="Footlight MT Light" w:hAnsi="Footlight MT Light"/>
                <w:i/>
                <w:iCs/>
                <w:spacing w:val="1"/>
              </w:rPr>
              <w:t xml:space="preserve"> </w:t>
            </w:r>
            <w:r w:rsidRPr="002A51BC">
              <w:rPr>
                <w:rFonts w:ascii="Footlight MT Light" w:hAnsi="Footlight MT Light"/>
                <w:i/>
                <w:iCs/>
              </w:rPr>
              <w:t>Termin</w:t>
            </w:r>
            <w:r w:rsidRPr="002A51BC">
              <w:rPr>
                <w:rFonts w:ascii="Footlight MT Light" w:hAnsi="Footlight MT Light"/>
                <w:i/>
                <w:iCs/>
                <w:spacing w:val="1"/>
              </w:rPr>
              <w:t xml:space="preserve"> </w:t>
            </w:r>
            <w:r w:rsidRPr="002A51BC">
              <w:rPr>
                <w:rFonts w:ascii="Footlight MT Light" w:hAnsi="Footlight MT Light"/>
                <w:i/>
                <w:iCs/>
              </w:rPr>
              <w:t>sesuai</w:t>
            </w:r>
            <w:r w:rsidRPr="002A51BC">
              <w:rPr>
                <w:rFonts w:ascii="Footlight MT Light" w:hAnsi="Footlight MT Light"/>
                <w:i/>
                <w:iCs/>
                <w:spacing w:val="1"/>
              </w:rPr>
              <w:t xml:space="preserve"> </w:t>
            </w:r>
            <w:r w:rsidRPr="002A51BC">
              <w:rPr>
                <w:rFonts w:ascii="Footlight MT Light" w:hAnsi="Footlight MT Light"/>
                <w:i/>
                <w:iCs/>
              </w:rPr>
              <w:t>Jadwal</w:t>
            </w:r>
            <w:r w:rsidRPr="002A51BC">
              <w:rPr>
                <w:rFonts w:ascii="Footlight MT Light" w:hAnsi="Footlight MT Light"/>
                <w:i/>
                <w:iCs/>
                <w:spacing w:val="1"/>
              </w:rPr>
              <w:t xml:space="preserve"> </w:t>
            </w:r>
            <w:r w:rsidRPr="002A51BC">
              <w:rPr>
                <w:rFonts w:ascii="Footlight MT Light" w:hAnsi="Footlight MT Light"/>
                <w:i/>
                <w:iCs/>
              </w:rPr>
              <w:t>Pembayaran]</w:t>
            </w:r>
          </w:p>
        </w:tc>
      </w:tr>
      <w:tr w:rsidR="00CA1D55" w:rsidRPr="002A51BC" w14:paraId="277DBFBD" w14:textId="77777777" w:rsidTr="00B516B2">
        <w:trPr>
          <w:gridAfter w:val="1"/>
          <w:wAfter w:w="10" w:type="dxa"/>
          <w:trHeight w:val="416"/>
        </w:trPr>
        <w:tc>
          <w:tcPr>
            <w:tcW w:w="1060" w:type="dxa"/>
          </w:tcPr>
          <w:p w14:paraId="06B76CFF" w14:textId="77777777" w:rsidR="00CA1D55" w:rsidRPr="002A51BC" w:rsidRDefault="00CA1D55" w:rsidP="00CA1D55">
            <w:pPr>
              <w:pStyle w:val="TableParagraph"/>
              <w:ind w:left="108" w:right="64"/>
              <w:rPr>
                <w:rFonts w:ascii="Footlight MT Light" w:hAnsi="Footlight MT Light"/>
                <w:sz w:val="24"/>
                <w:szCs w:val="24"/>
              </w:rPr>
            </w:pPr>
            <w:r w:rsidRPr="002A51BC">
              <w:rPr>
                <w:rFonts w:ascii="Footlight MT Light" w:hAnsi="Footlight MT Light"/>
                <w:sz w:val="24"/>
                <w:szCs w:val="24"/>
              </w:rPr>
              <w:t>N.3.1.b</w:t>
            </w:r>
          </w:p>
        </w:tc>
        <w:tc>
          <w:tcPr>
            <w:tcW w:w="5884" w:type="dxa"/>
            <w:gridSpan w:val="4"/>
          </w:tcPr>
          <w:p w14:paraId="45DD255D"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pacing w:val="-2"/>
                <w:sz w:val="24"/>
                <w:szCs w:val="24"/>
              </w:rPr>
              <w:t>Jumlah</w:t>
            </w:r>
            <w:r w:rsidRPr="002A51BC">
              <w:rPr>
                <w:rFonts w:ascii="Footlight MT Light" w:hAnsi="Footlight MT Light"/>
                <w:spacing w:val="-12"/>
                <w:sz w:val="24"/>
                <w:szCs w:val="24"/>
              </w:rPr>
              <w:t xml:space="preserve"> </w:t>
            </w:r>
            <w:r w:rsidRPr="002A51BC">
              <w:rPr>
                <w:rFonts w:ascii="Footlight MT Light" w:hAnsi="Footlight MT Light"/>
                <w:spacing w:val="-2"/>
                <w:sz w:val="24"/>
                <w:szCs w:val="24"/>
              </w:rPr>
              <w:t>salinan</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tambahan</w:t>
            </w:r>
            <w:r w:rsidRPr="002A51BC">
              <w:rPr>
                <w:rFonts w:ascii="Footlight MT Light" w:hAnsi="Footlight MT Light"/>
                <w:spacing w:val="-9"/>
                <w:sz w:val="24"/>
                <w:szCs w:val="24"/>
              </w:rPr>
              <w:t xml:space="preserve"> </w:t>
            </w:r>
            <w:r w:rsidRPr="002A51BC">
              <w:rPr>
                <w:rFonts w:ascii="Footlight MT Light" w:hAnsi="Footlight MT Light"/>
                <w:spacing w:val="-1"/>
                <w:sz w:val="24"/>
                <w:szCs w:val="24"/>
              </w:rPr>
              <w:t>untuk</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Tagihan</w:t>
            </w:r>
          </w:p>
        </w:tc>
        <w:tc>
          <w:tcPr>
            <w:tcW w:w="2690" w:type="dxa"/>
            <w:gridSpan w:val="3"/>
          </w:tcPr>
          <w:p w14:paraId="4FEF3980" w14:textId="77777777" w:rsidR="00CA1D55" w:rsidRPr="002A51BC" w:rsidRDefault="00CA1D55" w:rsidP="00CA1D55">
            <w:pPr>
              <w:pStyle w:val="TableParagraph"/>
              <w:tabs>
                <w:tab w:val="left" w:pos="828"/>
              </w:tabs>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47A4CF88" w14:textId="77777777" w:rsidTr="00B516B2">
        <w:trPr>
          <w:gridAfter w:val="1"/>
          <w:wAfter w:w="10" w:type="dxa"/>
          <w:trHeight w:val="1039"/>
        </w:trPr>
        <w:tc>
          <w:tcPr>
            <w:tcW w:w="1060" w:type="dxa"/>
          </w:tcPr>
          <w:p w14:paraId="1E318024"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N.3.2.c</w:t>
            </w:r>
          </w:p>
        </w:tc>
        <w:tc>
          <w:tcPr>
            <w:tcW w:w="5884" w:type="dxa"/>
            <w:gridSpan w:val="4"/>
          </w:tcPr>
          <w:p w14:paraId="6C0DADAE"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1"/>
                <w:sz w:val="24"/>
                <w:szCs w:val="24"/>
              </w:rPr>
              <w:t>Persentase</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Uang</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retensi</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untuk</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tiap</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penagihan</w:t>
            </w:r>
          </w:p>
        </w:tc>
        <w:tc>
          <w:tcPr>
            <w:tcW w:w="2690" w:type="dxa"/>
            <w:gridSpan w:val="3"/>
          </w:tcPr>
          <w:p w14:paraId="63CCECC9" w14:textId="77777777" w:rsidR="00CA1D55" w:rsidRPr="002A51BC" w:rsidRDefault="00CA1D55" w:rsidP="00CA1D55">
            <w:pPr>
              <w:pStyle w:val="TableParagraph"/>
              <w:tabs>
                <w:tab w:val="left" w:pos="828"/>
              </w:tabs>
              <w:spacing w:line="276" w:lineRule="auto"/>
              <w:ind w:left="107" w:right="91"/>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 (jika diberlakukan,</w:t>
            </w:r>
            <w:r w:rsidRPr="002A51BC">
              <w:rPr>
                <w:rFonts w:ascii="Footlight MT Light" w:hAnsi="Footlight MT Light"/>
                <w:spacing w:val="-55"/>
                <w:sz w:val="24"/>
                <w:szCs w:val="24"/>
              </w:rPr>
              <w:t xml:space="preserve"> </w:t>
            </w:r>
            <w:r w:rsidRPr="002A51BC">
              <w:rPr>
                <w:rFonts w:ascii="Footlight MT Light" w:hAnsi="Footlight MT Light"/>
                <w:sz w:val="24"/>
                <w:szCs w:val="24"/>
              </w:rPr>
              <w:t>jika</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1"/>
                <w:sz w:val="24"/>
                <w:szCs w:val="24"/>
              </w:rPr>
              <w:t xml:space="preserve"> </w:t>
            </w:r>
            <w:r w:rsidRPr="002A51BC">
              <w:rPr>
                <w:rFonts w:ascii="Footlight MT Light" w:hAnsi="Footlight MT Light"/>
                <w:sz w:val="24"/>
                <w:szCs w:val="24"/>
              </w:rPr>
              <w:t>ditulis</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55"/>
                <w:sz w:val="24"/>
                <w:szCs w:val="24"/>
              </w:rPr>
              <w:t xml:space="preserve"> </w:t>
            </w:r>
            <w:r w:rsidRPr="002A51BC">
              <w:rPr>
                <w:rFonts w:ascii="Footlight MT Light" w:hAnsi="Footlight MT Light"/>
                <w:sz w:val="24"/>
                <w:szCs w:val="24"/>
              </w:rPr>
              <w:t>diberlakukan)</w:t>
            </w:r>
          </w:p>
        </w:tc>
      </w:tr>
      <w:tr w:rsidR="00CA1D55" w:rsidRPr="002A51BC" w14:paraId="43BBF9AB" w14:textId="77777777" w:rsidTr="00B516B2">
        <w:trPr>
          <w:gridAfter w:val="1"/>
          <w:wAfter w:w="10" w:type="dxa"/>
          <w:trHeight w:val="1036"/>
        </w:trPr>
        <w:tc>
          <w:tcPr>
            <w:tcW w:w="1060" w:type="dxa"/>
          </w:tcPr>
          <w:p w14:paraId="18BA7F8E"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N.3.2.c</w:t>
            </w:r>
          </w:p>
        </w:tc>
        <w:tc>
          <w:tcPr>
            <w:tcW w:w="5884" w:type="dxa"/>
            <w:gridSpan w:val="4"/>
          </w:tcPr>
          <w:p w14:paraId="45BC3AAF" w14:textId="77777777" w:rsidR="00CA1D55" w:rsidRPr="002A51BC" w:rsidRDefault="00CA1D55" w:rsidP="00CA1D55">
            <w:pPr>
              <w:pStyle w:val="TableParagraph"/>
              <w:spacing w:line="276" w:lineRule="auto"/>
              <w:ind w:left="107"/>
              <w:rPr>
                <w:rFonts w:ascii="Footlight MT Light" w:hAnsi="Footlight MT Light"/>
                <w:sz w:val="24"/>
                <w:szCs w:val="24"/>
              </w:rPr>
            </w:pPr>
            <w:r w:rsidRPr="002A51BC">
              <w:rPr>
                <w:rFonts w:ascii="Footlight MT Light" w:hAnsi="Footlight MT Light"/>
                <w:sz w:val="24"/>
                <w:szCs w:val="24"/>
              </w:rPr>
              <w:t>Batasan</w:t>
            </w:r>
            <w:r w:rsidRPr="002A51BC">
              <w:rPr>
                <w:rFonts w:ascii="Footlight MT Light" w:hAnsi="Footlight MT Light"/>
                <w:spacing w:val="15"/>
                <w:sz w:val="24"/>
                <w:szCs w:val="24"/>
              </w:rPr>
              <w:t xml:space="preserve"> </w:t>
            </w:r>
            <w:r w:rsidRPr="002A51BC">
              <w:rPr>
                <w:rFonts w:ascii="Footlight MT Light" w:hAnsi="Footlight MT Light"/>
                <w:sz w:val="24"/>
                <w:szCs w:val="24"/>
              </w:rPr>
              <w:t>Uang</w:t>
            </w:r>
            <w:r w:rsidRPr="002A51BC">
              <w:rPr>
                <w:rFonts w:ascii="Footlight MT Light" w:hAnsi="Footlight MT Light"/>
                <w:spacing w:val="16"/>
                <w:sz w:val="24"/>
                <w:szCs w:val="24"/>
              </w:rPr>
              <w:t xml:space="preserve"> </w:t>
            </w:r>
            <w:r w:rsidRPr="002A51BC">
              <w:rPr>
                <w:rFonts w:ascii="Footlight MT Light" w:hAnsi="Footlight MT Light"/>
                <w:sz w:val="24"/>
                <w:szCs w:val="24"/>
              </w:rPr>
              <w:t>Retensi</w:t>
            </w:r>
            <w:r w:rsidRPr="002A51BC">
              <w:rPr>
                <w:rFonts w:ascii="Footlight MT Light" w:hAnsi="Footlight MT Light"/>
                <w:spacing w:val="15"/>
                <w:sz w:val="24"/>
                <w:szCs w:val="24"/>
              </w:rPr>
              <w:t xml:space="preserve"> </w:t>
            </w:r>
            <w:r w:rsidRPr="002A51BC">
              <w:rPr>
                <w:rFonts w:ascii="Footlight MT Light" w:hAnsi="Footlight MT Light"/>
                <w:sz w:val="24"/>
                <w:szCs w:val="24"/>
              </w:rPr>
              <w:t>(sebagai</w:t>
            </w:r>
            <w:r w:rsidRPr="002A51BC">
              <w:rPr>
                <w:rFonts w:ascii="Footlight MT Light" w:hAnsi="Footlight MT Light"/>
                <w:spacing w:val="16"/>
                <w:sz w:val="24"/>
                <w:szCs w:val="24"/>
              </w:rPr>
              <w:t xml:space="preserve"> </w:t>
            </w:r>
            <w:r w:rsidRPr="002A51BC">
              <w:rPr>
                <w:rFonts w:ascii="Footlight MT Light" w:hAnsi="Footlight MT Light"/>
                <w:sz w:val="24"/>
                <w:szCs w:val="24"/>
              </w:rPr>
              <w:t>persentase</w:t>
            </w:r>
            <w:r w:rsidRPr="002A51BC">
              <w:rPr>
                <w:rFonts w:ascii="Footlight MT Light" w:hAnsi="Footlight MT Light"/>
                <w:spacing w:val="15"/>
                <w:sz w:val="24"/>
                <w:szCs w:val="24"/>
              </w:rPr>
              <w:t xml:space="preserve"> </w:t>
            </w:r>
            <w:r w:rsidRPr="002A51BC">
              <w:rPr>
                <w:rFonts w:ascii="Footlight MT Light" w:hAnsi="Footlight MT Light"/>
                <w:sz w:val="24"/>
                <w:szCs w:val="24"/>
              </w:rPr>
              <w:t>dari</w:t>
            </w:r>
            <w:r w:rsidRPr="002A51BC">
              <w:rPr>
                <w:rFonts w:ascii="Footlight MT Light" w:hAnsi="Footlight MT Light"/>
                <w:spacing w:val="16"/>
                <w:sz w:val="24"/>
                <w:szCs w:val="24"/>
              </w:rPr>
              <w:t xml:space="preserve"> </w:t>
            </w:r>
            <w:r w:rsidRPr="002A51BC">
              <w:rPr>
                <w:rFonts w:ascii="Footlight MT Light" w:hAnsi="Footlight MT Light"/>
                <w:sz w:val="24"/>
                <w:szCs w:val="24"/>
              </w:rPr>
              <w:t>nilai</w:t>
            </w:r>
            <w:r w:rsidRPr="002A51BC">
              <w:rPr>
                <w:rFonts w:ascii="Footlight MT Light" w:hAnsi="Footlight MT Light"/>
                <w:spacing w:val="15"/>
                <w:sz w:val="24"/>
                <w:szCs w:val="24"/>
              </w:rPr>
              <w:t xml:space="preserve"> </w:t>
            </w:r>
            <w:r w:rsidRPr="002A51BC">
              <w:rPr>
                <w:rFonts w:ascii="Footlight MT Light" w:hAnsi="Footlight MT Light"/>
                <w:sz w:val="24"/>
                <w:szCs w:val="24"/>
              </w:rPr>
              <w:t>Kontrak</w:t>
            </w:r>
            <w:r w:rsidRPr="002A51BC">
              <w:rPr>
                <w:rFonts w:ascii="Footlight MT Light" w:hAnsi="Footlight MT Light"/>
                <w:spacing w:val="-54"/>
                <w:sz w:val="24"/>
                <w:szCs w:val="24"/>
              </w:rPr>
              <w:t xml:space="preserve"> </w:t>
            </w:r>
            <w:r w:rsidRPr="002A51BC">
              <w:rPr>
                <w:rFonts w:ascii="Footlight MT Light" w:hAnsi="Footlight MT Light"/>
                <w:sz w:val="24"/>
                <w:szCs w:val="24"/>
              </w:rPr>
              <w:t>yang</w:t>
            </w:r>
            <w:r w:rsidRPr="002A51BC">
              <w:rPr>
                <w:rFonts w:ascii="Footlight MT Light" w:hAnsi="Footlight MT Light"/>
                <w:spacing w:val="-6"/>
                <w:sz w:val="24"/>
                <w:szCs w:val="24"/>
              </w:rPr>
              <w:t xml:space="preserve"> </w:t>
            </w:r>
            <w:r w:rsidRPr="002A51BC">
              <w:rPr>
                <w:rFonts w:ascii="Footlight MT Light" w:hAnsi="Footlight MT Light"/>
                <w:sz w:val="24"/>
                <w:szCs w:val="24"/>
              </w:rPr>
              <w:t>Disepakati)</w:t>
            </w:r>
          </w:p>
        </w:tc>
        <w:tc>
          <w:tcPr>
            <w:tcW w:w="2690" w:type="dxa"/>
            <w:gridSpan w:val="3"/>
          </w:tcPr>
          <w:p w14:paraId="61242C15" w14:textId="77777777" w:rsidR="00CA1D55" w:rsidRPr="002A51BC" w:rsidRDefault="00CA1D55" w:rsidP="00CA1D55">
            <w:pPr>
              <w:pStyle w:val="TableParagraph"/>
              <w:tabs>
                <w:tab w:val="left" w:pos="828"/>
              </w:tabs>
              <w:spacing w:line="276" w:lineRule="auto"/>
              <w:ind w:left="107" w:right="91"/>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 (jika diberlakukan,</w:t>
            </w:r>
            <w:r w:rsidRPr="002A51BC">
              <w:rPr>
                <w:rFonts w:ascii="Footlight MT Light" w:hAnsi="Footlight MT Light"/>
                <w:spacing w:val="-55"/>
                <w:sz w:val="24"/>
                <w:szCs w:val="24"/>
              </w:rPr>
              <w:t xml:space="preserve"> </w:t>
            </w:r>
            <w:r w:rsidRPr="002A51BC">
              <w:rPr>
                <w:rFonts w:ascii="Footlight MT Light" w:hAnsi="Footlight MT Light"/>
                <w:sz w:val="24"/>
                <w:szCs w:val="24"/>
              </w:rPr>
              <w:t>jika</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1"/>
                <w:sz w:val="24"/>
                <w:szCs w:val="24"/>
              </w:rPr>
              <w:t xml:space="preserve"> </w:t>
            </w:r>
            <w:r w:rsidRPr="002A51BC">
              <w:rPr>
                <w:rFonts w:ascii="Footlight MT Light" w:hAnsi="Footlight MT Light"/>
                <w:sz w:val="24"/>
                <w:szCs w:val="24"/>
              </w:rPr>
              <w:t>ditulis</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55"/>
                <w:sz w:val="24"/>
                <w:szCs w:val="24"/>
              </w:rPr>
              <w:t xml:space="preserve"> </w:t>
            </w:r>
            <w:r w:rsidRPr="002A51BC">
              <w:rPr>
                <w:rFonts w:ascii="Footlight MT Light" w:hAnsi="Footlight MT Light"/>
                <w:sz w:val="24"/>
                <w:szCs w:val="24"/>
              </w:rPr>
              <w:t>diberlakukan)</w:t>
            </w:r>
          </w:p>
        </w:tc>
      </w:tr>
      <w:tr w:rsidR="00CA1D55" w:rsidRPr="002A51BC" w14:paraId="5AE5B2CF" w14:textId="77777777" w:rsidTr="00B516B2">
        <w:trPr>
          <w:gridAfter w:val="1"/>
          <w:wAfter w:w="10" w:type="dxa"/>
          <w:trHeight w:val="758"/>
        </w:trPr>
        <w:tc>
          <w:tcPr>
            <w:tcW w:w="1060" w:type="dxa"/>
          </w:tcPr>
          <w:p w14:paraId="1D65FF5F"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N.5.1</w:t>
            </w:r>
          </w:p>
        </w:tc>
        <w:tc>
          <w:tcPr>
            <w:tcW w:w="5884" w:type="dxa"/>
            <w:gridSpan w:val="4"/>
          </w:tcPr>
          <w:p w14:paraId="6D02A8B7"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Instalasi</w:t>
            </w:r>
            <w:r w:rsidRPr="002A51BC">
              <w:rPr>
                <w:rFonts w:ascii="Footlight MT Light" w:hAnsi="Footlight MT Light"/>
                <w:spacing w:val="-3"/>
                <w:sz w:val="24"/>
                <w:szCs w:val="24"/>
              </w:rPr>
              <w:t xml:space="preserve"> </w:t>
            </w:r>
            <w:r w:rsidRPr="002A51BC">
              <w:rPr>
                <w:rFonts w:ascii="Footlight MT Light" w:hAnsi="Footlight MT Light"/>
                <w:sz w:val="24"/>
                <w:szCs w:val="24"/>
              </w:rPr>
              <w:t>Listrik</w:t>
            </w:r>
            <w:r w:rsidRPr="002A51BC">
              <w:rPr>
                <w:rFonts w:ascii="Footlight MT Light" w:hAnsi="Footlight MT Light"/>
                <w:spacing w:val="-2"/>
                <w:sz w:val="24"/>
                <w:szCs w:val="24"/>
              </w:rPr>
              <w:t xml:space="preserve"> </w:t>
            </w:r>
            <w:r w:rsidRPr="002A51BC">
              <w:rPr>
                <w:rFonts w:ascii="Footlight MT Light" w:hAnsi="Footlight MT Light"/>
                <w:sz w:val="24"/>
                <w:szCs w:val="24"/>
              </w:rPr>
              <w:t>dan</w:t>
            </w:r>
            <w:r w:rsidRPr="002A51BC">
              <w:rPr>
                <w:rFonts w:ascii="Footlight MT Light" w:hAnsi="Footlight MT Light"/>
                <w:spacing w:val="-2"/>
                <w:sz w:val="24"/>
                <w:szCs w:val="24"/>
              </w:rPr>
              <w:t xml:space="preserve"> </w:t>
            </w:r>
            <w:r w:rsidRPr="002A51BC">
              <w:rPr>
                <w:rFonts w:ascii="Footlight MT Light" w:hAnsi="Footlight MT Light"/>
                <w:sz w:val="24"/>
                <w:szCs w:val="24"/>
              </w:rPr>
              <w:t>Material yang</w:t>
            </w:r>
            <w:r w:rsidRPr="002A51BC">
              <w:rPr>
                <w:rFonts w:ascii="Footlight MT Light" w:hAnsi="Footlight MT Light"/>
                <w:spacing w:val="-2"/>
                <w:sz w:val="24"/>
                <w:szCs w:val="24"/>
              </w:rPr>
              <w:t xml:space="preserve"> </w:t>
            </w:r>
            <w:r w:rsidRPr="002A51BC">
              <w:rPr>
                <w:rFonts w:ascii="Footlight MT Light" w:hAnsi="Footlight MT Light"/>
                <w:sz w:val="24"/>
                <w:szCs w:val="24"/>
              </w:rPr>
              <w:t>dibayar</w:t>
            </w:r>
            <w:r w:rsidRPr="002A51BC">
              <w:rPr>
                <w:rFonts w:ascii="Footlight MT Light" w:hAnsi="Footlight MT Light"/>
                <w:spacing w:val="-2"/>
                <w:sz w:val="24"/>
                <w:szCs w:val="24"/>
              </w:rPr>
              <w:t xml:space="preserve"> </w:t>
            </w:r>
            <w:r w:rsidRPr="002A51BC">
              <w:rPr>
                <w:rFonts w:ascii="Footlight MT Light" w:hAnsi="Footlight MT Light"/>
                <w:sz w:val="24"/>
                <w:szCs w:val="24"/>
              </w:rPr>
              <w:t>ketika</w:t>
            </w:r>
            <w:r w:rsidRPr="002A51BC">
              <w:rPr>
                <w:rFonts w:ascii="Footlight MT Light" w:hAnsi="Footlight MT Light"/>
                <w:spacing w:val="-5"/>
                <w:sz w:val="24"/>
                <w:szCs w:val="24"/>
              </w:rPr>
              <w:t xml:space="preserve"> </w:t>
            </w:r>
            <w:r w:rsidRPr="002A51BC">
              <w:rPr>
                <w:rFonts w:ascii="Footlight MT Light" w:hAnsi="Footlight MT Light"/>
                <w:sz w:val="24"/>
                <w:szCs w:val="24"/>
              </w:rPr>
              <w:t>dikirimkan</w:t>
            </w:r>
          </w:p>
        </w:tc>
        <w:tc>
          <w:tcPr>
            <w:tcW w:w="2690" w:type="dxa"/>
            <w:gridSpan w:val="3"/>
          </w:tcPr>
          <w:p w14:paraId="1A0F6015" w14:textId="5E21E22F" w:rsidR="00CA1D55" w:rsidRPr="002A51BC" w:rsidRDefault="00CA1D55" w:rsidP="00B516B2">
            <w:pPr>
              <w:pStyle w:val="TableParagraph"/>
              <w:spacing w:line="278" w:lineRule="auto"/>
              <w:ind w:left="107" w:right="94"/>
              <w:rPr>
                <w:rFonts w:ascii="Footlight MT Light" w:hAnsi="Footlight MT Light"/>
                <w:i/>
                <w:iCs/>
                <w:sz w:val="24"/>
                <w:szCs w:val="24"/>
              </w:rPr>
            </w:pPr>
            <w:r w:rsidRPr="002A51BC">
              <w:rPr>
                <w:rFonts w:ascii="Footlight MT Light" w:hAnsi="Footlight MT Light"/>
                <w:sz w:val="24"/>
                <w:szCs w:val="24"/>
                <w:u w:val="single"/>
              </w:rPr>
              <w:t xml:space="preserve"> </w:t>
            </w:r>
            <w:r w:rsidRPr="002A51BC">
              <w:rPr>
                <w:rFonts w:ascii="Footlight MT Light" w:hAnsi="Footlight MT Light"/>
                <w:sz w:val="24"/>
                <w:szCs w:val="24"/>
                <w:u w:val="single"/>
              </w:rPr>
              <w:tab/>
            </w:r>
            <w:r w:rsidRPr="002A51BC">
              <w:rPr>
                <w:rFonts w:ascii="Footlight MT Light" w:hAnsi="Footlight MT Light"/>
                <w:sz w:val="24"/>
                <w:szCs w:val="24"/>
              </w:rPr>
              <w:tab/>
            </w:r>
            <w:r w:rsidR="00B516B2" w:rsidRPr="002A51BC">
              <w:rPr>
                <w:rFonts w:ascii="Footlight MT Light" w:hAnsi="Footlight MT Light"/>
                <w:sz w:val="24"/>
                <w:szCs w:val="24"/>
              </w:rPr>
              <w:br/>
            </w:r>
            <w:r w:rsidRPr="002A51BC">
              <w:rPr>
                <w:rFonts w:ascii="Footlight MT Light" w:hAnsi="Footlight MT Light"/>
                <w:i/>
                <w:iCs/>
              </w:rPr>
              <w:t>[daftar</w:t>
            </w:r>
            <w:r w:rsidR="00B516B2" w:rsidRPr="002A51BC">
              <w:rPr>
                <w:rFonts w:ascii="Footlight MT Light" w:hAnsi="Footlight MT Light"/>
                <w:i/>
                <w:iCs/>
                <w:lang w:val="en-US"/>
              </w:rPr>
              <w:t xml:space="preserve"> </w:t>
            </w:r>
            <w:r w:rsidRPr="002A51BC">
              <w:rPr>
                <w:rFonts w:ascii="Footlight MT Light" w:hAnsi="Footlight MT Light"/>
                <w:i/>
                <w:iCs/>
                <w:spacing w:val="-1"/>
              </w:rPr>
              <w:t>Instalasi</w:t>
            </w:r>
            <w:r w:rsidR="00DE7430" w:rsidRPr="002A51BC">
              <w:rPr>
                <w:rFonts w:ascii="Footlight MT Light" w:hAnsi="Footlight MT Light"/>
                <w:i/>
                <w:iCs/>
                <w:spacing w:val="-1"/>
                <w:lang w:val="en-US"/>
              </w:rPr>
              <w:t xml:space="preserve"> </w:t>
            </w:r>
            <w:r w:rsidRPr="002A51BC">
              <w:rPr>
                <w:rFonts w:ascii="Footlight MT Light" w:hAnsi="Footlight MT Light"/>
                <w:i/>
                <w:iCs/>
                <w:spacing w:val="-55"/>
              </w:rPr>
              <w:t xml:space="preserve"> </w:t>
            </w:r>
            <w:r w:rsidRPr="002A51BC">
              <w:rPr>
                <w:rFonts w:ascii="Footlight MT Light" w:hAnsi="Footlight MT Light"/>
                <w:i/>
                <w:iCs/>
              </w:rPr>
              <w:t>Listrik</w:t>
            </w:r>
            <w:r w:rsidRPr="002A51BC">
              <w:rPr>
                <w:rFonts w:ascii="Footlight MT Light" w:hAnsi="Footlight MT Light"/>
                <w:i/>
                <w:iCs/>
                <w:spacing w:val="-1"/>
              </w:rPr>
              <w:t xml:space="preserve"> </w:t>
            </w:r>
            <w:r w:rsidRPr="002A51BC">
              <w:rPr>
                <w:rFonts w:ascii="Footlight MT Light" w:hAnsi="Footlight MT Light"/>
                <w:i/>
                <w:iCs/>
              </w:rPr>
              <w:t>dan</w:t>
            </w:r>
            <w:r w:rsidRPr="002A51BC">
              <w:rPr>
                <w:rFonts w:ascii="Footlight MT Light" w:hAnsi="Footlight MT Light"/>
                <w:i/>
                <w:iCs/>
                <w:spacing w:val="-1"/>
              </w:rPr>
              <w:t xml:space="preserve"> </w:t>
            </w:r>
            <w:r w:rsidRPr="002A51BC">
              <w:rPr>
                <w:rFonts w:ascii="Footlight MT Light" w:hAnsi="Footlight MT Light"/>
                <w:i/>
                <w:iCs/>
              </w:rPr>
              <w:t>Material]</w:t>
            </w:r>
          </w:p>
        </w:tc>
      </w:tr>
      <w:tr w:rsidR="00CA1D55" w:rsidRPr="002A51BC" w14:paraId="4F739FBF" w14:textId="77777777" w:rsidTr="00B516B2">
        <w:trPr>
          <w:gridAfter w:val="1"/>
          <w:wAfter w:w="10" w:type="dxa"/>
          <w:trHeight w:val="757"/>
        </w:trPr>
        <w:tc>
          <w:tcPr>
            <w:tcW w:w="1060" w:type="dxa"/>
          </w:tcPr>
          <w:p w14:paraId="39099D58"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N.5.1</w:t>
            </w:r>
          </w:p>
        </w:tc>
        <w:tc>
          <w:tcPr>
            <w:tcW w:w="5884" w:type="dxa"/>
            <w:gridSpan w:val="4"/>
          </w:tcPr>
          <w:p w14:paraId="40E61342" w14:textId="77777777" w:rsidR="00CA1D55" w:rsidRPr="002A51BC" w:rsidRDefault="00CA1D55" w:rsidP="00CA1D55">
            <w:pPr>
              <w:pStyle w:val="TableParagraph"/>
              <w:spacing w:line="278" w:lineRule="auto"/>
              <w:ind w:left="107" w:right="43"/>
              <w:rPr>
                <w:rFonts w:ascii="Footlight MT Light" w:hAnsi="Footlight MT Light"/>
                <w:sz w:val="24"/>
                <w:szCs w:val="24"/>
              </w:rPr>
            </w:pPr>
            <w:r w:rsidRPr="002A51BC">
              <w:rPr>
                <w:rFonts w:ascii="Footlight MT Light" w:hAnsi="Footlight MT Light"/>
                <w:sz w:val="24"/>
                <w:szCs w:val="24"/>
              </w:rPr>
              <w:t>Instalasi</w:t>
            </w:r>
            <w:r w:rsidRPr="002A51BC">
              <w:rPr>
                <w:rFonts w:ascii="Footlight MT Light" w:hAnsi="Footlight MT Light"/>
                <w:spacing w:val="4"/>
                <w:sz w:val="24"/>
                <w:szCs w:val="24"/>
              </w:rPr>
              <w:t xml:space="preserve"> </w:t>
            </w:r>
            <w:r w:rsidRPr="002A51BC">
              <w:rPr>
                <w:rFonts w:ascii="Footlight MT Light" w:hAnsi="Footlight MT Light"/>
                <w:sz w:val="24"/>
                <w:szCs w:val="24"/>
              </w:rPr>
              <w:t>Listrik</w:t>
            </w:r>
            <w:r w:rsidRPr="002A51BC">
              <w:rPr>
                <w:rFonts w:ascii="Footlight MT Light" w:hAnsi="Footlight MT Light"/>
                <w:spacing w:val="4"/>
                <w:sz w:val="24"/>
                <w:szCs w:val="24"/>
              </w:rPr>
              <w:t xml:space="preserve"> </w:t>
            </w:r>
            <w:r w:rsidRPr="002A51BC">
              <w:rPr>
                <w:rFonts w:ascii="Footlight MT Light" w:hAnsi="Footlight MT Light"/>
                <w:sz w:val="24"/>
                <w:szCs w:val="24"/>
              </w:rPr>
              <w:t>dan</w:t>
            </w:r>
            <w:r w:rsidRPr="002A51BC">
              <w:rPr>
                <w:rFonts w:ascii="Footlight MT Light" w:hAnsi="Footlight MT Light"/>
                <w:spacing w:val="2"/>
                <w:sz w:val="24"/>
                <w:szCs w:val="24"/>
              </w:rPr>
              <w:t xml:space="preserve"> </w:t>
            </w:r>
            <w:r w:rsidRPr="002A51BC">
              <w:rPr>
                <w:rFonts w:ascii="Footlight MT Light" w:hAnsi="Footlight MT Light"/>
                <w:sz w:val="24"/>
                <w:szCs w:val="24"/>
              </w:rPr>
              <w:t>Material</w:t>
            </w:r>
            <w:r w:rsidRPr="002A51BC">
              <w:rPr>
                <w:rFonts w:ascii="Footlight MT Light" w:hAnsi="Footlight MT Light"/>
                <w:spacing w:val="6"/>
                <w:sz w:val="24"/>
                <w:szCs w:val="24"/>
              </w:rPr>
              <w:t xml:space="preserve"> </w:t>
            </w:r>
            <w:r w:rsidRPr="002A51BC">
              <w:rPr>
                <w:rFonts w:ascii="Footlight MT Light" w:hAnsi="Footlight MT Light"/>
                <w:sz w:val="24"/>
                <w:szCs w:val="24"/>
              </w:rPr>
              <w:t>yang</w:t>
            </w:r>
            <w:r w:rsidRPr="002A51BC">
              <w:rPr>
                <w:rFonts w:ascii="Footlight MT Light" w:hAnsi="Footlight MT Light"/>
                <w:spacing w:val="4"/>
                <w:sz w:val="24"/>
                <w:szCs w:val="24"/>
              </w:rPr>
              <w:t xml:space="preserve"> </w:t>
            </w:r>
            <w:r w:rsidRPr="002A51BC">
              <w:rPr>
                <w:rFonts w:ascii="Footlight MT Light" w:hAnsi="Footlight MT Light"/>
                <w:sz w:val="24"/>
                <w:szCs w:val="24"/>
              </w:rPr>
              <w:t>dibayar</w:t>
            </w:r>
            <w:r w:rsidRPr="002A51BC">
              <w:rPr>
                <w:rFonts w:ascii="Footlight MT Light" w:hAnsi="Footlight MT Light"/>
                <w:spacing w:val="2"/>
                <w:sz w:val="24"/>
                <w:szCs w:val="24"/>
              </w:rPr>
              <w:t xml:space="preserve"> </w:t>
            </w:r>
            <w:r w:rsidRPr="002A51BC">
              <w:rPr>
                <w:rFonts w:ascii="Footlight MT Light" w:hAnsi="Footlight MT Light"/>
                <w:sz w:val="24"/>
                <w:szCs w:val="24"/>
              </w:rPr>
              <w:t>ketika</w:t>
            </w:r>
            <w:r w:rsidRPr="002A51BC">
              <w:rPr>
                <w:rFonts w:ascii="Footlight MT Light" w:hAnsi="Footlight MT Light"/>
                <w:spacing w:val="4"/>
                <w:sz w:val="24"/>
                <w:szCs w:val="24"/>
              </w:rPr>
              <w:t xml:space="preserve"> </w:t>
            </w:r>
            <w:r w:rsidRPr="002A51BC">
              <w:rPr>
                <w:rFonts w:ascii="Footlight MT Light" w:hAnsi="Footlight MT Light"/>
                <w:sz w:val="24"/>
                <w:szCs w:val="24"/>
              </w:rPr>
              <w:t>tiba</w:t>
            </w:r>
            <w:r w:rsidRPr="002A51BC">
              <w:rPr>
                <w:rFonts w:ascii="Footlight MT Light" w:hAnsi="Footlight MT Light"/>
                <w:spacing w:val="5"/>
                <w:sz w:val="24"/>
                <w:szCs w:val="24"/>
              </w:rPr>
              <w:t xml:space="preserve"> </w:t>
            </w:r>
            <w:r w:rsidRPr="002A51BC">
              <w:rPr>
                <w:rFonts w:ascii="Footlight MT Light" w:hAnsi="Footlight MT Light"/>
                <w:sz w:val="24"/>
                <w:szCs w:val="24"/>
              </w:rPr>
              <w:t>di</w:t>
            </w:r>
            <w:r w:rsidRPr="002A51BC">
              <w:rPr>
                <w:rFonts w:ascii="Footlight MT Light" w:hAnsi="Footlight MT Light"/>
                <w:spacing w:val="-55"/>
                <w:sz w:val="24"/>
                <w:szCs w:val="24"/>
              </w:rPr>
              <w:t xml:space="preserve"> </w:t>
            </w:r>
            <w:r w:rsidRPr="002A51BC">
              <w:rPr>
                <w:rFonts w:ascii="Footlight MT Light" w:hAnsi="Footlight MT Light"/>
                <w:sz w:val="24"/>
                <w:szCs w:val="24"/>
              </w:rPr>
              <w:t>lokasi</w:t>
            </w:r>
          </w:p>
        </w:tc>
        <w:tc>
          <w:tcPr>
            <w:tcW w:w="2690" w:type="dxa"/>
            <w:gridSpan w:val="3"/>
          </w:tcPr>
          <w:p w14:paraId="557DA018" w14:textId="411D4700" w:rsidR="00CA1D55" w:rsidRPr="002A51BC" w:rsidRDefault="00CA1D55" w:rsidP="00CA1D55">
            <w:pPr>
              <w:pStyle w:val="TableParagraph"/>
              <w:tabs>
                <w:tab w:val="left" w:pos="736"/>
                <w:tab w:val="left" w:pos="1065"/>
                <w:tab w:val="left" w:pos="2082"/>
              </w:tabs>
              <w:spacing w:line="278" w:lineRule="auto"/>
              <w:ind w:left="107" w:right="94"/>
              <w:rPr>
                <w:rFonts w:ascii="Footlight MT Light" w:hAnsi="Footlight MT Light"/>
                <w:sz w:val="24"/>
                <w:szCs w:val="24"/>
              </w:rPr>
            </w:pPr>
            <w:r w:rsidRPr="002A51BC">
              <w:rPr>
                <w:rFonts w:ascii="Footlight MT Light" w:hAnsi="Footlight MT Light"/>
                <w:sz w:val="24"/>
                <w:szCs w:val="24"/>
                <w:u w:val="single"/>
              </w:rPr>
              <w:t xml:space="preserve"> </w:t>
            </w:r>
            <w:r w:rsidRPr="002A51BC">
              <w:rPr>
                <w:rFonts w:ascii="Footlight MT Light" w:hAnsi="Footlight MT Light"/>
                <w:sz w:val="24"/>
                <w:szCs w:val="24"/>
                <w:u w:val="single"/>
              </w:rPr>
              <w:tab/>
            </w:r>
            <w:r w:rsidR="00B516B2" w:rsidRPr="002A51BC">
              <w:rPr>
                <w:rFonts w:ascii="Footlight MT Light" w:hAnsi="Footlight MT Light"/>
                <w:sz w:val="24"/>
                <w:szCs w:val="24"/>
              </w:rPr>
              <w:br/>
            </w:r>
            <w:r w:rsidR="00B516B2" w:rsidRPr="002A51BC">
              <w:rPr>
                <w:rFonts w:ascii="Footlight MT Light" w:hAnsi="Footlight MT Light"/>
                <w:i/>
                <w:iCs/>
              </w:rPr>
              <w:t>[daftar</w:t>
            </w:r>
            <w:r w:rsidR="00B516B2" w:rsidRPr="002A51BC">
              <w:rPr>
                <w:rFonts w:ascii="Footlight MT Light" w:hAnsi="Footlight MT Light"/>
                <w:i/>
                <w:iCs/>
                <w:lang w:val="en-US"/>
              </w:rPr>
              <w:t xml:space="preserve"> </w:t>
            </w:r>
            <w:r w:rsidR="00B516B2" w:rsidRPr="002A51BC">
              <w:rPr>
                <w:rFonts w:ascii="Footlight MT Light" w:hAnsi="Footlight MT Light"/>
                <w:i/>
                <w:iCs/>
                <w:spacing w:val="-1"/>
              </w:rPr>
              <w:t>Instalasi</w:t>
            </w:r>
            <w:r w:rsidR="00B516B2" w:rsidRPr="002A51BC">
              <w:rPr>
                <w:rFonts w:ascii="Footlight MT Light" w:hAnsi="Footlight MT Light"/>
                <w:i/>
                <w:iCs/>
                <w:spacing w:val="-1"/>
                <w:lang w:val="en-US"/>
              </w:rPr>
              <w:t xml:space="preserve"> </w:t>
            </w:r>
            <w:r w:rsidR="00B516B2" w:rsidRPr="002A51BC">
              <w:rPr>
                <w:rFonts w:ascii="Footlight MT Light" w:hAnsi="Footlight MT Light"/>
                <w:i/>
                <w:iCs/>
                <w:spacing w:val="-55"/>
              </w:rPr>
              <w:t xml:space="preserve"> </w:t>
            </w:r>
            <w:r w:rsidR="00B516B2" w:rsidRPr="002A51BC">
              <w:rPr>
                <w:rFonts w:ascii="Footlight MT Light" w:hAnsi="Footlight MT Light"/>
                <w:i/>
                <w:iCs/>
              </w:rPr>
              <w:t>Listrik</w:t>
            </w:r>
            <w:r w:rsidR="00B516B2" w:rsidRPr="002A51BC">
              <w:rPr>
                <w:rFonts w:ascii="Footlight MT Light" w:hAnsi="Footlight MT Light"/>
                <w:i/>
                <w:iCs/>
                <w:spacing w:val="-1"/>
              </w:rPr>
              <w:t xml:space="preserve"> </w:t>
            </w:r>
            <w:r w:rsidR="00B516B2" w:rsidRPr="002A51BC">
              <w:rPr>
                <w:rFonts w:ascii="Footlight MT Light" w:hAnsi="Footlight MT Light"/>
                <w:i/>
                <w:iCs/>
              </w:rPr>
              <w:t>dan</w:t>
            </w:r>
            <w:r w:rsidR="00B516B2" w:rsidRPr="002A51BC">
              <w:rPr>
                <w:rFonts w:ascii="Footlight MT Light" w:hAnsi="Footlight MT Light"/>
                <w:i/>
                <w:iCs/>
                <w:spacing w:val="-1"/>
              </w:rPr>
              <w:t xml:space="preserve"> </w:t>
            </w:r>
            <w:r w:rsidR="00B516B2" w:rsidRPr="002A51BC">
              <w:rPr>
                <w:rFonts w:ascii="Footlight MT Light" w:hAnsi="Footlight MT Light"/>
                <w:i/>
                <w:iCs/>
              </w:rPr>
              <w:t>Material]</w:t>
            </w:r>
          </w:p>
        </w:tc>
      </w:tr>
      <w:tr w:rsidR="00CA1D55" w:rsidRPr="002A51BC" w14:paraId="0D9A8F64" w14:textId="77777777" w:rsidTr="00B516B2">
        <w:trPr>
          <w:gridAfter w:val="1"/>
          <w:wAfter w:w="10" w:type="dxa"/>
          <w:trHeight w:val="1038"/>
        </w:trPr>
        <w:tc>
          <w:tcPr>
            <w:tcW w:w="1060" w:type="dxa"/>
          </w:tcPr>
          <w:p w14:paraId="21C432DD" w14:textId="77777777" w:rsidR="00CA1D55" w:rsidRPr="002A51BC" w:rsidRDefault="00CA1D55" w:rsidP="00CA1D55">
            <w:pPr>
              <w:pStyle w:val="TableParagraph"/>
              <w:ind w:left="108"/>
              <w:rPr>
                <w:rFonts w:ascii="Footlight MT Light" w:hAnsi="Footlight MT Light"/>
                <w:sz w:val="24"/>
                <w:szCs w:val="24"/>
              </w:rPr>
            </w:pPr>
            <w:r w:rsidRPr="002A51BC">
              <w:rPr>
                <w:rFonts w:ascii="Footlight MT Light" w:hAnsi="Footlight MT Light"/>
                <w:sz w:val="24"/>
                <w:szCs w:val="24"/>
              </w:rPr>
              <w:t>N.6.3.1</w:t>
            </w:r>
          </w:p>
        </w:tc>
        <w:tc>
          <w:tcPr>
            <w:tcW w:w="5884" w:type="dxa"/>
            <w:gridSpan w:val="4"/>
          </w:tcPr>
          <w:p w14:paraId="7EDFFEE8" w14:textId="77777777" w:rsidR="00CA1D55" w:rsidRPr="002A51BC" w:rsidRDefault="00CA1D55" w:rsidP="00CA1D55">
            <w:pPr>
              <w:pStyle w:val="TableParagraph"/>
              <w:ind w:left="107"/>
              <w:rPr>
                <w:rFonts w:ascii="Footlight MT Light" w:hAnsi="Footlight MT Light"/>
                <w:sz w:val="24"/>
                <w:szCs w:val="24"/>
              </w:rPr>
            </w:pPr>
            <w:r w:rsidRPr="002A51BC">
              <w:rPr>
                <w:rFonts w:ascii="Footlight MT Light" w:hAnsi="Footlight MT Light"/>
                <w:sz w:val="24"/>
                <w:szCs w:val="24"/>
              </w:rPr>
              <w:t>Jumlah</w:t>
            </w:r>
            <w:r w:rsidRPr="002A51BC">
              <w:rPr>
                <w:rFonts w:ascii="Footlight MT Light" w:hAnsi="Footlight MT Light"/>
                <w:spacing w:val="-4"/>
                <w:sz w:val="24"/>
                <w:szCs w:val="24"/>
              </w:rPr>
              <w:t xml:space="preserve"> </w:t>
            </w:r>
            <w:r w:rsidRPr="002A51BC">
              <w:rPr>
                <w:rFonts w:ascii="Footlight MT Light" w:hAnsi="Footlight MT Light"/>
                <w:sz w:val="24"/>
                <w:szCs w:val="24"/>
              </w:rPr>
              <w:t>minimal</w:t>
            </w:r>
            <w:r w:rsidRPr="002A51BC">
              <w:rPr>
                <w:rFonts w:ascii="Footlight MT Light" w:hAnsi="Footlight MT Light"/>
                <w:spacing w:val="-5"/>
                <w:sz w:val="24"/>
                <w:szCs w:val="24"/>
              </w:rPr>
              <w:t xml:space="preserve"> </w:t>
            </w:r>
            <w:r w:rsidRPr="002A51BC">
              <w:rPr>
                <w:rFonts w:ascii="Footlight MT Light" w:hAnsi="Footlight MT Light"/>
                <w:sz w:val="24"/>
                <w:szCs w:val="24"/>
              </w:rPr>
              <w:t>untuk</w:t>
            </w:r>
            <w:r w:rsidRPr="002A51BC">
              <w:rPr>
                <w:rFonts w:ascii="Footlight MT Light" w:hAnsi="Footlight MT Light"/>
                <w:spacing w:val="-4"/>
                <w:sz w:val="24"/>
                <w:szCs w:val="24"/>
              </w:rPr>
              <w:t xml:space="preserve"> </w:t>
            </w:r>
            <w:r w:rsidRPr="002A51BC">
              <w:rPr>
                <w:rFonts w:ascii="Footlight MT Light" w:hAnsi="Footlight MT Light"/>
                <w:sz w:val="24"/>
                <w:szCs w:val="24"/>
              </w:rPr>
              <w:t>Berita</w:t>
            </w:r>
            <w:r w:rsidRPr="002A51BC">
              <w:rPr>
                <w:rFonts w:ascii="Footlight MT Light" w:hAnsi="Footlight MT Light"/>
                <w:spacing w:val="-5"/>
                <w:sz w:val="24"/>
                <w:szCs w:val="24"/>
              </w:rPr>
              <w:t xml:space="preserve"> </w:t>
            </w:r>
            <w:r w:rsidRPr="002A51BC">
              <w:rPr>
                <w:rFonts w:ascii="Footlight MT Light" w:hAnsi="Footlight MT Light"/>
                <w:sz w:val="24"/>
                <w:szCs w:val="24"/>
              </w:rPr>
              <w:t>Acara</w:t>
            </w:r>
            <w:r w:rsidRPr="002A51BC">
              <w:rPr>
                <w:rFonts w:ascii="Footlight MT Light" w:hAnsi="Footlight MT Light"/>
                <w:spacing w:val="-4"/>
                <w:sz w:val="24"/>
                <w:szCs w:val="24"/>
              </w:rPr>
              <w:t xml:space="preserve"> </w:t>
            </w:r>
            <w:r w:rsidRPr="002A51BC">
              <w:rPr>
                <w:rFonts w:ascii="Footlight MT Light" w:hAnsi="Footlight MT Light"/>
                <w:sz w:val="24"/>
                <w:szCs w:val="24"/>
              </w:rPr>
              <w:t>Pembayaran</w:t>
            </w:r>
          </w:p>
        </w:tc>
        <w:tc>
          <w:tcPr>
            <w:tcW w:w="2690" w:type="dxa"/>
            <w:gridSpan w:val="3"/>
          </w:tcPr>
          <w:p w14:paraId="7242F414" w14:textId="2AF8E933" w:rsidR="00CA1D55" w:rsidRPr="002A51BC" w:rsidRDefault="00CA1D55" w:rsidP="00CA1D55">
            <w:pPr>
              <w:pStyle w:val="TableParagraph"/>
              <w:spacing w:line="276" w:lineRule="auto"/>
              <w:ind w:left="107" w:right="91"/>
              <w:rPr>
                <w:rFonts w:ascii="Footlight MT Light" w:hAnsi="Footlight MT Light"/>
                <w:sz w:val="24"/>
                <w:szCs w:val="24"/>
              </w:rPr>
            </w:pPr>
            <w:r w:rsidRPr="002A51BC">
              <w:rPr>
                <w:rFonts w:ascii="Footlight MT Light" w:hAnsi="Footlight MT Light"/>
                <w:sz w:val="24"/>
                <w:szCs w:val="24"/>
                <w:u w:val="single" w:color="1C1C1A"/>
              </w:rPr>
              <w:t xml:space="preserve">Rp   </w:t>
            </w:r>
            <w:r w:rsidRPr="002A51BC">
              <w:rPr>
                <w:rFonts w:ascii="Footlight MT Light" w:hAnsi="Footlight MT Light"/>
                <w:spacing w:val="1"/>
                <w:sz w:val="24"/>
                <w:szCs w:val="24"/>
                <w:u w:val="single" w:color="1C1C1A"/>
              </w:rPr>
              <w:t xml:space="preserve"> </w:t>
            </w:r>
            <w:r w:rsidRPr="002A51BC">
              <w:rPr>
                <w:rFonts w:ascii="Footlight MT Light" w:hAnsi="Footlight MT Light"/>
                <w:sz w:val="24"/>
                <w:szCs w:val="24"/>
              </w:rPr>
              <w:t>(jika diberlakukan,</w:t>
            </w:r>
            <w:r w:rsidRPr="002A51BC">
              <w:rPr>
                <w:rFonts w:ascii="Footlight MT Light" w:hAnsi="Footlight MT Light"/>
                <w:spacing w:val="1"/>
                <w:sz w:val="24"/>
                <w:szCs w:val="24"/>
              </w:rPr>
              <w:t xml:space="preserve"> </w:t>
            </w:r>
            <w:r w:rsidRPr="002A51BC">
              <w:rPr>
                <w:rFonts w:ascii="Footlight MT Light" w:hAnsi="Footlight MT Light"/>
                <w:sz w:val="24"/>
                <w:szCs w:val="24"/>
              </w:rPr>
              <w:t>jika</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1"/>
                <w:sz w:val="24"/>
                <w:szCs w:val="24"/>
              </w:rPr>
              <w:t xml:space="preserve"> </w:t>
            </w:r>
            <w:r w:rsidRPr="002A51BC">
              <w:rPr>
                <w:rFonts w:ascii="Footlight MT Light" w:hAnsi="Footlight MT Light"/>
                <w:sz w:val="24"/>
                <w:szCs w:val="24"/>
              </w:rPr>
              <w:t>ditulis</w:t>
            </w:r>
            <w:r w:rsidRPr="002A51BC">
              <w:rPr>
                <w:rFonts w:ascii="Footlight MT Light" w:hAnsi="Footlight MT Light"/>
                <w:spacing w:val="1"/>
                <w:sz w:val="24"/>
                <w:szCs w:val="24"/>
              </w:rPr>
              <w:t xml:space="preserve"> </w:t>
            </w:r>
            <w:r w:rsidRPr="002A51BC">
              <w:rPr>
                <w:rFonts w:ascii="Footlight MT Light" w:hAnsi="Footlight MT Light"/>
                <w:sz w:val="24"/>
                <w:szCs w:val="24"/>
              </w:rPr>
              <w:t>tidak</w:t>
            </w:r>
            <w:r w:rsidRPr="002A51BC">
              <w:rPr>
                <w:rFonts w:ascii="Footlight MT Light" w:hAnsi="Footlight MT Light"/>
                <w:spacing w:val="-55"/>
                <w:sz w:val="24"/>
                <w:szCs w:val="24"/>
              </w:rPr>
              <w:t xml:space="preserve"> </w:t>
            </w:r>
            <w:r w:rsidRPr="002A51BC">
              <w:rPr>
                <w:rFonts w:ascii="Footlight MT Light" w:hAnsi="Footlight MT Light"/>
                <w:sz w:val="24"/>
                <w:szCs w:val="24"/>
              </w:rPr>
              <w:t>diberlakukan)</w:t>
            </w:r>
          </w:p>
        </w:tc>
      </w:tr>
      <w:tr w:rsidR="00CA1D55" w:rsidRPr="002A51BC" w14:paraId="7149A4B8" w14:textId="77777777" w:rsidTr="00B516B2">
        <w:trPr>
          <w:gridAfter w:val="1"/>
          <w:wAfter w:w="10" w:type="dxa"/>
          <w:trHeight w:val="567"/>
        </w:trPr>
        <w:tc>
          <w:tcPr>
            <w:tcW w:w="1060" w:type="dxa"/>
          </w:tcPr>
          <w:p w14:paraId="7D7BA6FF" w14:textId="77777777" w:rsidR="00CA1D55" w:rsidRPr="002A51BC" w:rsidRDefault="00CA1D55" w:rsidP="00CA1D55">
            <w:pPr>
              <w:pStyle w:val="TableParagraph"/>
              <w:spacing w:line="242" w:lineRule="exact"/>
              <w:ind w:left="108"/>
              <w:rPr>
                <w:rFonts w:ascii="Footlight MT Light" w:hAnsi="Footlight MT Light"/>
                <w:sz w:val="24"/>
                <w:szCs w:val="24"/>
              </w:rPr>
            </w:pPr>
            <w:r w:rsidRPr="002A51BC">
              <w:rPr>
                <w:rFonts w:ascii="Footlight MT Light" w:hAnsi="Footlight MT Light"/>
                <w:sz w:val="24"/>
                <w:szCs w:val="24"/>
              </w:rPr>
              <w:t>N.7.1.a</w:t>
            </w:r>
          </w:p>
        </w:tc>
        <w:tc>
          <w:tcPr>
            <w:tcW w:w="5884" w:type="dxa"/>
            <w:gridSpan w:val="4"/>
          </w:tcPr>
          <w:p w14:paraId="0BC28345" w14:textId="77777777" w:rsidR="00CA1D55" w:rsidRPr="002A51BC" w:rsidRDefault="00CA1D55" w:rsidP="00CA1D55">
            <w:pPr>
              <w:pStyle w:val="TableParagraph"/>
              <w:spacing w:line="276" w:lineRule="auto"/>
              <w:ind w:left="107"/>
              <w:rPr>
                <w:rFonts w:ascii="Footlight MT Light" w:hAnsi="Footlight MT Light"/>
                <w:sz w:val="24"/>
                <w:szCs w:val="24"/>
              </w:rPr>
            </w:pPr>
            <w:r w:rsidRPr="002A51BC">
              <w:rPr>
                <w:rFonts w:ascii="Footlight MT Light" w:hAnsi="Footlight MT Light"/>
                <w:sz w:val="24"/>
                <w:szCs w:val="24"/>
              </w:rPr>
              <w:t>Masa</w:t>
            </w:r>
            <w:r w:rsidRPr="002A51BC">
              <w:rPr>
                <w:rFonts w:ascii="Footlight MT Light" w:hAnsi="Footlight MT Light"/>
                <w:spacing w:val="22"/>
                <w:sz w:val="24"/>
                <w:szCs w:val="24"/>
              </w:rPr>
              <w:t xml:space="preserve"> </w:t>
            </w:r>
            <w:r w:rsidRPr="002A51BC">
              <w:rPr>
                <w:rFonts w:ascii="Footlight MT Light" w:hAnsi="Footlight MT Light"/>
                <w:sz w:val="24"/>
                <w:szCs w:val="24"/>
              </w:rPr>
              <w:t>pembayaran</w:t>
            </w:r>
            <w:r w:rsidRPr="002A51BC">
              <w:rPr>
                <w:rFonts w:ascii="Footlight MT Light" w:hAnsi="Footlight MT Light"/>
                <w:spacing w:val="22"/>
                <w:sz w:val="24"/>
                <w:szCs w:val="24"/>
              </w:rPr>
              <w:t xml:space="preserve"> </w:t>
            </w:r>
            <w:r w:rsidRPr="002A51BC">
              <w:rPr>
                <w:rFonts w:ascii="Footlight MT Light" w:hAnsi="Footlight MT Light"/>
                <w:sz w:val="24"/>
                <w:szCs w:val="24"/>
              </w:rPr>
              <w:t>untuk</w:t>
            </w:r>
            <w:r w:rsidRPr="002A51BC">
              <w:rPr>
                <w:rFonts w:ascii="Footlight MT Light" w:hAnsi="Footlight MT Light"/>
                <w:spacing w:val="22"/>
                <w:sz w:val="24"/>
                <w:szCs w:val="24"/>
              </w:rPr>
              <w:t xml:space="preserve"> </w:t>
            </w:r>
            <w:r w:rsidRPr="002A51BC">
              <w:rPr>
                <w:rFonts w:ascii="Footlight MT Light" w:hAnsi="Footlight MT Light"/>
                <w:sz w:val="24"/>
                <w:szCs w:val="24"/>
              </w:rPr>
              <w:t>Uang</w:t>
            </w:r>
            <w:r w:rsidRPr="002A51BC">
              <w:rPr>
                <w:rFonts w:ascii="Footlight MT Light" w:hAnsi="Footlight MT Light"/>
                <w:spacing w:val="22"/>
                <w:sz w:val="24"/>
                <w:szCs w:val="24"/>
              </w:rPr>
              <w:t xml:space="preserve"> </w:t>
            </w:r>
            <w:r w:rsidRPr="002A51BC">
              <w:rPr>
                <w:rFonts w:ascii="Footlight MT Light" w:hAnsi="Footlight MT Light"/>
                <w:sz w:val="24"/>
                <w:szCs w:val="24"/>
              </w:rPr>
              <w:t>Muka</w:t>
            </w:r>
            <w:r w:rsidRPr="002A51BC">
              <w:rPr>
                <w:rFonts w:ascii="Footlight MT Light" w:hAnsi="Footlight MT Light"/>
                <w:spacing w:val="23"/>
                <w:sz w:val="24"/>
                <w:szCs w:val="24"/>
              </w:rPr>
              <w:t xml:space="preserve"> </w:t>
            </w:r>
            <w:r w:rsidRPr="002A51BC">
              <w:rPr>
                <w:rFonts w:ascii="Footlight MT Light" w:hAnsi="Footlight MT Light"/>
                <w:sz w:val="24"/>
                <w:szCs w:val="24"/>
              </w:rPr>
              <w:t>setelah</w:t>
            </w:r>
            <w:r w:rsidRPr="002A51BC">
              <w:rPr>
                <w:rFonts w:ascii="Footlight MT Light" w:hAnsi="Footlight MT Light"/>
                <w:spacing w:val="24"/>
                <w:sz w:val="24"/>
                <w:szCs w:val="24"/>
              </w:rPr>
              <w:t xml:space="preserve"> </w:t>
            </w:r>
            <w:r w:rsidRPr="002A51BC">
              <w:rPr>
                <w:rFonts w:ascii="Footlight MT Light" w:hAnsi="Footlight MT Light"/>
                <w:sz w:val="24"/>
                <w:szCs w:val="24"/>
              </w:rPr>
              <w:t>menerima</w:t>
            </w:r>
            <w:r w:rsidRPr="002A51BC">
              <w:rPr>
                <w:rFonts w:ascii="Footlight MT Light" w:hAnsi="Footlight MT Light"/>
                <w:spacing w:val="-55"/>
                <w:sz w:val="24"/>
                <w:szCs w:val="24"/>
              </w:rPr>
              <w:t xml:space="preserve"> </w:t>
            </w:r>
            <w:r w:rsidRPr="002A51BC">
              <w:rPr>
                <w:rFonts w:ascii="Footlight MT Light" w:hAnsi="Footlight MT Light"/>
                <w:sz w:val="24"/>
                <w:szCs w:val="24"/>
              </w:rPr>
              <w:t>Berita</w:t>
            </w:r>
            <w:r w:rsidRPr="002A51BC">
              <w:rPr>
                <w:rFonts w:ascii="Footlight MT Light" w:hAnsi="Footlight MT Light"/>
                <w:spacing w:val="-7"/>
                <w:sz w:val="24"/>
                <w:szCs w:val="24"/>
              </w:rPr>
              <w:t xml:space="preserve"> </w:t>
            </w:r>
            <w:r w:rsidRPr="002A51BC">
              <w:rPr>
                <w:rFonts w:ascii="Footlight MT Light" w:hAnsi="Footlight MT Light"/>
                <w:sz w:val="24"/>
                <w:szCs w:val="24"/>
              </w:rPr>
              <w:t>Acara</w:t>
            </w:r>
            <w:r w:rsidRPr="002A51BC">
              <w:rPr>
                <w:rFonts w:ascii="Footlight MT Light" w:hAnsi="Footlight MT Light"/>
                <w:spacing w:val="-6"/>
                <w:sz w:val="24"/>
                <w:szCs w:val="24"/>
              </w:rPr>
              <w:t xml:space="preserve"> </w:t>
            </w:r>
            <w:r w:rsidRPr="002A51BC">
              <w:rPr>
                <w:rFonts w:ascii="Footlight MT Light" w:hAnsi="Footlight MT Light"/>
                <w:sz w:val="24"/>
                <w:szCs w:val="24"/>
              </w:rPr>
              <w:t>Pembayaran</w:t>
            </w:r>
            <w:r w:rsidRPr="002A51BC">
              <w:rPr>
                <w:rFonts w:ascii="Footlight MT Light" w:hAnsi="Footlight MT Light"/>
                <w:spacing w:val="-5"/>
                <w:sz w:val="24"/>
                <w:szCs w:val="24"/>
              </w:rPr>
              <w:t xml:space="preserve"> </w:t>
            </w:r>
            <w:r w:rsidRPr="002A51BC">
              <w:rPr>
                <w:rFonts w:ascii="Footlight MT Light" w:hAnsi="Footlight MT Light"/>
                <w:sz w:val="24"/>
                <w:szCs w:val="24"/>
              </w:rPr>
              <w:t>Uang</w:t>
            </w:r>
            <w:r w:rsidRPr="002A51BC">
              <w:rPr>
                <w:rFonts w:ascii="Footlight MT Light" w:hAnsi="Footlight MT Light"/>
                <w:spacing w:val="-6"/>
                <w:sz w:val="24"/>
                <w:szCs w:val="24"/>
              </w:rPr>
              <w:t xml:space="preserve"> </w:t>
            </w:r>
            <w:r w:rsidRPr="002A51BC">
              <w:rPr>
                <w:rFonts w:ascii="Footlight MT Light" w:hAnsi="Footlight MT Light"/>
                <w:sz w:val="24"/>
                <w:szCs w:val="24"/>
              </w:rPr>
              <w:t>Muka</w:t>
            </w:r>
          </w:p>
        </w:tc>
        <w:tc>
          <w:tcPr>
            <w:tcW w:w="2690" w:type="dxa"/>
            <w:gridSpan w:val="3"/>
          </w:tcPr>
          <w:p w14:paraId="4032A0A5" w14:textId="77777777" w:rsidR="00CA1D55" w:rsidRPr="002A51BC" w:rsidRDefault="00CA1D55" w:rsidP="00CA1D55">
            <w:pPr>
              <w:pStyle w:val="TableParagraph"/>
              <w:tabs>
                <w:tab w:val="left" w:pos="828"/>
              </w:tabs>
              <w:spacing w:line="242"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Hari kerja</w:t>
            </w:r>
          </w:p>
        </w:tc>
      </w:tr>
      <w:tr w:rsidR="00CA1D55" w:rsidRPr="002A51BC" w14:paraId="1BD2DDB4" w14:textId="77777777" w:rsidTr="00B516B2">
        <w:trPr>
          <w:gridAfter w:val="1"/>
          <w:wAfter w:w="10" w:type="dxa"/>
          <w:trHeight w:val="567"/>
        </w:trPr>
        <w:tc>
          <w:tcPr>
            <w:tcW w:w="1060" w:type="dxa"/>
          </w:tcPr>
          <w:p w14:paraId="31410B53"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N.7.1.b.i</w:t>
            </w:r>
          </w:p>
        </w:tc>
        <w:tc>
          <w:tcPr>
            <w:tcW w:w="5884" w:type="dxa"/>
            <w:gridSpan w:val="4"/>
          </w:tcPr>
          <w:p w14:paraId="275C38F5"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Masa</w:t>
            </w:r>
            <w:r w:rsidRPr="002A51BC">
              <w:rPr>
                <w:rFonts w:ascii="Footlight MT Light" w:hAnsi="Footlight MT Light"/>
                <w:spacing w:val="-4"/>
                <w:sz w:val="24"/>
                <w:szCs w:val="24"/>
              </w:rPr>
              <w:t xml:space="preserve"> </w:t>
            </w:r>
            <w:r w:rsidRPr="002A51BC">
              <w:rPr>
                <w:rFonts w:ascii="Footlight MT Light" w:hAnsi="Footlight MT Light"/>
                <w:sz w:val="24"/>
                <w:szCs w:val="24"/>
              </w:rPr>
              <w:t>pembayaran</w:t>
            </w:r>
            <w:r w:rsidRPr="002A51BC">
              <w:rPr>
                <w:rFonts w:ascii="Footlight MT Light" w:hAnsi="Footlight MT Light"/>
                <w:spacing w:val="-2"/>
                <w:sz w:val="24"/>
                <w:szCs w:val="24"/>
              </w:rPr>
              <w:t xml:space="preserve"> </w:t>
            </w:r>
            <w:r w:rsidRPr="002A51BC">
              <w:rPr>
                <w:rFonts w:ascii="Footlight MT Light" w:hAnsi="Footlight MT Light"/>
                <w:sz w:val="24"/>
                <w:szCs w:val="24"/>
              </w:rPr>
              <w:t>untuk</w:t>
            </w:r>
            <w:r w:rsidRPr="002A51BC">
              <w:rPr>
                <w:rFonts w:ascii="Footlight MT Light" w:hAnsi="Footlight MT Light"/>
                <w:spacing w:val="-6"/>
                <w:sz w:val="24"/>
                <w:szCs w:val="24"/>
              </w:rPr>
              <w:t xml:space="preserve"> </w:t>
            </w:r>
            <w:r w:rsidRPr="002A51BC">
              <w:rPr>
                <w:rFonts w:ascii="Footlight MT Light" w:hAnsi="Footlight MT Light"/>
                <w:sz w:val="24"/>
                <w:szCs w:val="24"/>
              </w:rPr>
              <w:t>Tagihan</w:t>
            </w:r>
          </w:p>
        </w:tc>
        <w:tc>
          <w:tcPr>
            <w:tcW w:w="2690" w:type="dxa"/>
            <w:gridSpan w:val="3"/>
          </w:tcPr>
          <w:p w14:paraId="1801E5A0" w14:textId="77777777" w:rsidR="00CA1D55" w:rsidRPr="002A51BC" w:rsidRDefault="00CA1D55" w:rsidP="00CA1D55">
            <w:pPr>
              <w:pStyle w:val="TableParagraph"/>
              <w:tabs>
                <w:tab w:val="left" w:pos="828"/>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Hari kerja</w:t>
            </w:r>
          </w:p>
        </w:tc>
      </w:tr>
      <w:tr w:rsidR="00CA1D55" w:rsidRPr="002A51BC" w14:paraId="6FC1E7FE" w14:textId="77777777" w:rsidTr="00B516B2">
        <w:trPr>
          <w:gridAfter w:val="1"/>
          <w:wAfter w:w="10" w:type="dxa"/>
          <w:trHeight w:val="567"/>
        </w:trPr>
        <w:tc>
          <w:tcPr>
            <w:tcW w:w="1060" w:type="dxa"/>
          </w:tcPr>
          <w:p w14:paraId="03900D2C"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N.7.1.c</w:t>
            </w:r>
          </w:p>
        </w:tc>
        <w:tc>
          <w:tcPr>
            <w:tcW w:w="5884" w:type="dxa"/>
            <w:gridSpan w:val="4"/>
          </w:tcPr>
          <w:p w14:paraId="48560F1A" w14:textId="77777777" w:rsidR="00CA1D55" w:rsidRPr="002A51BC" w:rsidRDefault="00CA1D55" w:rsidP="00CA1D55">
            <w:pPr>
              <w:pStyle w:val="TableParagraph"/>
              <w:spacing w:line="276" w:lineRule="auto"/>
              <w:ind w:left="107"/>
              <w:rPr>
                <w:rFonts w:ascii="Footlight MT Light" w:hAnsi="Footlight MT Light"/>
                <w:sz w:val="24"/>
                <w:szCs w:val="24"/>
              </w:rPr>
            </w:pPr>
            <w:r w:rsidRPr="002A51BC">
              <w:rPr>
                <w:rFonts w:ascii="Footlight MT Light" w:hAnsi="Footlight MT Light"/>
                <w:sz w:val="24"/>
                <w:szCs w:val="24"/>
              </w:rPr>
              <w:t>Masa</w:t>
            </w:r>
            <w:r w:rsidRPr="002A51BC">
              <w:rPr>
                <w:rFonts w:ascii="Footlight MT Light" w:hAnsi="Footlight MT Light"/>
                <w:spacing w:val="12"/>
                <w:sz w:val="24"/>
                <w:szCs w:val="24"/>
              </w:rPr>
              <w:t xml:space="preserve"> </w:t>
            </w:r>
            <w:r w:rsidRPr="002A51BC">
              <w:rPr>
                <w:rFonts w:ascii="Footlight MT Light" w:hAnsi="Footlight MT Light"/>
                <w:sz w:val="24"/>
                <w:szCs w:val="24"/>
              </w:rPr>
              <w:t>bagi</w:t>
            </w:r>
            <w:r w:rsidRPr="002A51BC">
              <w:rPr>
                <w:rFonts w:ascii="Footlight MT Light" w:hAnsi="Footlight MT Light"/>
                <w:spacing w:val="12"/>
                <w:sz w:val="24"/>
                <w:szCs w:val="24"/>
              </w:rPr>
              <w:t xml:space="preserve"> </w:t>
            </w:r>
            <w:r w:rsidRPr="002A51BC">
              <w:rPr>
                <w:rFonts w:ascii="Footlight MT Light" w:hAnsi="Footlight MT Light"/>
                <w:sz w:val="24"/>
                <w:szCs w:val="24"/>
              </w:rPr>
              <w:t>Pejabat Penandatangan Kontrak</w:t>
            </w:r>
            <w:r w:rsidRPr="002A51BC">
              <w:rPr>
                <w:rFonts w:ascii="Footlight MT Light" w:hAnsi="Footlight MT Light"/>
                <w:spacing w:val="12"/>
                <w:sz w:val="24"/>
                <w:szCs w:val="24"/>
              </w:rPr>
              <w:t xml:space="preserve"> </w:t>
            </w:r>
            <w:r w:rsidRPr="002A51BC">
              <w:rPr>
                <w:rFonts w:ascii="Footlight MT Light" w:hAnsi="Footlight MT Light"/>
                <w:sz w:val="24"/>
                <w:szCs w:val="24"/>
              </w:rPr>
              <w:t>untuk</w:t>
            </w:r>
            <w:r w:rsidRPr="002A51BC">
              <w:rPr>
                <w:rFonts w:ascii="Footlight MT Light" w:hAnsi="Footlight MT Light"/>
                <w:spacing w:val="12"/>
                <w:sz w:val="24"/>
                <w:szCs w:val="24"/>
              </w:rPr>
              <w:t xml:space="preserve"> </w:t>
            </w:r>
            <w:r w:rsidRPr="002A51BC">
              <w:rPr>
                <w:rFonts w:ascii="Footlight MT Light" w:hAnsi="Footlight MT Light"/>
                <w:sz w:val="24"/>
                <w:szCs w:val="24"/>
              </w:rPr>
              <w:t>melakukan</w:t>
            </w:r>
            <w:r w:rsidRPr="002A51BC">
              <w:rPr>
                <w:rFonts w:ascii="Footlight MT Light" w:hAnsi="Footlight MT Light"/>
                <w:spacing w:val="12"/>
                <w:sz w:val="24"/>
                <w:szCs w:val="24"/>
              </w:rPr>
              <w:t xml:space="preserve"> </w:t>
            </w:r>
            <w:r w:rsidRPr="002A51BC">
              <w:rPr>
                <w:rFonts w:ascii="Footlight MT Light" w:hAnsi="Footlight MT Light"/>
                <w:sz w:val="24"/>
                <w:szCs w:val="24"/>
              </w:rPr>
              <w:t>Pembayaran</w:t>
            </w:r>
            <w:r w:rsidRPr="002A51BC">
              <w:rPr>
                <w:rFonts w:ascii="Footlight MT Light" w:hAnsi="Footlight MT Light"/>
                <w:spacing w:val="-55"/>
                <w:sz w:val="24"/>
                <w:szCs w:val="24"/>
              </w:rPr>
              <w:t xml:space="preserve"> </w:t>
            </w:r>
            <w:r w:rsidRPr="002A51BC">
              <w:rPr>
                <w:rFonts w:ascii="Footlight MT Light" w:hAnsi="Footlight MT Light"/>
                <w:sz w:val="24"/>
                <w:szCs w:val="24"/>
              </w:rPr>
              <w:t>Akhir</w:t>
            </w:r>
          </w:p>
        </w:tc>
        <w:tc>
          <w:tcPr>
            <w:tcW w:w="2690" w:type="dxa"/>
            <w:gridSpan w:val="3"/>
          </w:tcPr>
          <w:p w14:paraId="288E222D" w14:textId="77777777" w:rsidR="00CA1D55" w:rsidRPr="002A51BC" w:rsidRDefault="00CA1D55" w:rsidP="00CA1D55">
            <w:pPr>
              <w:pStyle w:val="TableParagraph"/>
              <w:tabs>
                <w:tab w:val="left" w:pos="828"/>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Hari kerja</w:t>
            </w:r>
          </w:p>
        </w:tc>
      </w:tr>
      <w:tr w:rsidR="00CA1D55" w:rsidRPr="002A51BC" w14:paraId="1B39A15B" w14:textId="77777777" w:rsidTr="00B516B2">
        <w:trPr>
          <w:gridAfter w:val="1"/>
          <w:wAfter w:w="10" w:type="dxa"/>
          <w:trHeight w:val="567"/>
        </w:trPr>
        <w:tc>
          <w:tcPr>
            <w:tcW w:w="1060" w:type="dxa"/>
          </w:tcPr>
          <w:p w14:paraId="7CEDFEB2"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N.10.2</w:t>
            </w:r>
          </w:p>
        </w:tc>
        <w:tc>
          <w:tcPr>
            <w:tcW w:w="5884" w:type="dxa"/>
            <w:gridSpan w:val="4"/>
          </w:tcPr>
          <w:p w14:paraId="5150E395"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1"/>
                <w:sz w:val="24"/>
                <w:szCs w:val="24"/>
              </w:rPr>
              <w:t>Jumlah</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salinan</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dari</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draft</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Tagihan</w:t>
            </w:r>
            <w:r w:rsidRPr="002A51BC">
              <w:rPr>
                <w:rFonts w:ascii="Footlight MT Light" w:hAnsi="Footlight MT Light"/>
                <w:spacing w:val="-12"/>
                <w:sz w:val="24"/>
                <w:szCs w:val="24"/>
              </w:rPr>
              <w:t xml:space="preserve"> </w:t>
            </w:r>
            <w:r w:rsidRPr="002A51BC">
              <w:rPr>
                <w:rFonts w:ascii="Footlight MT Light" w:hAnsi="Footlight MT Light"/>
                <w:sz w:val="24"/>
                <w:szCs w:val="24"/>
              </w:rPr>
              <w:t>Akhir</w:t>
            </w:r>
          </w:p>
        </w:tc>
        <w:tc>
          <w:tcPr>
            <w:tcW w:w="2690" w:type="dxa"/>
            <w:gridSpan w:val="3"/>
          </w:tcPr>
          <w:p w14:paraId="27379AC8" w14:textId="77777777" w:rsidR="00CA1D55" w:rsidRPr="002A51BC" w:rsidRDefault="00CA1D55" w:rsidP="00CA1D55">
            <w:pPr>
              <w:pStyle w:val="TableParagraph"/>
              <w:tabs>
                <w:tab w:val="left" w:pos="828"/>
              </w:tabs>
              <w:spacing w:line="241" w:lineRule="exact"/>
              <w:ind w:left="107"/>
              <w:rPr>
                <w:rFonts w:ascii="Footlight MT Light" w:hAnsi="Footlight MT Light"/>
                <w:sz w:val="24"/>
                <w:szCs w:val="24"/>
              </w:rPr>
            </w:pPr>
            <w:r w:rsidRPr="002A51BC">
              <w:rPr>
                <w:rFonts w:ascii="Footlight MT Light" w:hAnsi="Footlight MT Light"/>
                <w:sz w:val="24"/>
                <w:szCs w:val="24"/>
                <w:u w:val="single" w:color="1C1C1A"/>
              </w:rPr>
              <w:t xml:space="preserve"> </w:t>
            </w:r>
            <w:r w:rsidRPr="002A51BC">
              <w:rPr>
                <w:rFonts w:ascii="Footlight MT Light" w:hAnsi="Footlight MT Light"/>
                <w:sz w:val="24"/>
                <w:szCs w:val="24"/>
                <w:u w:val="single" w:color="1C1C1A"/>
              </w:rPr>
              <w:tab/>
            </w:r>
            <w:r w:rsidRPr="002A51BC">
              <w:rPr>
                <w:rFonts w:ascii="Footlight MT Light" w:hAnsi="Footlight MT Light"/>
                <w:sz w:val="24"/>
                <w:szCs w:val="24"/>
              </w:rPr>
              <w:t>set</w:t>
            </w:r>
          </w:p>
        </w:tc>
      </w:tr>
      <w:tr w:rsidR="00CA1D55" w:rsidRPr="002A51BC" w14:paraId="2B424366" w14:textId="77777777" w:rsidTr="00B516B2">
        <w:trPr>
          <w:gridAfter w:val="1"/>
          <w:wAfter w:w="10" w:type="dxa"/>
          <w:trHeight w:val="1038"/>
        </w:trPr>
        <w:tc>
          <w:tcPr>
            <w:tcW w:w="1060" w:type="dxa"/>
          </w:tcPr>
          <w:p w14:paraId="0CEFEA77"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R.2.2.d</w:t>
            </w:r>
          </w:p>
        </w:tc>
        <w:tc>
          <w:tcPr>
            <w:tcW w:w="5884" w:type="dxa"/>
            <w:gridSpan w:val="4"/>
          </w:tcPr>
          <w:p w14:paraId="6B0298DE"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1"/>
                <w:sz w:val="24"/>
                <w:szCs w:val="24"/>
              </w:rPr>
              <w:t>Risiko</w:t>
            </w:r>
            <w:r w:rsidRPr="002A51BC">
              <w:rPr>
                <w:rFonts w:ascii="Footlight MT Light" w:hAnsi="Footlight MT Light"/>
                <w:spacing w:val="-14"/>
                <w:sz w:val="24"/>
                <w:szCs w:val="24"/>
              </w:rPr>
              <w:t xml:space="preserve"> </w:t>
            </w:r>
            <w:r w:rsidRPr="002A51BC">
              <w:rPr>
                <w:rFonts w:ascii="Footlight MT Light" w:hAnsi="Footlight MT Light"/>
                <w:spacing w:val="-1"/>
                <w:sz w:val="24"/>
                <w:szCs w:val="24"/>
              </w:rPr>
              <w:t>yang</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ditanggung</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oleh</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Penyedia</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akibat</w:t>
            </w:r>
            <w:r w:rsidRPr="002A51BC">
              <w:rPr>
                <w:rFonts w:ascii="Footlight MT Light" w:hAnsi="Footlight MT Light"/>
                <w:spacing w:val="-13"/>
                <w:sz w:val="24"/>
                <w:szCs w:val="24"/>
              </w:rPr>
              <w:t xml:space="preserve"> </w:t>
            </w:r>
            <w:r w:rsidRPr="002A51BC">
              <w:rPr>
                <w:rFonts w:ascii="Footlight MT Light" w:hAnsi="Footlight MT Light"/>
                <w:sz w:val="24"/>
                <w:szCs w:val="24"/>
              </w:rPr>
              <w:t>Kekuatan</w:t>
            </w:r>
            <w:r w:rsidRPr="002A51BC">
              <w:rPr>
                <w:rFonts w:ascii="Footlight MT Light" w:hAnsi="Footlight MT Light"/>
                <w:spacing w:val="-13"/>
                <w:sz w:val="24"/>
                <w:szCs w:val="24"/>
              </w:rPr>
              <w:t xml:space="preserve"> </w:t>
            </w:r>
            <w:r w:rsidRPr="002A51BC">
              <w:rPr>
                <w:rFonts w:ascii="Footlight MT Light" w:hAnsi="Footlight MT Light"/>
                <w:sz w:val="24"/>
                <w:szCs w:val="24"/>
              </w:rPr>
              <w:t>Alam:</w:t>
            </w:r>
          </w:p>
        </w:tc>
        <w:tc>
          <w:tcPr>
            <w:tcW w:w="2690" w:type="dxa"/>
            <w:gridSpan w:val="3"/>
          </w:tcPr>
          <w:p w14:paraId="5DAF5AFB" w14:textId="77777777" w:rsidR="00CA1D55" w:rsidRPr="002A51BC" w:rsidRDefault="00CA1D55" w:rsidP="00CA1D55">
            <w:pPr>
              <w:pStyle w:val="TableParagraph"/>
              <w:spacing w:line="276" w:lineRule="auto"/>
              <w:ind w:left="107" w:right="93"/>
              <w:rPr>
                <w:rFonts w:ascii="Footlight MT Light" w:hAnsi="Footlight MT Light"/>
                <w:i/>
                <w:iCs/>
                <w:sz w:val="24"/>
                <w:szCs w:val="24"/>
              </w:rPr>
            </w:pPr>
            <w:r w:rsidRPr="002A51BC">
              <w:rPr>
                <w:rFonts w:ascii="Footlight MT Light" w:hAnsi="Footlight MT Light"/>
                <w:i/>
                <w:iCs/>
              </w:rPr>
              <w:t>[diisi</w:t>
            </w:r>
            <w:r w:rsidRPr="002A51BC">
              <w:rPr>
                <w:rFonts w:ascii="Footlight MT Light" w:hAnsi="Footlight MT Light"/>
                <w:i/>
                <w:iCs/>
                <w:spacing w:val="1"/>
              </w:rPr>
              <w:t xml:space="preserve"> </w:t>
            </w:r>
            <w:r w:rsidRPr="002A51BC">
              <w:rPr>
                <w:rFonts w:ascii="Footlight MT Light" w:hAnsi="Footlight MT Light"/>
                <w:i/>
                <w:iCs/>
              </w:rPr>
              <w:t>dengan</w:t>
            </w:r>
            <w:r w:rsidRPr="002A51BC">
              <w:rPr>
                <w:rFonts w:ascii="Footlight MT Light" w:hAnsi="Footlight MT Light"/>
                <w:i/>
                <w:iCs/>
                <w:spacing w:val="1"/>
              </w:rPr>
              <w:t xml:space="preserve"> </w:t>
            </w:r>
            <w:r w:rsidRPr="002A51BC">
              <w:rPr>
                <w:rFonts w:ascii="Footlight MT Light" w:hAnsi="Footlight MT Light"/>
                <w:i/>
                <w:iCs/>
              </w:rPr>
              <w:t>jenis</w:t>
            </w:r>
            <w:r w:rsidRPr="002A51BC">
              <w:rPr>
                <w:rFonts w:ascii="Footlight MT Light" w:hAnsi="Footlight MT Light"/>
                <w:i/>
                <w:iCs/>
                <w:spacing w:val="1"/>
              </w:rPr>
              <w:t xml:space="preserve"> </w:t>
            </w:r>
            <w:r w:rsidRPr="002A51BC">
              <w:rPr>
                <w:rFonts w:ascii="Footlight MT Light" w:hAnsi="Footlight MT Light"/>
                <w:i/>
                <w:iCs/>
              </w:rPr>
              <w:t>kejadian</w:t>
            </w:r>
            <w:r w:rsidRPr="002A51BC">
              <w:rPr>
                <w:rFonts w:ascii="Footlight MT Light" w:hAnsi="Footlight MT Light"/>
                <w:i/>
                <w:iCs/>
                <w:spacing w:val="-55"/>
              </w:rPr>
              <w:t xml:space="preserve"> </w:t>
            </w:r>
            <w:r w:rsidRPr="002A51BC">
              <w:rPr>
                <w:rFonts w:ascii="Footlight MT Light" w:hAnsi="Footlight MT Light"/>
                <w:i/>
                <w:iCs/>
              </w:rPr>
              <w:t>yang</w:t>
            </w:r>
            <w:r w:rsidRPr="002A51BC">
              <w:rPr>
                <w:rFonts w:ascii="Footlight MT Light" w:hAnsi="Footlight MT Light"/>
                <w:i/>
                <w:iCs/>
                <w:spacing w:val="1"/>
              </w:rPr>
              <w:t xml:space="preserve"> </w:t>
            </w:r>
            <w:r w:rsidRPr="002A51BC">
              <w:rPr>
                <w:rFonts w:ascii="Footlight MT Light" w:hAnsi="Footlight MT Light"/>
                <w:i/>
                <w:iCs/>
              </w:rPr>
              <w:t>ditimbulkan</w:t>
            </w:r>
            <w:r w:rsidRPr="002A51BC">
              <w:rPr>
                <w:rFonts w:ascii="Footlight MT Light" w:hAnsi="Footlight MT Light"/>
                <w:i/>
                <w:iCs/>
                <w:spacing w:val="1"/>
              </w:rPr>
              <w:t xml:space="preserve"> </w:t>
            </w:r>
            <w:r w:rsidRPr="002A51BC">
              <w:rPr>
                <w:rFonts w:ascii="Footlight MT Light" w:hAnsi="Footlight MT Light"/>
                <w:i/>
                <w:iCs/>
              </w:rPr>
              <w:t>akibat</w:t>
            </w:r>
            <w:r w:rsidRPr="002A51BC">
              <w:rPr>
                <w:rFonts w:ascii="Footlight MT Light" w:hAnsi="Footlight MT Light"/>
                <w:i/>
                <w:iCs/>
                <w:spacing w:val="1"/>
              </w:rPr>
              <w:t xml:space="preserve"> </w:t>
            </w:r>
            <w:r w:rsidRPr="002A51BC">
              <w:rPr>
                <w:rFonts w:ascii="Footlight MT Light" w:hAnsi="Footlight MT Light"/>
                <w:i/>
                <w:iCs/>
              </w:rPr>
              <w:t>Kekuatan</w:t>
            </w:r>
            <w:r w:rsidRPr="002A51BC">
              <w:rPr>
                <w:rFonts w:ascii="Footlight MT Light" w:hAnsi="Footlight MT Light"/>
                <w:i/>
                <w:iCs/>
                <w:spacing w:val="-7"/>
              </w:rPr>
              <w:t xml:space="preserve"> </w:t>
            </w:r>
            <w:r w:rsidRPr="002A51BC">
              <w:rPr>
                <w:rFonts w:ascii="Footlight MT Light" w:hAnsi="Footlight MT Light"/>
                <w:i/>
                <w:iCs/>
              </w:rPr>
              <w:t>Alam]</w:t>
            </w:r>
          </w:p>
        </w:tc>
      </w:tr>
      <w:tr w:rsidR="00CA1D55" w:rsidRPr="002A51BC" w14:paraId="7567AA0D" w14:textId="77777777" w:rsidTr="00B516B2">
        <w:trPr>
          <w:gridAfter w:val="1"/>
          <w:wAfter w:w="10" w:type="dxa"/>
          <w:trHeight w:val="1639"/>
        </w:trPr>
        <w:tc>
          <w:tcPr>
            <w:tcW w:w="1060" w:type="dxa"/>
          </w:tcPr>
          <w:p w14:paraId="28206F55"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V.1.3</w:t>
            </w:r>
          </w:p>
        </w:tc>
        <w:tc>
          <w:tcPr>
            <w:tcW w:w="5884" w:type="dxa"/>
            <w:gridSpan w:val="4"/>
          </w:tcPr>
          <w:p w14:paraId="7F5BCA18"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pacing w:val="-2"/>
                <w:sz w:val="24"/>
                <w:szCs w:val="24"/>
              </w:rPr>
              <w:t>Pilihan</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Penyelesaian</w:t>
            </w:r>
            <w:r w:rsidRPr="002A51BC">
              <w:rPr>
                <w:rFonts w:ascii="Footlight MT Light" w:hAnsi="Footlight MT Light"/>
                <w:spacing w:val="-11"/>
                <w:sz w:val="24"/>
                <w:szCs w:val="24"/>
              </w:rPr>
              <w:t xml:space="preserve"> </w:t>
            </w:r>
            <w:r w:rsidRPr="002A51BC">
              <w:rPr>
                <w:rFonts w:ascii="Footlight MT Light" w:hAnsi="Footlight MT Light"/>
                <w:spacing w:val="-1"/>
                <w:sz w:val="24"/>
                <w:szCs w:val="24"/>
              </w:rPr>
              <w:t>Sengketa</w:t>
            </w:r>
          </w:p>
          <w:p w14:paraId="7F650016" w14:textId="77777777" w:rsidR="00CA1D55" w:rsidRPr="002A51BC" w:rsidRDefault="00CA1D55" w:rsidP="00303C2D">
            <w:pPr>
              <w:pStyle w:val="TableParagraph"/>
              <w:numPr>
                <w:ilvl w:val="0"/>
                <w:numId w:val="198"/>
              </w:numPr>
              <w:tabs>
                <w:tab w:val="left" w:pos="827"/>
                <w:tab w:val="left" w:pos="828"/>
              </w:tabs>
              <w:autoSpaceDE w:val="0"/>
              <w:autoSpaceDN w:val="0"/>
              <w:ind w:hanging="361"/>
              <w:rPr>
                <w:rFonts w:ascii="Footlight MT Light" w:hAnsi="Footlight MT Light"/>
                <w:sz w:val="24"/>
                <w:szCs w:val="24"/>
              </w:rPr>
            </w:pPr>
            <w:r w:rsidRPr="002A51BC">
              <w:rPr>
                <w:rFonts w:ascii="Footlight MT Light" w:hAnsi="Footlight MT Light"/>
                <w:sz w:val="24"/>
                <w:szCs w:val="24"/>
              </w:rPr>
              <w:t>[Mediasi;</w:t>
            </w:r>
          </w:p>
          <w:p w14:paraId="60C1587B" w14:textId="77777777" w:rsidR="00CA1D55" w:rsidRPr="002A51BC" w:rsidRDefault="00CA1D55" w:rsidP="00303C2D">
            <w:pPr>
              <w:pStyle w:val="TableParagraph"/>
              <w:numPr>
                <w:ilvl w:val="0"/>
                <w:numId w:val="198"/>
              </w:numPr>
              <w:tabs>
                <w:tab w:val="left" w:pos="828"/>
              </w:tabs>
              <w:autoSpaceDE w:val="0"/>
              <w:autoSpaceDN w:val="0"/>
              <w:spacing w:before="1"/>
              <w:ind w:hanging="361"/>
              <w:rPr>
                <w:rFonts w:ascii="Footlight MT Light" w:hAnsi="Footlight MT Light"/>
                <w:sz w:val="24"/>
                <w:szCs w:val="24"/>
              </w:rPr>
            </w:pPr>
            <w:r w:rsidRPr="002A51BC">
              <w:rPr>
                <w:rFonts w:ascii="Footlight MT Light" w:hAnsi="Footlight MT Light"/>
                <w:sz w:val="24"/>
                <w:szCs w:val="24"/>
              </w:rPr>
              <w:t>Konsiliasi</w:t>
            </w:r>
          </w:p>
          <w:p w14:paraId="746C56B3" w14:textId="77777777" w:rsidR="00CA1D55" w:rsidRPr="002A51BC" w:rsidRDefault="00CA1D55" w:rsidP="00303C2D">
            <w:pPr>
              <w:pStyle w:val="TableParagraph"/>
              <w:numPr>
                <w:ilvl w:val="0"/>
                <w:numId w:val="198"/>
              </w:numPr>
              <w:tabs>
                <w:tab w:val="left" w:pos="827"/>
                <w:tab w:val="left" w:pos="828"/>
              </w:tabs>
              <w:autoSpaceDE w:val="0"/>
              <w:autoSpaceDN w:val="0"/>
              <w:ind w:hanging="361"/>
              <w:rPr>
                <w:rFonts w:ascii="Footlight MT Light" w:hAnsi="Footlight MT Light"/>
                <w:sz w:val="24"/>
                <w:szCs w:val="24"/>
              </w:rPr>
            </w:pPr>
            <w:r w:rsidRPr="002A51BC">
              <w:rPr>
                <w:rFonts w:ascii="Footlight MT Light" w:hAnsi="Footlight MT Light"/>
                <w:sz w:val="24"/>
                <w:szCs w:val="24"/>
              </w:rPr>
              <w:t>Arbitrase</w:t>
            </w:r>
          </w:p>
          <w:p w14:paraId="7B470011" w14:textId="77777777" w:rsidR="00CA1D55" w:rsidRPr="002A51BC" w:rsidRDefault="00CA1D55" w:rsidP="00303C2D">
            <w:pPr>
              <w:pStyle w:val="TableParagraph"/>
              <w:numPr>
                <w:ilvl w:val="0"/>
                <w:numId w:val="198"/>
              </w:numPr>
              <w:tabs>
                <w:tab w:val="left" w:pos="828"/>
                <w:tab w:val="left" w:pos="1662"/>
                <w:tab w:val="left" w:pos="2541"/>
                <w:tab w:val="left" w:pos="3151"/>
                <w:tab w:val="left" w:pos="4629"/>
                <w:tab w:val="left" w:pos="5527"/>
              </w:tabs>
              <w:autoSpaceDE w:val="0"/>
              <w:autoSpaceDN w:val="0"/>
              <w:spacing w:before="1" w:line="231" w:lineRule="exact"/>
              <w:ind w:hanging="361"/>
              <w:rPr>
                <w:rFonts w:ascii="Footlight MT Light" w:hAnsi="Footlight MT Light"/>
                <w:sz w:val="24"/>
                <w:szCs w:val="24"/>
              </w:rPr>
            </w:pPr>
            <w:r w:rsidRPr="002A51BC">
              <w:rPr>
                <w:rFonts w:ascii="Footlight MT Light" w:hAnsi="Footlight MT Light"/>
                <w:sz w:val="24"/>
                <w:szCs w:val="24"/>
              </w:rPr>
              <w:t>Dewan</w:t>
            </w:r>
            <w:r w:rsidRPr="002A51BC">
              <w:rPr>
                <w:rFonts w:ascii="Footlight MT Light" w:hAnsi="Footlight MT Light"/>
                <w:sz w:val="24"/>
                <w:szCs w:val="24"/>
              </w:rPr>
              <w:tab/>
              <w:t>Sengeta</w:t>
            </w:r>
            <w:r w:rsidRPr="002A51BC">
              <w:rPr>
                <w:rFonts w:ascii="Footlight MT Light" w:hAnsi="Footlight MT Light"/>
                <w:sz w:val="24"/>
                <w:szCs w:val="24"/>
              </w:rPr>
              <w:tab/>
              <w:t>(DS)</w:t>
            </w:r>
            <w:r w:rsidRPr="002A51BC">
              <w:rPr>
                <w:rFonts w:ascii="Footlight MT Light" w:hAnsi="Footlight MT Light"/>
                <w:sz w:val="24"/>
                <w:szCs w:val="24"/>
              </w:rPr>
              <w:tab/>
              <w:t>menggantikan</w:t>
            </w:r>
            <w:r w:rsidRPr="002A51BC">
              <w:rPr>
                <w:rFonts w:ascii="Footlight MT Light" w:hAnsi="Footlight MT Light"/>
                <w:sz w:val="24"/>
                <w:szCs w:val="24"/>
              </w:rPr>
              <w:tab/>
              <w:t>Mediasi</w:t>
            </w:r>
            <w:r w:rsidRPr="002A51BC">
              <w:rPr>
                <w:rFonts w:ascii="Footlight MT Light" w:hAnsi="Footlight MT Light"/>
                <w:sz w:val="24"/>
                <w:szCs w:val="24"/>
                <w:lang w:val="en-US"/>
              </w:rPr>
              <w:t xml:space="preserve"> </w:t>
            </w:r>
            <w:r w:rsidRPr="002A51BC">
              <w:rPr>
                <w:rFonts w:ascii="Footlight MT Light" w:hAnsi="Footlight MT Light"/>
                <w:sz w:val="24"/>
                <w:szCs w:val="24"/>
              </w:rPr>
              <w:t>dan</w:t>
            </w:r>
            <w:r w:rsidRPr="002A51BC">
              <w:rPr>
                <w:rFonts w:ascii="Footlight MT Light" w:hAnsi="Footlight MT Light"/>
                <w:sz w:val="24"/>
                <w:szCs w:val="24"/>
                <w:lang w:val="en-US"/>
              </w:rPr>
              <w:t xml:space="preserve"> </w:t>
            </w:r>
            <w:r w:rsidRPr="002A51BC">
              <w:rPr>
                <w:rFonts w:ascii="Footlight MT Light" w:hAnsi="Footlight MT Light"/>
                <w:sz w:val="24"/>
                <w:szCs w:val="24"/>
              </w:rPr>
              <w:t>Konsiliasi]</w:t>
            </w:r>
          </w:p>
        </w:tc>
        <w:tc>
          <w:tcPr>
            <w:tcW w:w="2690" w:type="dxa"/>
            <w:gridSpan w:val="3"/>
          </w:tcPr>
          <w:p w14:paraId="6DDA93DE" w14:textId="77777777" w:rsidR="00CA1D55" w:rsidRPr="002A51BC" w:rsidRDefault="00CA1D55" w:rsidP="00B516B2">
            <w:pPr>
              <w:pStyle w:val="TableParagraph"/>
              <w:spacing w:line="276" w:lineRule="auto"/>
              <w:ind w:left="107" w:right="93"/>
              <w:rPr>
                <w:rFonts w:ascii="Footlight MT Light" w:hAnsi="Footlight MT Light"/>
                <w:i/>
                <w:iCs/>
                <w:sz w:val="24"/>
                <w:szCs w:val="24"/>
              </w:rPr>
            </w:pPr>
            <w:r w:rsidRPr="002A51BC">
              <w:rPr>
                <w:rFonts w:ascii="Footlight MT Light" w:hAnsi="Footlight MT Light"/>
                <w:i/>
                <w:iCs/>
              </w:rPr>
              <w:t>[diisi dengan Pilihan Penyelesaian Sengketa yang akan digunakan]</w:t>
            </w:r>
          </w:p>
        </w:tc>
      </w:tr>
      <w:tr w:rsidR="00CA1D55" w:rsidRPr="002A51BC" w14:paraId="23EB071B" w14:textId="77777777" w:rsidTr="00B516B2">
        <w:trPr>
          <w:gridAfter w:val="1"/>
          <w:wAfter w:w="10" w:type="dxa"/>
          <w:trHeight w:val="1038"/>
        </w:trPr>
        <w:tc>
          <w:tcPr>
            <w:tcW w:w="1060" w:type="dxa"/>
          </w:tcPr>
          <w:p w14:paraId="24F39F0C"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t>V.1.3</w:t>
            </w:r>
          </w:p>
        </w:tc>
        <w:tc>
          <w:tcPr>
            <w:tcW w:w="5884" w:type="dxa"/>
            <w:gridSpan w:val="4"/>
          </w:tcPr>
          <w:p w14:paraId="31295F9C" w14:textId="77777777" w:rsidR="00CA1D55" w:rsidRPr="002A51BC" w:rsidRDefault="00CA1D55" w:rsidP="00CA1D55">
            <w:pPr>
              <w:pStyle w:val="TableParagraph"/>
              <w:spacing w:line="241" w:lineRule="exact"/>
              <w:ind w:left="107"/>
              <w:rPr>
                <w:rFonts w:ascii="Footlight MT Light" w:hAnsi="Footlight MT Light"/>
                <w:sz w:val="24"/>
                <w:szCs w:val="24"/>
              </w:rPr>
            </w:pPr>
            <w:r w:rsidRPr="002A51BC">
              <w:rPr>
                <w:rFonts w:ascii="Footlight MT Light" w:hAnsi="Footlight MT Light"/>
                <w:sz w:val="24"/>
                <w:szCs w:val="24"/>
              </w:rPr>
              <w:t>Arbitrase:</w:t>
            </w:r>
          </w:p>
          <w:p w14:paraId="1B45ABC1" w14:textId="77777777" w:rsidR="00CA1D55" w:rsidRPr="002A51BC" w:rsidRDefault="00CA1D55" w:rsidP="00CA1D55">
            <w:pPr>
              <w:pStyle w:val="TableParagraph"/>
              <w:spacing w:before="4"/>
              <w:rPr>
                <w:rFonts w:ascii="Footlight MT Light" w:hAnsi="Footlight MT Light"/>
                <w:sz w:val="24"/>
                <w:szCs w:val="24"/>
              </w:rPr>
            </w:pPr>
          </w:p>
          <w:p w14:paraId="5ADADAE9" w14:textId="77777777" w:rsidR="00CA1D55" w:rsidRPr="002A51BC" w:rsidRDefault="00CA1D55" w:rsidP="00CA1D55">
            <w:pPr>
              <w:pStyle w:val="TableParagraph"/>
              <w:spacing w:before="1"/>
              <w:ind w:left="107"/>
              <w:rPr>
                <w:rFonts w:ascii="Footlight MT Light" w:hAnsi="Footlight MT Light"/>
                <w:sz w:val="24"/>
                <w:szCs w:val="24"/>
              </w:rPr>
            </w:pPr>
            <w:r w:rsidRPr="002A51BC">
              <w:rPr>
                <w:rFonts w:ascii="Footlight MT Light" w:hAnsi="Footlight MT Light"/>
                <w:spacing w:val="-2"/>
                <w:sz w:val="24"/>
                <w:szCs w:val="24"/>
              </w:rPr>
              <w:t>Lokasi</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pelaksanaan</w:t>
            </w:r>
            <w:r w:rsidRPr="002A51BC">
              <w:rPr>
                <w:rFonts w:ascii="Footlight MT Light" w:hAnsi="Footlight MT Light"/>
                <w:spacing w:val="-10"/>
                <w:sz w:val="24"/>
                <w:szCs w:val="24"/>
              </w:rPr>
              <w:t xml:space="preserve"> </w:t>
            </w:r>
            <w:r w:rsidRPr="002A51BC">
              <w:rPr>
                <w:rFonts w:ascii="Footlight MT Light" w:hAnsi="Footlight MT Light"/>
                <w:spacing w:val="-1"/>
                <w:sz w:val="24"/>
                <w:szCs w:val="24"/>
              </w:rPr>
              <w:t>Arbitrase……</w:t>
            </w:r>
          </w:p>
        </w:tc>
        <w:tc>
          <w:tcPr>
            <w:tcW w:w="2690" w:type="dxa"/>
            <w:gridSpan w:val="3"/>
          </w:tcPr>
          <w:p w14:paraId="190D07A5" w14:textId="77777777" w:rsidR="00CA1D55" w:rsidRPr="002A51BC" w:rsidRDefault="00CA1D55" w:rsidP="00B516B2">
            <w:pPr>
              <w:pStyle w:val="TableParagraph"/>
              <w:spacing w:line="276" w:lineRule="auto"/>
              <w:ind w:left="107" w:right="93"/>
              <w:rPr>
                <w:rFonts w:ascii="Footlight MT Light" w:hAnsi="Footlight MT Light"/>
                <w:i/>
                <w:iCs/>
                <w:sz w:val="24"/>
                <w:szCs w:val="24"/>
              </w:rPr>
            </w:pPr>
            <w:r w:rsidRPr="002A51BC">
              <w:rPr>
                <w:rFonts w:ascii="Footlight MT Light" w:hAnsi="Footlight MT Light"/>
                <w:i/>
                <w:iCs/>
              </w:rPr>
              <w:t>[apabila yang dipilih adalah Arbitrase, jika tidak maka dikosongkan]</w:t>
            </w:r>
          </w:p>
        </w:tc>
      </w:tr>
      <w:tr w:rsidR="00CA1D55" w:rsidRPr="002A51BC" w14:paraId="1E57BDBA" w14:textId="77777777" w:rsidTr="00B516B2">
        <w:trPr>
          <w:gridAfter w:val="1"/>
          <w:wAfter w:w="10" w:type="dxa"/>
          <w:trHeight w:val="1116"/>
        </w:trPr>
        <w:tc>
          <w:tcPr>
            <w:tcW w:w="1060" w:type="dxa"/>
          </w:tcPr>
          <w:p w14:paraId="0A7C5933" w14:textId="77777777" w:rsidR="00CA1D55" w:rsidRPr="002A51BC" w:rsidRDefault="00CA1D55" w:rsidP="00CA1D55">
            <w:pPr>
              <w:pStyle w:val="TableParagraph"/>
              <w:spacing w:line="241" w:lineRule="exact"/>
              <w:ind w:left="108"/>
              <w:rPr>
                <w:rFonts w:ascii="Footlight MT Light" w:hAnsi="Footlight MT Light"/>
                <w:sz w:val="24"/>
                <w:szCs w:val="24"/>
              </w:rPr>
            </w:pPr>
            <w:r w:rsidRPr="002A51BC">
              <w:rPr>
                <w:rFonts w:ascii="Footlight MT Light" w:hAnsi="Footlight MT Light"/>
                <w:sz w:val="24"/>
                <w:szCs w:val="24"/>
              </w:rPr>
              <w:lastRenderedPageBreak/>
              <w:t>V.1.3</w:t>
            </w:r>
          </w:p>
        </w:tc>
        <w:tc>
          <w:tcPr>
            <w:tcW w:w="5884" w:type="dxa"/>
            <w:gridSpan w:val="4"/>
          </w:tcPr>
          <w:p w14:paraId="5F76AA74" w14:textId="77777777" w:rsidR="00CA1D55" w:rsidRPr="002A51BC" w:rsidRDefault="00CA1D55" w:rsidP="00B516B2">
            <w:pPr>
              <w:pStyle w:val="TableParagraph"/>
              <w:ind w:left="108"/>
              <w:rPr>
                <w:rFonts w:ascii="Footlight MT Light" w:hAnsi="Footlight MT Light"/>
                <w:sz w:val="24"/>
                <w:szCs w:val="24"/>
              </w:rPr>
            </w:pPr>
            <w:r w:rsidRPr="002A51BC">
              <w:rPr>
                <w:rFonts w:ascii="Footlight MT Light" w:hAnsi="Footlight MT Light"/>
                <w:spacing w:val="-2"/>
                <w:sz w:val="24"/>
                <w:szCs w:val="24"/>
              </w:rPr>
              <w:t>Dewan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Sengketa:</w:t>
            </w:r>
          </w:p>
          <w:p w14:paraId="6676156E" w14:textId="77777777" w:rsidR="00CA1D55" w:rsidRPr="002A51BC" w:rsidRDefault="00CA1D55" w:rsidP="00B516B2">
            <w:pPr>
              <w:pStyle w:val="TableParagraph"/>
              <w:ind w:left="108" w:right="3234"/>
              <w:rPr>
                <w:rFonts w:ascii="Footlight MT Light" w:hAnsi="Footlight MT Light"/>
                <w:sz w:val="24"/>
                <w:szCs w:val="24"/>
              </w:rPr>
            </w:pPr>
            <w:r w:rsidRPr="002A51BC">
              <w:rPr>
                <w:rFonts w:ascii="Footlight MT Light" w:hAnsi="Footlight MT Light"/>
                <w:spacing w:val="-1"/>
                <w:sz w:val="24"/>
                <w:szCs w:val="24"/>
              </w:rPr>
              <w:t xml:space="preserve">Tanggal Pengaktifan </w:t>
            </w:r>
            <w:r w:rsidRPr="002A51BC">
              <w:rPr>
                <w:rFonts w:ascii="Footlight MT Light" w:hAnsi="Footlight MT Light"/>
                <w:sz w:val="24"/>
                <w:szCs w:val="24"/>
              </w:rPr>
              <w:t>DS….</w:t>
            </w:r>
            <w:r w:rsidRPr="002A51BC">
              <w:rPr>
                <w:rFonts w:ascii="Footlight MT Light" w:hAnsi="Footlight MT Light"/>
                <w:spacing w:val="1"/>
                <w:sz w:val="24"/>
                <w:szCs w:val="24"/>
              </w:rPr>
              <w:t xml:space="preserve"> </w:t>
            </w:r>
            <w:r w:rsidRPr="002A51BC">
              <w:rPr>
                <w:rFonts w:ascii="Footlight MT Light" w:hAnsi="Footlight MT Light"/>
                <w:spacing w:val="-1"/>
                <w:sz w:val="24"/>
                <w:szCs w:val="24"/>
              </w:rPr>
              <w:t>Tugas</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dan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kewajiban</w:t>
            </w:r>
            <w:r w:rsidRPr="002A51BC">
              <w:rPr>
                <w:rFonts w:ascii="Footlight MT Light" w:hAnsi="Footlight MT Light"/>
                <w:spacing w:val="-12"/>
                <w:sz w:val="24"/>
                <w:szCs w:val="24"/>
              </w:rPr>
              <w:t xml:space="preserve"> </w:t>
            </w:r>
            <w:r w:rsidRPr="002A51BC">
              <w:rPr>
                <w:rFonts w:ascii="Footlight MT Light" w:hAnsi="Footlight MT Light"/>
                <w:spacing w:val="-1"/>
                <w:sz w:val="24"/>
                <w:szCs w:val="24"/>
              </w:rPr>
              <w:t>DS…..</w:t>
            </w:r>
          </w:p>
        </w:tc>
        <w:tc>
          <w:tcPr>
            <w:tcW w:w="2690" w:type="dxa"/>
            <w:gridSpan w:val="3"/>
          </w:tcPr>
          <w:p w14:paraId="5B210F60" w14:textId="77777777" w:rsidR="00CA1D55" w:rsidRPr="002A51BC" w:rsidRDefault="00CA1D55" w:rsidP="00B516B2">
            <w:pPr>
              <w:pStyle w:val="TableParagraph"/>
              <w:ind w:left="108" w:right="93"/>
              <w:rPr>
                <w:rFonts w:ascii="Footlight MT Light" w:hAnsi="Footlight MT Light"/>
                <w:sz w:val="24"/>
                <w:szCs w:val="24"/>
              </w:rPr>
            </w:pPr>
            <w:r w:rsidRPr="002A51BC">
              <w:rPr>
                <w:rFonts w:ascii="Footlight MT Light" w:hAnsi="Footlight MT Light"/>
                <w:i/>
                <w:iCs/>
              </w:rPr>
              <w:t>[apabila yang dipilih Dewan Sengketa, jika tidak maka dikosongkan]</w:t>
            </w:r>
          </w:p>
        </w:tc>
      </w:tr>
      <w:tr w:rsidR="00CA1D55" w:rsidRPr="002A51BC" w14:paraId="67E16993" w14:textId="77777777" w:rsidTr="00B516B2">
        <w:trPr>
          <w:gridAfter w:val="1"/>
          <w:wAfter w:w="10" w:type="dxa"/>
          <w:trHeight w:val="2477"/>
        </w:trPr>
        <w:tc>
          <w:tcPr>
            <w:tcW w:w="1060" w:type="dxa"/>
          </w:tcPr>
          <w:p w14:paraId="271658F8" w14:textId="77777777" w:rsidR="00CA1D55" w:rsidRPr="002A51BC" w:rsidRDefault="00CA1D55" w:rsidP="00B516B2">
            <w:pPr>
              <w:pStyle w:val="TableParagraph"/>
              <w:ind w:left="108"/>
              <w:rPr>
                <w:rFonts w:ascii="Footlight MT Light" w:hAnsi="Footlight MT Light"/>
                <w:sz w:val="24"/>
                <w:szCs w:val="24"/>
              </w:rPr>
            </w:pPr>
            <w:r w:rsidRPr="002A51BC">
              <w:rPr>
                <w:rFonts w:ascii="Footlight MT Light" w:hAnsi="Footlight MT Light"/>
                <w:sz w:val="24"/>
                <w:szCs w:val="24"/>
              </w:rPr>
              <w:t>V.1.3</w:t>
            </w:r>
          </w:p>
        </w:tc>
        <w:tc>
          <w:tcPr>
            <w:tcW w:w="5884" w:type="dxa"/>
            <w:gridSpan w:val="4"/>
          </w:tcPr>
          <w:p w14:paraId="1F5FF81D" w14:textId="77777777" w:rsidR="00CA1D55" w:rsidRPr="002A51BC" w:rsidRDefault="00CA1D55" w:rsidP="00B516B2">
            <w:pPr>
              <w:pStyle w:val="TableParagraph"/>
              <w:ind w:left="107"/>
              <w:rPr>
                <w:rFonts w:ascii="Footlight MT Light" w:hAnsi="Footlight MT Light"/>
                <w:sz w:val="24"/>
                <w:szCs w:val="24"/>
              </w:rPr>
            </w:pPr>
            <w:r w:rsidRPr="002A51BC">
              <w:rPr>
                <w:rFonts w:ascii="Footlight MT Light" w:hAnsi="Footlight MT Light"/>
                <w:spacing w:val="-1"/>
                <w:sz w:val="24"/>
                <w:szCs w:val="24"/>
              </w:rPr>
              <w:t>Daftar</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nama</w:t>
            </w:r>
            <w:r w:rsidRPr="002A51BC">
              <w:rPr>
                <w:rFonts w:ascii="Footlight MT Light" w:hAnsi="Footlight MT Light"/>
                <w:spacing w:val="-13"/>
                <w:sz w:val="24"/>
                <w:szCs w:val="24"/>
              </w:rPr>
              <w:t xml:space="preserve"> </w:t>
            </w:r>
            <w:r w:rsidRPr="002A51BC">
              <w:rPr>
                <w:rFonts w:ascii="Footlight MT Light" w:hAnsi="Footlight MT Light"/>
                <w:spacing w:val="-1"/>
                <w:sz w:val="24"/>
                <w:szCs w:val="24"/>
              </w:rPr>
              <w:t>Anggota</w:t>
            </w:r>
            <w:r w:rsidRPr="002A51BC">
              <w:rPr>
                <w:rFonts w:ascii="Footlight MT Light" w:hAnsi="Footlight MT Light"/>
                <w:spacing w:val="-12"/>
                <w:sz w:val="24"/>
                <w:szCs w:val="24"/>
              </w:rPr>
              <w:t xml:space="preserve"> </w:t>
            </w:r>
            <w:r w:rsidRPr="002A51BC">
              <w:rPr>
                <w:rFonts w:ascii="Footlight MT Light" w:hAnsi="Footlight MT Light"/>
                <w:sz w:val="24"/>
                <w:szCs w:val="24"/>
              </w:rPr>
              <w:t>DS</w:t>
            </w:r>
            <w:r w:rsidRPr="002A51BC">
              <w:rPr>
                <w:rFonts w:ascii="Footlight MT Light" w:hAnsi="Footlight MT Light"/>
                <w:spacing w:val="-11"/>
                <w:sz w:val="24"/>
                <w:szCs w:val="24"/>
              </w:rPr>
              <w:t xml:space="preserve"> </w:t>
            </w:r>
            <w:r w:rsidRPr="002A51BC">
              <w:rPr>
                <w:rFonts w:ascii="Footlight MT Light" w:hAnsi="Footlight MT Light"/>
                <w:sz w:val="24"/>
                <w:szCs w:val="24"/>
              </w:rPr>
              <w:t>yang</w:t>
            </w:r>
            <w:r w:rsidRPr="002A51BC">
              <w:rPr>
                <w:rFonts w:ascii="Footlight MT Light" w:hAnsi="Footlight MT Light"/>
                <w:spacing w:val="-12"/>
                <w:sz w:val="24"/>
                <w:szCs w:val="24"/>
              </w:rPr>
              <w:t xml:space="preserve"> </w:t>
            </w:r>
            <w:r w:rsidRPr="002A51BC">
              <w:rPr>
                <w:rFonts w:ascii="Footlight MT Light" w:hAnsi="Footlight MT Light"/>
                <w:sz w:val="24"/>
                <w:szCs w:val="24"/>
              </w:rPr>
              <w:t>diajukan</w:t>
            </w:r>
          </w:p>
          <w:p w14:paraId="3FBE3818" w14:textId="77777777" w:rsidR="00CA1D55" w:rsidRPr="002A51BC" w:rsidRDefault="00CA1D55" w:rsidP="00B516B2">
            <w:pPr>
              <w:pStyle w:val="TableParagraph"/>
              <w:rPr>
                <w:rFonts w:ascii="Footlight MT Light" w:hAnsi="Footlight MT Light"/>
                <w:sz w:val="24"/>
                <w:szCs w:val="24"/>
              </w:rPr>
            </w:pPr>
          </w:p>
          <w:p w14:paraId="7F7AB619" w14:textId="77777777" w:rsidR="00CA1D55" w:rsidRPr="002A51BC" w:rsidRDefault="00CA1D55" w:rsidP="00B516B2">
            <w:pPr>
              <w:pStyle w:val="TableParagraph"/>
              <w:ind w:left="107"/>
              <w:rPr>
                <w:rFonts w:ascii="Footlight MT Light" w:hAnsi="Footlight MT Light"/>
                <w:sz w:val="24"/>
                <w:szCs w:val="24"/>
              </w:rPr>
            </w:pPr>
            <w:r w:rsidRPr="002A51BC">
              <w:rPr>
                <w:rFonts w:ascii="Footlight MT Light" w:hAnsi="Footlight MT Light"/>
                <w:spacing w:val="-2"/>
                <w:sz w:val="24"/>
                <w:szCs w:val="24"/>
              </w:rPr>
              <w:t>-</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diajukan</w:t>
            </w:r>
            <w:r w:rsidRPr="002A51BC">
              <w:rPr>
                <w:rFonts w:ascii="Footlight MT Light" w:hAnsi="Footlight MT Light"/>
                <w:spacing w:val="-10"/>
                <w:sz w:val="24"/>
                <w:szCs w:val="24"/>
              </w:rPr>
              <w:t xml:space="preserve"> </w:t>
            </w:r>
            <w:r w:rsidRPr="002A51BC">
              <w:rPr>
                <w:rFonts w:ascii="Footlight MT Light" w:hAnsi="Footlight MT Light"/>
                <w:spacing w:val="-2"/>
                <w:sz w:val="24"/>
                <w:szCs w:val="24"/>
              </w:rPr>
              <w:t>oleh</w:t>
            </w:r>
            <w:r w:rsidRPr="002A51BC">
              <w:rPr>
                <w:rFonts w:ascii="Footlight MT Light" w:hAnsi="Footlight MT Light"/>
                <w:spacing w:val="-10"/>
                <w:sz w:val="24"/>
                <w:szCs w:val="24"/>
              </w:rPr>
              <w:t xml:space="preserve"> </w:t>
            </w:r>
            <w:r w:rsidRPr="002A51BC">
              <w:rPr>
                <w:rFonts w:ascii="Footlight MT Light" w:hAnsi="Footlight MT Light"/>
                <w:spacing w:val="-2"/>
                <w:sz w:val="24"/>
                <w:szCs w:val="24"/>
              </w:rPr>
              <w:t>Pejabat Penandatangan Kontrak</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w:t>
            </w:r>
          </w:p>
          <w:p w14:paraId="67633E13" w14:textId="77777777" w:rsidR="00CA1D55" w:rsidRPr="002A51BC" w:rsidRDefault="00CA1D55" w:rsidP="00B516B2">
            <w:pPr>
              <w:pStyle w:val="TableParagraph"/>
              <w:ind w:left="107"/>
              <w:rPr>
                <w:rFonts w:ascii="Footlight MT Light" w:hAnsi="Footlight MT Light"/>
                <w:sz w:val="24"/>
                <w:szCs w:val="24"/>
              </w:rPr>
            </w:pPr>
            <w:r w:rsidRPr="002A51BC">
              <w:rPr>
                <w:rFonts w:ascii="Footlight MT Light" w:hAnsi="Footlight MT Light"/>
                <w:spacing w:val="-2"/>
                <w:sz w:val="24"/>
                <w:szCs w:val="24"/>
              </w:rPr>
              <w:t>-</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diajukan</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oleh</w:t>
            </w:r>
            <w:r w:rsidRPr="002A51BC">
              <w:rPr>
                <w:rFonts w:ascii="Footlight MT Light" w:hAnsi="Footlight MT Light"/>
                <w:spacing w:val="-11"/>
                <w:sz w:val="24"/>
                <w:szCs w:val="24"/>
              </w:rPr>
              <w:t xml:space="preserve"> </w:t>
            </w:r>
            <w:r w:rsidRPr="002A51BC">
              <w:rPr>
                <w:rFonts w:ascii="Footlight MT Light" w:hAnsi="Footlight MT Light"/>
                <w:spacing w:val="-2"/>
                <w:sz w:val="24"/>
                <w:szCs w:val="24"/>
              </w:rPr>
              <w:t>Penyedia</w:t>
            </w:r>
            <w:r w:rsidRPr="002A51BC">
              <w:rPr>
                <w:rFonts w:ascii="Footlight MT Light" w:hAnsi="Footlight MT Light"/>
                <w:spacing w:val="-10"/>
                <w:sz w:val="24"/>
                <w:szCs w:val="24"/>
              </w:rPr>
              <w:t xml:space="preserve"> </w:t>
            </w:r>
            <w:r w:rsidRPr="002A51BC">
              <w:rPr>
                <w:rFonts w:ascii="Footlight MT Light" w:hAnsi="Footlight MT Light"/>
                <w:spacing w:val="-2"/>
                <w:sz w:val="24"/>
                <w:szCs w:val="24"/>
              </w:rPr>
              <w:t>..............................................</w:t>
            </w:r>
          </w:p>
        </w:tc>
        <w:tc>
          <w:tcPr>
            <w:tcW w:w="2690" w:type="dxa"/>
            <w:gridSpan w:val="3"/>
          </w:tcPr>
          <w:p w14:paraId="655140E8" w14:textId="77777777" w:rsidR="00CA1D55" w:rsidRPr="002A51BC" w:rsidRDefault="00CA1D55" w:rsidP="00B516B2">
            <w:pPr>
              <w:pStyle w:val="TableParagraph"/>
              <w:rPr>
                <w:rFonts w:ascii="Footlight MT Light" w:hAnsi="Footlight MT Light"/>
                <w:sz w:val="24"/>
                <w:szCs w:val="24"/>
              </w:rPr>
            </w:pPr>
          </w:p>
          <w:p w14:paraId="7933F498" w14:textId="77777777" w:rsidR="00CA1D55" w:rsidRPr="002A51BC" w:rsidRDefault="00CA1D55" w:rsidP="00B516B2">
            <w:pPr>
              <w:pStyle w:val="TableParagraph"/>
              <w:rPr>
                <w:rFonts w:ascii="Footlight MT Light" w:hAnsi="Footlight MT Light"/>
                <w:sz w:val="24"/>
                <w:szCs w:val="24"/>
              </w:rPr>
            </w:pPr>
          </w:p>
          <w:p w14:paraId="592FED90" w14:textId="77777777" w:rsidR="00CA1D55" w:rsidRPr="002A51BC" w:rsidRDefault="00CA1D55" w:rsidP="00B516B2">
            <w:pPr>
              <w:pStyle w:val="TableParagraph"/>
              <w:ind w:left="101"/>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257FBD0C" wp14:editId="30844C21">
                      <wp:extent cx="788035" cy="7620"/>
                      <wp:effectExtent l="12065" t="9525" r="9525" b="190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035" cy="7620"/>
                                <a:chOff x="0" y="0"/>
                                <a:chExt cx="1241" cy="12"/>
                              </a:xfrm>
                            </wpg:grpSpPr>
                            <wps:wsp>
                              <wps:cNvPr id="30" name="Line 5"/>
                              <wps:cNvCnPr>
                                <a:cxnSpLocks noChangeShapeType="1"/>
                              </wps:cNvCnPr>
                              <wps:spPr bwMode="auto">
                                <a:xfrm>
                                  <a:off x="0" y="6"/>
                                  <a:ext cx="1241"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6225C61D" id="Group 29" o:spid="_x0000_s1026" style="width:62.05pt;height:.6pt;mso-position-horizontal-relative:char;mso-position-vertical-relative:line" coordsize="12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">
                      <v:line id="Line 5" o:spid="_x0000_s1027" style="position:absolute;visibility:visible;mso-wrap-style:square" from="0,6" to="1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" strokeweight=".20319mm"/>
                      <w10:anchorlock/>
                    </v:group>
                  </w:pict>
                </mc:Fallback>
              </mc:AlternateContent>
            </w:r>
          </w:p>
          <w:p w14:paraId="4E74557C" w14:textId="77777777" w:rsidR="00CA1D55" w:rsidRPr="002A51BC" w:rsidRDefault="00CA1D55" w:rsidP="00B516B2">
            <w:pPr>
              <w:pStyle w:val="TableParagraph"/>
              <w:rPr>
                <w:rFonts w:ascii="Footlight MT Light" w:hAnsi="Footlight MT Light"/>
                <w:sz w:val="24"/>
                <w:szCs w:val="24"/>
              </w:rPr>
            </w:pPr>
          </w:p>
          <w:p w14:paraId="6000640A" w14:textId="77777777" w:rsidR="00CA1D55" w:rsidRPr="002A51BC" w:rsidRDefault="00CA1D55" w:rsidP="00B516B2">
            <w:pPr>
              <w:pStyle w:val="TableParagraph"/>
              <w:ind w:left="101"/>
              <w:rPr>
                <w:rFonts w:ascii="Footlight MT Light" w:hAnsi="Footlight MT Light"/>
                <w:sz w:val="24"/>
                <w:szCs w:val="24"/>
              </w:rPr>
            </w:pPr>
            <w:r w:rsidRPr="002A51BC">
              <w:rPr>
                <w:rFonts w:ascii="Footlight MT Light" w:hAnsi="Footlight MT Light"/>
                <w:noProof/>
                <w:sz w:val="24"/>
                <w:szCs w:val="24"/>
                <w:lang w:eastAsia="id-ID"/>
              </w:rPr>
              <mc:AlternateContent>
                <mc:Choice Requires="wpg">
                  <w:drawing>
                    <wp:inline distT="0" distB="0" distL="0" distR="0" wp14:anchorId="5E694E80" wp14:editId="08F56D67">
                      <wp:extent cx="788035" cy="7620"/>
                      <wp:effectExtent l="12065" t="7620" r="9525" b="381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035" cy="7620"/>
                                <a:chOff x="0" y="0"/>
                                <a:chExt cx="1241" cy="12"/>
                              </a:xfrm>
                            </wpg:grpSpPr>
                            <wps:wsp>
                              <wps:cNvPr id="32" name="Line 3"/>
                              <wps:cNvCnPr>
                                <a:cxnSpLocks noChangeShapeType="1"/>
                              </wps:cNvCnPr>
                              <wps:spPr bwMode="auto">
                                <a:xfrm>
                                  <a:off x="0" y="6"/>
                                  <a:ext cx="1241"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group w14:anchorId="30CB957D" id="Group 31" o:spid="_x0000_s1026" style="width:62.05pt;height:.6pt;mso-position-horizontal-relative:char;mso-position-vertical-relative:line" coordsize="12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">
                      <v:line id="Line 3" o:spid="_x0000_s1027" style="position:absolute;visibility:visible;mso-wrap-style:square" from="0,6" to="1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" strokeweight=".20319mm"/>
                      <w10:anchorlock/>
                    </v:group>
                  </w:pict>
                </mc:Fallback>
              </mc:AlternateContent>
            </w:r>
          </w:p>
          <w:p w14:paraId="5A6821B1" w14:textId="548A342A" w:rsidR="00CA1D55" w:rsidRPr="002A51BC" w:rsidRDefault="00CA1D55" w:rsidP="00B516B2">
            <w:pPr>
              <w:pStyle w:val="TableParagraph"/>
              <w:ind w:left="107" w:right="93"/>
              <w:rPr>
                <w:rFonts w:ascii="Footlight MT Light" w:hAnsi="Footlight MT Light"/>
                <w:i/>
                <w:iCs/>
                <w:sz w:val="24"/>
                <w:szCs w:val="24"/>
              </w:rPr>
            </w:pPr>
            <w:r w:rsidRPr="002A51BC">
              <w:rPr>
                <w:rFonts w:ascii="Footlight MT Light" w:hAnsi="Footlight MT Light"/>
                <w:i/>
                <w:iCs/>
              </w:rPr>
              <w:t xml:space="preserve">[apabila yang dipilih Dewan Sengketa, jika tidak maka </w:t>
            </w:r>
            <w:r w:rsidR="00DE7430" w:rsidRPr="002A51BC">
              <w:rPr>
                <w:rFonts w:ascii="Footlight MT Light" w:hAnsi="Footlight MT Light"/>
                <w:i/>
                <w:iCs/>
              </w:rPr>
              <w:t xml:space="preserve">     </w:t>
            </w:r>
            <w:r w:rsidRPr="002A51BC">
              <w:rPr>
                <w:rFonts w:ascii="Footlight MT Light" w:hAnsi="Footlight MT Light"/>
                <w:i/>
                <w:iCs/>
              </w:rPr>
              <w:t>ditulis tidak diberlakukan]</w:t>
            </w:r>
          </w:p>
        </w:tc>
      </w:tr>
    </w:tbl>
    <w:p w14:paraId="4D9C2A48" w14:textId="77777777" w:rsidR="00CA1D55" w:rsidRPr="002A51BC" w:rsidRDefault="00CA1D55" w:rsidP="00CA1D55">
      <w:pPr>
        <w:pStyle w:val="BodyText"/>
        <w:rPr>
          <w:rFonts w:ascii="Footlight MT Light" w:hAnsi="Footlight MT Light"/>
          <w:sz w:val="20"/>
        </w:rPr>
      </w:pPr>
    </w:p>
    <w:p w14:paraId="7B0EEBFC" w14:textId="77777777" w:rsidR="00CA1D55" w:rsidRPr="002A51BC" w:rsidRDefault="00CA1D55" w:rsidP="00CA1D55">
      <w:pPr>
        <w:pStyle w:val="BodyText"/>
        <w:spacing w:before="6"/>
        <w:rPr>
          <w:rFonts w:ascii="Footlight MT Light" w:hAnsi="Footlight MT Light"/>
          <w:sz w:val="18"/>
        </w:rPr>
      </w:pPr>
    </w:p>
    <w:p w14:paraId="06802EF7" w14:textId="77777777" w:rsidR="00CA1D55" w:rsidRPr="002A51BC" w:rsidRDefault="00CA1D55" w:rsidP="00303C2D">
      <w:pPr>
        <w:pStyle w:val="Head2"/>
        <w:numPr>
          <w:ilvl w:val="0"/>
          <w:numId w:val="200"/>
        </w:numPr>
      </w:pPr>
      <w:bookmarkStart w:id="38" w:name="_Toc70507073"/>
      <w:r w:rsidRPr="002A51BC">
        <w:t>KETENTUAN KHUSUS</w:t>
      </w:r>
      <w:bookmarkEnd w:id="38"/>
    </w:p>
    <w:p w14:paraId="7E967C7D" w14:textId="77777777" w:rsidR="00CA1D55" w:rsidRPr="002A51BC" w:rsidRDefault="00CA1D55" w:rsidP="00CA1D55">
      <w:pPr>
        <w:ind w:left="567" w:right="-194"/>
        <w:jc w:val="both"/>
        <w:rPr>
          <w:rFonts w:ascii="Footlight MT Light" w:hAnsi="Footlight MT Light"/>
          <w:i/>
          <w:iCs/>
        </w:rPr>
      </w:pPr>
      <w:r w:rsidRPr="002A51BC">
        <w:rPr>
          <w:rFonts w:ascii="Footlight MT Light" w:hAnsi="Footlight MT Light"/>
          <w:i/>
          <w:iCs/>
        </w:rPr>
        <w:t>[Diisi ketentuan yang merupakan modifikasi terhadap Syarat-Syarat Umum untuk menyesuaikan</w:t>
      </w:r>
      <w:r w:rsidRPr="002A51BC">
        <w:rPr>
          <w:rFonts w:ascii="Footlight MT Light" w:hAnsi="Footlight MT Light"/>
          <w:i/>
          <w:iCs/>
          <w:spacing w:val="1"/>
        </w:rPr>
        <w:t xml:space="preserve"> </w:t>
      </w:r>
      <w:r w:rsidRPr="002A51BC">
        <w:rPr>
          <w:rFonts w:ascii="Footlight MT Light" w:hAnsi="Footlight MT Light"/>
          <w:i/>
          <w:iCs/>
        </w:rPr>
        <w:t>terhadap karakteristik pekerjaan atau Peraturan perundangan teknis terkait sesuai dengan sektor</w:t>
      </w:r>
      <w:r w:rsidRPr="002A51BC">
        <w:rPr>
          <w:rFonts w:ascii="Footlight MT Light" w:hAnsi="Footlight MT Light"/>
          <w:i/>
          <w:iCs/>
          <w:spacing w:val="1"/>
        </w:rPr>
        <w:t xml:space="preserve"> </w:t>
      </w:r>
      <w:r w:rsidRPr="002A51BC">
        <w:rPr>
          <w:rFonts w:ascii="Footlight MT Light" w:hAnsi="Footlight MT Light"/>
          <w:i/>
          <w:iCs/>
        </w:rPr>
        <w:t>pekerjaan]</w:t>
      </w:r>
    </w:p>
    <w:p w14:paraId="6E32C18A" w14:textId="77777777" w:rsidR="00CA1D55" w:rsidRPr="002A51BC" w:rsidRDefault="00CA1D55" w:rsidP="004C183E">
      <w:pPr>
        <w:rPr>
          <w:rFonts w:ascii="Footlight MT Light" w:hAnsi="Footlight MT Light"/>
          <w:lang w:val="en-US"/>
        </w:rPr>
      </w:pPr>
    </w:p>
    <w:p w14:paraId="76DD4EE7" w14:textId="190B4B44" w:rsidR="00CA1D55" w:rsidRPr="002A51BC" w:rsidRDefault="00CA1D55" w:rsidP="004C183E">
      <w:pPr>
        <w:rPr>
          <w:rFonts w:ascii="Footlight MT Light" w:hAnsi="Footlight MT Light"/>
          <w:sz w:val="28"/>
          <w:szCs w:val="28"/>
          <w:lang w:val="en-US"/>
        </w:rPr>
      </w:pPr>
    </w:p>
    <w:p w14:paraId="72C8B66C" w14:textId="314CD401" w:rsidR="00CA1D55" w:rsidRPr="002A51BC" w:rsidRDefault="00CA1D55" w:rsidP="004C183E">
      <w:pPr>
        <w:rPr>
          <w:rFonts w:ascii="Footlight MT Light" w:hAnsi="Footlight MT Light"/>
          <w:b/>
          <w:sz w:val="28"/>
          <w:szCs w:val="28"/>
          <w:lang w:val="en-US"/>
        </w:rPr>
      </w:pPr>
      <w:r w:rsidRPr="002A51BC">
        <w:rPr>
          <w:rFonts w:ascii="Footlight MT Light" w:hAnsi="Footlight MT Light"/>
          <w:sz w:val="28"/>
          <w:szCs w:val="28"/>
          <w:lang w:val="en-US"/>
        </w:rPr>
        <w:br w:type="page"/>
      </w:r>
    </w:p>
    <w:p w14:paraId="576844E1" w14:textId="14A0C61F" w:rsidR="001E1F5D" w:rsidRPr="002A51BC" w:rsidRDefault="00920D65" w:rsidP="00303C2D">
      <w:pPr>
        <w:pStyle w:val="Heading1"/>
        <w:numPr>
          <w:ilvl w:val="0"/>
          <w:numId w:val="204"/>
        </w:numPr>
        <w:ind w:left="426" w:hanging="425"/>
        <w:rPr>
          <w:rFonts w:ascii="Footlight MT Light" w:hAnsi="Footlight MT Light"/>
          <w:sz w:val="28"/>
          <w:szCs w:val="28"/>
          <w:lang w:val="en-US"/>
        </w:rPr>
      </w:pPr>
      <w:bookmarkStart w:id="39" w:name="_Toc70507074"/>
      <w:r w:rsidRPr="002A51BC">
        <w:rPr>
          <w:rFonts w:ascii="Footlight MT Light" w:hAnsi="Footlight MT Light"/>
          <w:sz w:val="28"/>
          <w:szCs w:val="28"/>
          <w:lang w:val="en-US"/>
        </w:rPr>
        <w:lastRenderedPageBreak/>
        <w:t>SYARAT-SYARAT UMUM KONTRAK</w:t>
      </w:r>
      <w:bookmarkEnd w:id="39"/>
    </w:p>
    <w:p w14:paraId="3C61B15E" w14:textId="77777777" w:rsidR="005E1695" w:rsidRPr="002A51BC" w:rsidRDefault="005E1695" w:rsidP="005E1695">
      <w:pPr>
        <w:pBdr>
          <w:bottom w:val="single" w:sz="4" w:space="1" w:color="auto"/>
        </w:pBdr>
        <w:contextualSpacing/>
        <w:jc w:val="center"/>
        <w:rPr>
          <w:rFonts w:ascii="Footlight MT Light" w:hAnsi="Footlight MT Light"/>
          <w:b/>
          <w:bCs/>
          <w:lang w:val="en-US"/>
        </w:rPr>
      </w:pPr>
    </w:p>
    <w:p w14:paraId="29D17697" w14:textId="3FE71D49" w:rsidR="005E1695" w:rsidRPr="002A51BC" w:rsidRDefault="005E1695" w:rsidP="005E1695">
      <w:pPr>
        <w:rPr>
          <w:rFonts w:ascii="Footlight MT Light" w:hAnsi="Footlight MT Light"/>
          <w:lang w:val="en-US"/>
        </w:rPr>
      </w:pPr>
    </w:p>
    <w:p w14:paraId="564BE56C" w14:textId="4C55150F" w:rsidR="00C40A7A" w:rsidRPr="002A51BC" w:rsidRDefault="00B34CA1" w:rsidP="00303C2D">
      <w:pPr>
        <w:pStyle w:val="Head2"/>
        <w:numPr>
          <w:ilvl w:val="0"/>
          <w:numId w:val="205"/>
        </w:numPr>
        <w:rPr>
          <w:lang w:val="en-US"/>
        </w:rPr>
      </w:pPr>
      <w:bookmarkStart w:id="40" w:name="_Toc70507075"/>
      <w:r w:rsidRPr="002A51BC">
        <w:rPr>
          <w:lang w:val="en-US"/>
        </w:rPr>
        <w:t>KETENTUAN U</w:t>
      </w:r>
      <w:r w:rsidR="00C40A7A" w:rsidRPr="002A51BC">
        <w:rPr>
          <w:lang w:val="en-US"/>
        </w:rPr>
        <w:t>MUM</w:t>
      </w:r>
      <w:bookmarkEnd w:id="40"/>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C40A7A" w:rsidRPr="002A51BC" w14:paraId="4D4EA83C" w14:textId="77777777" w:rsidTr="00C40A7A">
        <w:tc>
          <w:tcPr>
            <w:tcW w:w="2410" w:type="dxa"/>
          </w:tcPr>
          <w:p w14:paraId="638E12F3" w14:textId="5F1D4692" w:rsidR="00C40A7A" w:rsidRPr="002A51BC" w:rsidRDefault="00C40A7A" w:rsidP="00303C2D">
            <w:pPr>
              <w:pStyle w:val="Head2"/>
              <w:numPr>
                <w:ilvl w:val="1"/>
                <w:numId w:val="145"/>
              </w:numPr>
              <w:ind w:left="457" w:hanging="501"/>
              <w:rPr>
                <w:b w:val="0"/>
                <w:bCs/>
              </w:rPr>
            </w:pPr>
            <w:bookmarkStart w:id="41" w:name="_Toc70333068"/>
            <w:bookmarkStart w:id="42" w:name="_Toc70507076"/>
            <w:r w:rsidRPr="002A51BC">
              <w:rPr>
                <w:b w:val="0"/>
                <w:bCs/>
              </w:rPr>
              <w:t>Definisi</w:t>
            </w:r>
            <w:bookmarkEnd w:id="41"/>
            <w:bookmarkEnd w:id="42"/>
            <w:r w:rsidRPr="002A51BC">
              <w:rPr>
                <w:b w:val="0"/>
                <w:bCs/>
              </w:rPr>
              <w:t xml:space="preserve"> </w:t>
            </w:r>
          </w:p>
        </w:tc>
        <w:tc>
          <w:tcPr>
            <w:tcW w:w="7229" w:type="dxa"/>
          </w:tcPr>
          <w:p w14:paraId="5C79F23B" w14:textId="77777777" w:rsidR="00C40A7A" w:rsidRPr="002A51BC" w:rsidRDefault="00C40A7A" w:rsidP="00C40A7A">
            <w:pPr>
              <w:jc w:val="both"/>
              <w:rPr>
                <w:rFonts w:ascii="Footlight MT Light" w:hAnsi="Footlight MT Light"/>
              </w:rPr>
            </w:pPr>
            <w:r w:rsidRPr="002A51BC">
              <w:rPr>
                <w:rFonts w:ascii="Footlight MT Light" w:hAnsi="Footlight MT Light"/>
              </w:rPr>
              <w:t>Dalam Kontrak ini, kata-kata berikut memiliki arti seperti yang dinyatakan, kecuali apabila ditetapkan lain:</w:t>
            </w:r>
          </w:p>
        </w:tc>
      </w:tr>
      <w:tr w:rsidR="00C40A7A" w:rsidRPr="002A51BC" w14:paraId="04EE725E" w14:textId="77777777" w:rsidTr="00C40A7A">
        <w:tc>
          <w:tcPr>
            <w:tcW w:w="2410" w:type="dxa"/>
          </w:tcPr>
          <w:p w14:paraId="5D98E7BA" w14:textId="77777777" w:rsidR="00C40A7A" w:rsidRPr="002A51BC" w:rsidRDefault="00C40A7A" w:rsidP="00C40A7A">
            <w:pPr>
              <w:jc w:val="both"/>
              <w:rPr>
                <w:rFonts w:ascii="Footlight MT Light" w:hAnsi="Footlight MT Light"/>
                <w:bCs/>
              </w:rPr>
            </w:pPr>
          </w:p>
        </w:tc>
        <w:tc>
          <w:tcPr>
            <w:tcW w:w="7229" w:type="dxa"/>
          </w:tcPr>
          <w:p w14:paraId="4DFEB3EB"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Bagian Kontrak</w:t>
            </w:r>
            <w:r w:rsidRPr="002A51BC">
              <w:rPr>
                <w:rFonts w:ascii="Footlight MT Light" w:hAnsi="Footlight MT Light"/>
              </w:rPr>
              <w:t xml:space="preserve"> atau Bagian Pekerjaan adalah suatu bagian Pekerjaan yang tercantum dalam Data Kontrak sebagai suatu Bagian Pekerjan dimana penyelesaian bagian pekerjaan tersebut tidak tergantung satu sama lain dan memiliki fungsi yang berbeda serta tidak terkait satu sama lain dalam pencapaian kinerja pekerjaan sebagaimana tercantum dalam Data Kontrak.</w:t>
            </w:r>
          </w:p>
          <w:p w14:paraId="3F49270C" w14:textId="77777777" w:rsidR="00C40A7A" w:rsidRPr="002A51BC" w:rsidRDefault="00C40A7A" w:rsidP="00C40A7A">
            <w:pPr>
              <w:pStyle w:val="ListParagraph"/>
              <w:ind w:left="797" w:hanging="753"/>
              <w:contextualSpacing w:val="0"/>
              <w:jc w:val="both"/>
              <w:rPr>
                <w:rFonts w:ascii="Footlight MT Light" w:hAnsi="Footlight MT Light"/>
              </w:rPr>
            </w:pPr>
          </w:p>
          <w:p w14:paraId="746BC7AE"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Berita Acara Pembayaran Akhir</w:t>
            </w:r>
            <w:r w:rsidRPr="002A51BC">
              <w:rPr>
                <w:rFonts w:ascii="Footlight MT Light" w:hAnsi="Footlight MT Light"/>
              </w:rPr>
              <w:t xml:space="preserve"> adalah Berita Acara Pembayaran</w:t>
            </w:r>
            <w:r w:rsidRPr="002A51BC">
              <w:rPr>
                <w:rFonts w:ascii="Footlight MT Light" w:hAnsi="Footlight MT Light"/>
                <w:lang w:val="en-US"/>
              </w:rPr>
              <w:t xml:space="preserve"> </w:t>
            </w:r>
            <w:r w:rsidRPr="002A51BC">
              <w:rPr>
                <w:rFonts w:ascii="Footlight MT Light" w:hAnsi="Footlight MT Light"/>
              </w:rPr>
              <w:t>Pekerjaan 100% (seratus   persen) sebelum masuk ke dalam Masa Pemeliharaan.</w:t>
            </w:r>
          </w:p>
          <w:p w14:paraId="65D8539F" w14:textId="77777777" w:rsidR="00C40A7A" w:rsidRPr="002A51BC" w:rsidRDefault="00C40A7A" w:rsidP="00C40A7A">
            <w:pPr>
              <w:pStyle w:val="ListParagraph"/>
              <w:ind w:left="797" w:hanging="753"/>
              <w:contextualSpacing w:val="0"/>
              <w:jc w:val="both"/>
              <w:rPr>
                <w:rFonts w:ascii="Footlight MT Light" w:hAnsi="Footlight MT Light"/>
              </w:rPr>
            </w:pPr>
          </w:p>
          <w:p w14:paraId="370CECE1"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Biaya</w:t>
            </w:r>
            <w:r w:rsidRPr="002A51BC">
              <w:rPr>
                <w:rFonts w:ascii="Footlight MT Light" w:hAnsi="Footlight MT Light"/>
              </w:rPr>
              <w:t xml:space="preserve"> adalah seluruh pengeluaran yang secara wajar dikeluarkan oleh Penyedia, baik di dalam maupun di luar Lokasi, termasuk pajak, overhead, dan biaya lain, tapi tidak termasuk keuntungan. Ketika Penyedia berhak mendapatkan pembayaran Biaya berdasarkan ketentuan Kontrak, maka harus ditambahkan dalam Harga Kontrak.</w:t>
            </w:r>
          </w:p>
          <w:p w14:paraId="05E83FB8" w14:textId="77777777" w:rsidR="00C40A7A" w:rsidRPr="002A51BC" w:rsidRDefault="00C40A7A" w:rsidP="00C40A7A">
            <w:pPr>
              <w:pStyle w:val="ListParagraph"/>
              <w:ind w:left="797" w:hanging="753"/>
              <w:contextualSpacing w:val="0"/>
              <w:jc w:val="both"/>
              <w:rPr>
                <w:rFonts w:ascii="Footlight MT Light" w:hAnsi="Footlight MT Light"/>
              </w:rPr>
            </w:pPr>
          </w:p>
          <w:p w14:paraId="39E1305D"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Biaya plus Keuntungan</w:t>
            </w:r>
            <w:r w:rsidRPr="002A51BC">
              <w:rPr>
                <w:rFonts w:ascii="Footlight MT Light" w:hAnsi="Footlight MT Light"/>
              </w:rPr>
              <w:t xml:space="preserve"> adalah Biaya ditambah persentase   keuntungan yang dinyatakan dalam Data Kontrak. Persentase tersebut hanya boleh ditambahkan terhadap Biaya, dan Biaya plus Keuntungan   hanya   boleh   ditambahkan   dalam Harga Kontrak   ketika   Penyedia   berhak   atas pembayaran Biaya plus Keuntungan sesuai ketentuan Kontrak.</w:t>
            </w:r>
          </w:p>
          <w:p w14:paraId="0F09344F" w14:textId="77777777" w:rsidR="00C40A7A" w:rsidRPr="002A51BC" w:rsidRDefault="00C40A7A" w:rsidP="00C40A7A">
            <w:pPr>
              <w:pStyle w:val="ListParagraph"/>
              <w:ind w:left="797" w:hanging="753"/>
              <w:contextualSpacing w:val="0"/>
              <w:jc w:val="both"/>
              <w:rPr>
                <w:rFonts w:ascii="Footlight MT Light" w:hAnsi="Footlight MT Light"/>
              </w:rPr>
            </w:pPr>
          </w:p>
          <w:p w14:paraId="6F2869FA"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Daftar    Tarif    dan/atau    Harga</w:t>
            </w:r>
            <w:r w:rsidRPr="002A51BC">
              <w:rPr>
                <w:rFonts w:ascii="Footlight MT Light" w:hAnsi="Footlight MT Light"/>
              </w:rPr>
              <w:t xml:space="preserve"> (</w:t>
            </w:r>
            <w:r w:rsidRPr="002A51BC">
              <w:rPr>
                <w:rFonts w:ascii="Footlight MT Light" w:hAnsi="Footlight MT Light"/>
                <w:i/>
                <w:iCs/>
              </w:rPr>
              <w:t>Schedule   of Rates/Prices</w:t>
            </w:r>
            <w:r w:rsidRPr="002A51BC">
              <w:rPr>
                <w:rFonts w:ascii="Footlight MT Light" w:hAnsi="Footlight MT Light"/>
              </w:rPr>
              <w:t>) adalah dokumen yang berisi daftar tarif dan harga (jika ada) yang ditentukan oleh PPK dalam Ketentuan PPK dan/atau   yang   dapat diusulkan   oleh   Penyedia untuk melengkapi penawaran lumsum.</w:t>
            </w:r>
          </w:p>
          <w:p w14:paraId="7C768D42" w14:textId="77777777" w:rsidR="00C40A7A" w:rsidRPr="002A51BC" w:rsidRDefault="00C40A7A" w:rsidP="00C40A7A">
            <w:pPr>
              <w:pStyle w:val="ListParagraph"/>
              <w:ind w:left="797" w:hanging="753"/>
              <w:contextualSpacing w:val="0"/>
              <w:jc w:val="both"/>
              <w:rPr>
                <w:rFonts w:ascii="Footlight MT Light" w:hAnsi="Footlight MT Light"/>
              </w:rPr>
            </w:pPr>
          </w:p>
          <w:p w14:paraId="6B161D7A"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Daftar Garansi Kinerja</w:t>
            </w:r>
            <w:r w:rsidRPr="002A51BC">
              <w:rPr>
                <w:rFonts w:ascii="Footlight MT Light" w:hAnsi="Footlight MT Light"/>
              </w:rPr>
              <w:t xml:space="preserve"> adalah dokumen yang berisi daftar garansi kinerja (jika ada) yang menyatakan garansi yang dibutuhkan oleh PPK untuk Kinerja dari Pekerjaan dan/atau Instalasi mesin atau dari Bagian Pekerjaan (sesuai kondisi), dan menyatakan besaran Kerusakan Kinerja yang dibayarkan apabila terjadi kegagalan untuk mencapai Kinerja yang digaransikan.</w:t>
            </w:r>
          </w:p>
          <w:p w14:paraId="4A75BEF1" w14:textId="77777777" w:rsidR="00C40A7A" w:rsidRPr="002A51BC" w:rsidRDefault="00C40A7A" w:rsidP="00C40A7A">
            <w:pPr>
              <w:pStyle w:val="ListParagraph"/>
              <w:ind w:left="797" w:hanging="753"/>
              <w:contextualSpacing w:val="0"/>
              <w:jc w:val="both"/>
              <w:rPr>
                <w:rFonts w:ascii="Footlight MT Light" w:hAnsi="Footlight MT Light"/>
              </w:rPr>
            </w:pPr>
          </w:p>
          <w:p w14:paraId="222AF380"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Data Kontrak</w:t>
            </w:r>
            <w:r w:rsidRPr="002A51BC">
              <w:rPr>
                <w:rFonts w:ascii="Footlight MT Light" w:hAnsi="Footlight MT Light"/>
              </w:rPr>
              <w:t xml:space="preserve"> adalah halaman-halaman yang yang berjudul data kontrak yang merupakan Bagian A dari Syarat-Syarat Khusus.</w:t>
            </w:r>
          </w:p>
          <w:p w14:paraId="64CC4812" w14:textId="77777777" w:rsidR="00C40A7A" w:rsidRPr="002A51BC" w:rsidRDefault="00C40A7A" w:rsidP="00C40A7A">
            <w:pPr>
              <w:jc w:val="both"/>
              <w:rPr>
                <w:rFonts w:ascii="Footlight MT Light" w:hAnsi="Footlight MT Light"/>
              </w:rPr>
            </w:pPr>
          </w:p>
          <w:p w14:paraId="0BF5BAD3"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Denda</w:t>
            </w:r>
            <w:r w:rsidRPr="002A51BC">
              <w:rPr>
                <w:rFonts w:ascii="Footlight MT Light" w:hAnsi="Footlight MT Light"/>
                <w:b/>
                <w:bCs/>
                <w:lang w:val="en-US"/>
              </w:rPr>
              <w:t xml:space="preserve"> </w:t>
            </w:r>
            <w:r w:rsidRPr="002A51BC">
              <w:rPr>
                <w:rFonts w:ascii="Footlight MT Light" w:hAnsi="Footlight MT Light"/>
                <w:b/>
                <w:bCs/>
              </w:rPr>
              <w:t>Keterlambatan atau Ganti Rugi Keterlambatan</w:t>
            </w:r>
            <w:r w:rsidRPr="002A51BC">
              <w:rPr>
                <w:rFonts w:ascii="Footlight MT Light" w:hAnsi="Footlight MT Light"/>
              </w:rPr>
              <w:t xml:space="preserve"> adalah sanksi finansial yang dikenakan kepada Penyedia akibat keterlambatan dalam penyelesaian pelaksanaan pekerjaan.</w:t>
            </w:r>
          </w:p>
          <w:p w14:paraId="6D0CF3C9" w14:textId="77777777" w:rsidR="00C40A7A" w:rsidRPr="002A51BC" w:rsidRDefault="00C40A7A" w:rsidP="00C40A7A">
            <w:pPr>
              <w:pStyle w:val="ListParagraph"/>
              <w:ind w:left="797" w:hanging="753"/>
              <w:contextualSpacing w:val="0"/>
              <w:jc w:val="both"/>
              <w:rPr>
                <w:rFonts w:ascii="Footlight MT Light" w:hAnsi="Footlight MT Light"/>
              </w:rPr>
            </w:pPr>
          </w:p>
          <w:p w14:paraId="5A7B7B02" w14:textId="3667F90A" w:rsidR="00C40A7A" w:rsidRPr="002E6779" w:rsidRDefault="00C40A7A" w:rsidP="002E6779">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Dewan Sengketa</w:t>
            </w:r>
            <w:r w:rsidRPr="002A51BC">
              <w:rPr>
                <w:rFonts w:ascii="Footlight MT Light" w:hAnsi="Footlight MT Light"/>
              </w:rPr>
              <w:t xml:space="preserve"> adalah orang atau tiga orang yang ditunjuk berdasarkan   ketentuan   Kontrak   dan dicantumkan dalam Data Kontrak.</w:t>
            </w:r>
          </w:p>
          <w:p w14:paraId="4E2AD27E"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lastRenderedPageBreak/>
              <w:t>Dokumen Penyedia</w:t>
            </w:r>
            <w:r w:rsidRPr="002A51BC">
              <w:rPr>
                <w:rFonts w:ascii="Footlight MT Light" w:hAnsi="Footlight MT Light"/>
              </w:rPr>
              <w:t xml:space="preserve"> adalah perhitungan, program komputer dan perangkat lunak lainnya, gambar, manual, model dan dokumen lainnya yang bersifat teknis (jika ada) yang disampaikan oleh Penyedia berdasarkan Kontrak dan termasuk Dokumen Penawaran Penyedia.</w:t>
            </w:r>
          </w:p>
          <w:p w14:paraId="5BDA12A6" w14:textId="77777777" w:rsidR="00C40A7A" w:rsidRPr="002A51BC" w:rsidRDefault="00C40A7A" w:rsidP="00C40A7A">
            <w:pPr>
              <w:pStyle w:val="ListParagraph"/>
              <w:ind w:left="797" w:hanging="753"/>
              <w:contextualSpacing w:val="0"/>
              <w:jc w:val="both"/>
              <w:rPr>
                <w:rFonts w:ascii="Footlight MT Light" w:hAnsi="Footlight MT Light"/>
              </w:rPr>
            </w:pPr>
          </w:p>
          <w:p w14:paraId="580A5334" w14:textId="3A40706B"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Harga Kontrak</w:t>
            </w:r>
            <w:r w:rsidRPr="002A51BC">
              <w:rPr>
                <w:rFonts w:ascii="Footlight MT Light" w:hAnsi="Footlight MT Light"/>
              </w:rPr>
              <w:t xml:space="preserve"> adalah harga yang ditentukan dalam Pasal N [Harga Kontrak dan Pembayaran], dan termasuk penyesuaian sesuai dengan Kontrak.</w:t>
            </w:r>
          </w:p>
          <w:p w14:paraId="1F26D71F" w14:textId="77777777" w:rsidR="00C40A7A" w:rsidRPr="002A51BC" w:rsidRDefault="00C40A7A" w:rsidP="00C40A7A">
            <w:pPr>
              <w:pStyle w:val="ListParagraph"/>
              <w:ind w:left="797" w:hanging="753"/>
              <w:contextualSpacing w:val="0"/>
              <w:jc w:val="both"/>
              <w:rPr>
                <w:rFonts w:ascii="Footlight MT Light" w:hAnsi="Footlight MT Light"/>
              </w:rPr>
            </w:pPr>
          </w:p>
          <w:p w14:paraId="301782F3" w14:textId="1A833485"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Jadwal atau Daftar</w:t>
            </w:r>
            <w:r w:rsidRPr="002A51BC">
              <w:rPr>
                <w:rFonts w:ascii="Footlight MT Light" w:hAnsi="Footlight MT Light"/>
              </w:rPr>
              <w:t xml:space="preserve"> adalah dokumen-dokumen yang berisi jadwal atau daftar, yang dipersiapkan oleh </w:t>
            </w:r>
            <w:r w:rsidR="00DA62BF" w:rsidRPr="002A51BC">
              <w:rPr>
                <w:rFonts w:ascii="Footlight MT Light" w:hAnsi="Footlight MT Light"/>
              </w:rPr>
              <w:t>Pejabat Penandatangan Kontrak</w:t>
            </w:r>
            <w:r w:rsidRPr="002A51BC">
              <w:rPr>
                <w:rFonts w:ascii="Footlight MT Light" w:hAnsi="Footlight MT Light"/>
              </w:rPr>
              <w:t xml:space="preserve"> dilengkapi oleh</w:t>
            </w:r>
            <w:r w:rsidR="002E6779">
              <w:rPr>
                <w:rFonts w:ascii="Footlight MT Light" w:hAnsi="Footlight MT Light"/>
                <w:lang w:val="en-US"/>
              </w:rPr>
              <w:t xml:space="preserve"> </w:t>
            </w:r>
            <w:r w:rsidRPr="002A51BC">
              <w:rPr>
                <w:rFonts w:ascii="Footlight MT Light" w:hAnsi="Footlight MT Light"/>
              </w:rPr>
              <w:t>Penyedia dan disampaikan bersamaan dengan Surat Penawaran, sebagaimana terdapat di dalam Kontrak. Dokumen tersebut dapat terdiri dari Daftar Keluaran dan Harga, data, daftar-daftar, jadwal-jadwal dan daftar tarif dan/atau harga (Schedule of Rates/Prices).</w:t>
            </w:r>
          </w:p>
          <w:p w14:paraId="11077115" w14:textId="77777777" w:rsidR="00C40A7A" w:rsidRPr="002A51BC" w:rsidRDefault="00C40A7A" w:rsidP="00C40A7A">
            <w:pPr>
              <w:pStyle w:val="ListParagraph"/>
              <w:ind w:left="797" w:hanging="753"/>
              <w:contextualSpacing w:val="0"/>
              <w:jc w:val="both"/>
              <w:rPr>
                <w:rFonts w:ascii="Footlight MT Light" w:hAnsi="Footlight MT Light"/>
              </w:rPr>
            </w:pPr>
          </w:p>
          <w:p w14:paraId="6589ED12" w14:textId="58C9FBEB"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 xml:space="preserve">Jadwal Pembayaran atau </w:t>
            </w:r>
            <w:r w:rsidRPr="002A51BC">
              <w:rPr>
                <w:rFonts w:ascii="Footlight MT Light" w:hAnsi="Footlight MT Light"/>
                <w:b/>
                <w:bCs/>
                <w:i/>
                <w:iCs/>
              </w:rPr>
              <w:t>Milestone</w:t>
            </w:r>
            <w:r w:rsidRPr="002A51BC">
              <w:rPr>
                <w:rFonts w:ascii="Footlight MT Light" w:hAnsi="Footlight MT Light"/>
              </w:rPr>
              <w:t xml:space="preserve">  </w:t>
            </w:r>
            <w:r w:rsidR="002E6779">
              <w:rPr>
                <w:rFonts w:ascii="Footlight MT Light" w:hAnsi="Footlight MT Light"/>
                <w:lang w:val="en-US"/>
              </w:rPr>
              <w:t>a</w:t>
            </w:r>
            <w:r w:rsidRPr="002A51BC">
              <w:rPr>
                <w:rFonts w:ascii="Footlight MT Light" w:hAnsi="Footlight MT Light"/>
              </w:rPr>
              <w:t xml:space="preserve">dalah dokumen yang diberi judul Jadwal Pembayaran dalam Jadwal atau Daftar yang berisi jumlah dan syarat pembayaran kepada Penyedia sesuai </w:t>
            </w:r>
            <w:r w:rsidR="00DE7430" w:rsidRPr="002A51BC">
              <w:rPr>
                <w:rFonts w:ascii="Footlight MT Light" w:hAnsi="Footlight MT Light"/>
              </w:rPr>
              <w:t>Dokumen Ketentuan PPK</w:t>
            </w:r>
            <w:r w:rsidRPr="002A51BC">
              <w:rPr>
                <w:rFonts w:ascii="Footlight MT Light" w:hAnsi="Footlight MT Light"/>
              </w:rPr>
              <w:t>.</w:t>
            </w:r>
          </w:p>
          <w:p w14:paraId="7758BF73" w14:textId="77777777" w:rsidR="00C40A7A" w:rsidRPr="002A51BC" w:rsidRDefault="00C40A7A" w:rsidP="00C40A7A">
            <w:pPr>
              <w:pStyle w:val="ListParagraph"/>
              <w:ind w:left="797" w:hanging="753"/>
              <w:contextualSpacing w:val="0"/>
              <w:jc w:val="both"/>
              <w:rPr>
                <w:rFonts w:ascii="Footlight MT Light" w:hAnsi="Footlight MT Light"/>
              </w:rPr>
            </w:pPr>
          </w:p>
          <w:p w14:paraId="22B59EE8"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Keadaan Kahar</w:t>
            </w:r>
            <w:r w:rsidRPr="002A51BC">
              <w:rPr>
                <w:rFonts w:ascii="Footlight MT Light" w:hAnsi="Footlight MT Light"/>
              </w:rPr>
              <w:t xml:space="preserve"> adalah suatu keadaan yang terjadi di luar kehendak para pihak dan tidak dapat diperkirakan sebelumnya, sehingga kewajiban yang ditentukan dalam Kontrak menjadi tidak dapat dipenuhi.</w:t>
            </w:r>
          </w:p>
          <w:p w14:paraId="2C9DF523" w14:textId="77777777" w:rsidR="00C40A7A" w:rsidRPr="002A51BC" w:rsidRDefault="00C40A7A" w:rsidP="00C40A7A">
            <w:pPr>
              <w:pStyle w:val="ListParagraph"/>
              <w:ind w:left="797" w:hanging="753"/>
              <w:contextualSpacing w:val="0"/>
              <w:jc w:val="both"/>
              <w:rPr>
                <w:rFonts w:ascii="Footlight MT Light" w:hAnsi="Footlight MT Light"/>
              </w:rPr>
            </w:pPr>
          </w:p>
          <w:p w14:paraId="42D204CD" w14:textId="672FA77A" w:rsidR="00C40A7A" w:rsidRPr="002A51BC" w:rsidRDefault="00486A7D"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lang w:val="en-US"/>
              </w:rPr>
              <w:t>Dokumen Ketentuan PPK</w:t>
            </w:r>
            <w:r w:rsidR="00C40A7A" w:rsidRPr="002A51BC">
              <w:rPr>
                <w:rFonts w:ascii="Footlight MT Light" w:hAnsi="Footlight MT Light"/>
              </w:rPr>
              <w:t xml:space="preserve"> adalah dokumen yang dibuat oleh PPK yang memuat tujuan, lingkup kerja, kriteria rancangan, dan/atau kriteria teknis lainnya untuk pekerjaan yang ditenderkan yang menjadi bagian dari dokumen pemilihan, sebagaimana terdapat di dalam Kontrak, serta semua tambahan dan perubahan atas dokumen tersebut sesuai dengan Kontrak.</w:t>
            </w:r>
          </w:p>
          <w:p w14:paraId="0E0EF216" w14:textId="77777777" w:rsidR="00C40A7A" w:rsidRPr="002A51BC" w:rsidRDefault="00C40A7A" w:rsidP="00C40A7A">
            <w:pPr>
              <w:pStyle w:val="ListParagraph"/>
              <w:ind w:left="797" w:hanging="753"/>
              <w:contextualSpacing w:val="0"/>
              <w:jc w:val="both"/>
              <w:rPr>
                <w:rFonts w:ascii="Footlight MT Light" w:hAnsi="Footlight MT Light"/>
              </w:rPr>
            </w:pPr>
          </w:p>
          <w:p w14:paraId="6E69DFA6" w14:textId="7EB07A03"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Kerusakan Kinerja</w:t>
            </w:r>
            <w:r w:rsidRPr="002A51BC">
              <w:rPr>
                <w:rFonts w:ascii="Footlight MT Light" w:hAnsi="Footlight MT Light"/>
              </w:rPr>
              <w:t xml:space="preserve"> adalah biaya yang harus dibayar oleh Penyedia kepada </w:t>
            </w:r>
            <w:r w:rsidR="002E6779" w:rsidRPr="002E6779">
              <w:rPr>
                <w:rFonts w:ascii="Footlight MT Light" w:hAnsi="Footlight MT Light"/>
              </w:rPr>
              <w:t>Pejabat Penandatangan Kontrak</w:t>
            </w:r>
            <w:r w:rsidRPr="002A51BC">
              <w:rPr>
                <w:rFonts w:ascii="Footlight MT Light" w:hAnsi="Footlight MT Light"/>
              </w:rPr>
              <w:t>, atas kegagalan untuk mencapai kinerja yang telah dijanjikan dari Instalasi Mesin dan/atau Pekerjaan atau dari Bagian Pekerjaan (sesuai kondisi), sebagaimana tercantum dalam Daftar Jaminan Kinerja.</w:t>
            </w:r>
          </w:p>
          <w:p w14:paraId="6EB5E334" w14:textId="77777777" w:rsidR="00C40A7A" w:rsidRPr="002A51BC" w:rsidRDefault="00C40A7A" w:rsidP="00C40A7A">
            <w:pPr>
              <w:pStyle w:val="ListParagraph"/>
              <w:ind w:left="797" w:hanging="753"/>
              <w:contextualSpacing w:val="0"/>
              <w:jc w:val="both"/>
              <w:rPr>
                <w:rFonts w:ascii="Footlight MT Light" w:hAnsi="Footlight MT Light"/>
              </w:rPr>
            </w:pPr>
          </w:p>
          <w:p w14:paraId="52DA447D"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Klaim</w:t>
            </w:r>
            <w:r w:rsidRPr="002A51BC">
              <w:rPr>
                <w:rFonts w:ascii="Footlight MT Light" w:hAnsi="Footlight MT Light"/>
              </w:rPr>
              <w:t xml:space="preserve"> adalah permintaan atau tuntutan dari salah satu Pihak atas hak dan/atau keringanan akibat pasal dari ketentuan Kontrak, berkaitan dengan, atau</w:t>
            </w:r>
            <w:r w:rsidRPr="002A51BC">
              <w:rPr>
                <w:rFonts w:ascii="Footlight MT Light" w:hAnsi="Footlight MT Light"/>
              </w:rPr>
              <w:tab/>
              <w:t>timbul dari Kontrak atau pelaksanaan Pekerjaan.</w:t>
            </w:r>
          </w:p>
          <w:p w14:paraId="1A826054" w14:textId="77777777" w:rsidR="00C40A7A" w:rsidRPr="002A51BC" w:rsidRDefault="00C40A7A" w:rsidP="00C40A7A">
            <w:pPr>
              <w:pStyle w:val="ListParagraph"/>
              <w:ind w:left="797" w:hanging="753"/>
              <w:contextualSpacing w:val="0"/>
              <w:jc w:val="both"/>
              <w:rPr>
                <w:rFonts w:ascii="Footlight MT Light" w:hAnsi="Footlight MT Light"/>
              </w:rPr>
            </w:pPr>
          </w:p>
          <w:p w14:paraId="16B64618" w14:textId="49C552DA"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Kontrak Rancang dan Bangun</w:t>
            </w:r>
            <w:r w:rsidRPr="002A51BC">
              <w:rPr>
                <w:rFonts w:ascii="Footlight MT Light" w:hAnsi="Footlight MT Light"/>
              </w:rPr>
              <w:t xml:space="preserve"> yang selanjutnya disebut Kontrak adalah perjanjian tertulis antara </w:t>
            </w:r>
            <w:r w:rsidR="002E6779" w:rsidRPr="002E6779">
              <w:rPr>
                <w:rFonts w:ascii="Footlight MT Light" w:hAnsi="Footlight MT Light"/>
              </w:rPr>
              <w:t xml:space="preserve">Pejabat Penandatangan Kontrak </w:t>
            </w:r>
            <w:r w:rsidRPr="002A51BC">
              <w:rPr>
                <w:rFonts w:ascii="Footlight MT Light" w:hAnsi="Footlight MT Light"/>
              </w:rPr>
              <w:t>dan Penyedia berdasarkan pada Penawaran Harga Lumsum dan pembayarannya dapat berbentuk lumsum atau gabungan lumsum dan harga satuan.</w:t>
            </w:r>
          </w:p>
          <w:p w14:paraId="69ABB672" w14:textId="77777777" w:rsidR="00C40A7A" w:rsidRPr="002A51BC" w:rsidRDefault="00C40A7A" w:rsidP="00C40A7A">
            <w:pPr>
              <w:pStyle w:val="ListParagraph"/>
              <w:ind w:left="797" w:hanging="753"/>
              <w:contextualSpacing w:val="0"/>
              <w:jc w:val="both"/>
              <w:rPr>
                <w:rFonts w:ascii="Footlight MT Light" w:hAnsi="Footlight MT Light"/>
              </w:rPr>
            </w:pPr>
          </w:p>
          <w:p w14:paraId="7B83284D"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Lokasi</w:t>
            </w:r>
            <w:r w:rsidRPr="002A51BC">
              <w:rPr>
                <w:rFonts w:ascii="Footlight MT Light" w:hAnsi="Footlight MT Light"/>
              </w:rPr>
              <w:t xml:space="preserve"> adalah tempat di mana Pekerjaan akan dilaksanakan dan Bahan akan dikirimkan, dan tempat lain yang ditetapkan dalam Kontrak sebagai bagian dari Lokasi.</w:t>
            </w:r>
          </w:p>
          <w:p w14:paraId="71ADF999" w14:textId="77777777" w:rsidR="00C40A7A" w:rsidRPr="002A51BC" w:rsidRDefault="00C40A7A" w:rsidP="00C40A7A">
            <w:pPr>
              <w:pStyle w:val="ListParagraph"/>
              <w:ind w:left="797" w:hanging="753"/>
              <w:contextualSpacing w:val="0"/>
              <w:jc w:val="both"/>
              <w:rPr>
                <w:rFonts w:ascii="Footlight MT Light" w:hAnsi="Footlight MT Light"/>
              </w:rPr>
            </w:pPr>
          </w:p>
          <w:p w14:paraId="3A4D4484"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lastRenderedPageBreak/>
              <w:t>Masa Pelaksanaan</w:t>
            </w:r>
            <w:r w:rsidRPr="002A51BC">
              <w:rPr>
                <w:rFonts w:ascii="Footlight MT Light" w:hAnsi="Footlight MT Light"/>
              </w:rPr>
              <w:t xml:space="preserve"> adalah jangka waktu untuk melaksanakan seluruh pekerjaan terhitung sejak Tanggal Mulai Kerja sampai dengan Tanggal Penyerahan Pertama Pekerjaan sebagaimana dinyatakan dalam Data Kontrak.</w:t>
            </w:r>
          </w:p>
          <w:p w14:paraId="414A3F04" w14:textId="77777777" w:rsidR="00C40A7A" w:rsidRPr="002A51BC" w:rsidRDefault="00C40A7A" w:rsidP="00C40A7A">
            <w:pPr>
              <w:pStyle w:val="ListParagraph"/>
              <w:ind w:left="797" w:hanging="753"/>
              <w:contextualSpacing w:val="0"/>
              <w:jc w:val="both"/>
              <w:rPr>
                <w:rFonts w:ascii="Footlight MT Light" w:hAnsi="Footlight MT Light"/>
              </w:rPr>
            </w:pPr>
          </w:p>
          <w:p w14:paraId="586045BB"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Harga Kontrak</w:t>
            </w:r>
            <w:r w:rsidRPr="002A51BC">
              <w:rPr>
                <w:rFonts w:ascii="Footlight MT Light" w:hAnsi="Footlight MT Light"/>
              </w:rPr>
              <w:t xml:space="preserve"> yang Disepakati adalah harga yang disepakati dalam SPPBJ untuk melaksanakan dan penyelesaian Pekerjaan dan memperbaiki semua cacat mutu.</w:t>
            </w:r>
          </w:p>
          <w:p w14:paraId="00600981" w14:textId="77777777" w:rsidR="00C40A7A" w:rsidRPr="002A51BC" w:rsidRDefault="00C40A7A" w:rsidP="00C40A7A">
            <w:pPr>
              <w:jc w:val="both"/>
              <w:rPr>
                <w:rFonts w:ascii="Footlight MT Light" w:hAnsi="Footlight MT Light"/>
              </w:rPr>
            </w:pPr>
          </w:p>
          <w:p w14:paraId="1C0D6D93" w14:textId="1422921C" w:rsidR="009E2F4C" w:rsidRDefault="009E2F4C"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 xml:space="preserve">Pejabat Penandatangan Kontrak </w:t>
            </w:r>
            <w:r w:rsidRPr="002A51BC">
              <w:rPr>
                <w:rFonts w:ascii="Footlight MT Light" w:hAnsi="Footlight MT Light"/>
              </w:rPr>
              <w:t>adalah pemilik atau pemberi pekerjaan yang menggunakan layanan Jasa Konstruksi yang dapat berupa Pengguna Anggaran, Kuasa Pengguna Anggaran, atau PPK.</w:t>
            </w:r>
          </w:p>
          <w:p w14:paraId="0D4BF652" w14:textId="77777777" w:rsidR="002E6779" w:rsidRPr="002E6779" w:rsidRDefault="002E6779" w:rsidP="002E6779">
            <w:pPr>
              <w:jc w:val="both"/>
              <w:rPr>
                <w:rFonts w:ascii="Footlight MT Light" w:hAnsi="Footlight MT Light"/>
              </w:rPr>
            </w:pPr>
          </w:p>
          <w:p w14:paraId="0393B195" w14:textId="32D70B2D" w:rsidR="002E6779" w:rsidRPr="002A51BC" w:rsidRDefault="002E6779" w:rsidP="002E6779">
            <w:pPr>
              <w:pStyle w:val="ListParagraph"/>
              <w:numPr>
                <w:ilvl w:val="2"/>
                <w:numId w:val="146"/>
              </w:numPr>
              <w:ind w:left="882" w:hanging="838"/>
              <w:contextualSpacing w:val="0"/>
              <w:jc w:val="both"/>
              <w:rPr>
                <w:rFonts w:ascii="Footlight MT Light" w:hAnsi="Footlight MT Light"/>
              </w:rPr>
            </w:pPr>
            <w:r w:rsidRPr="002A51BC">
              <w:rPr>
                <w:rFonts w:ascii="Footlight MT Light" w:hAnsi="Footlight MT Light"/>
                <w:b/>
                <w:bCs/>
              </w:rPr>
              <w:t>PPK</w:t>
            </w:r>
            <w:r w:rsidRPr="002A51BC">
              <w:rPr>
                <w:rFonts w:ascii="Footlight MT Light" w:hAnsi="Footlight MT Light"/>
              </w:rPr>
              <w:t xml:space="preserve"> adalah </w:t>
            </w:r>
            <w:r>
              <w:rPr>
                <w:rFonts w:ascii="Footlight MT Light" w:hAnsi="Footlight MT Light"/>
                <w:lang w:val="en-US"/>
              </w:rPr>
              <w:t>pejabat yang diberi kewenangan oleh PA/KPA untuk mengambil keputusan dan/atau melakukan tindakan yang dapat mengakibatkan pengeluaran anggaran belanja negara/anggaran belanja daerah.</w:t>
            </w:r>
          </w:p>
          <w:p w14:paraId="225211CB" w14:textId="541065EA" w:rsidR="009E2F4C" w:rsidRPr="002A51BC" w:rsidRDefault="009E2F4C" w:rsidP="009E2F4C">
            <w:pPr>
              <w:jc w:val="both"/>
              <w:rPr>
                <w:rFonts w:ascii="Footlight MT Light" w:eastAsia="Footlight MT Light" w:hAnsi="Footlight MT Light" w:cs="Footlight MT Light"/>
              </w:rPr>
            </w:pPr>
          </w:p>
          <w:p w14:paraId="7F5942EC" w14:textId="1C346D4E" w:rsidR="00C40A7A" w:rsidRPr="002A51BC" w:rsidRDefault="00C40A7A" w:rsidP="00303C2D">
            <w:pPr>
              <w:pStyle w:val="ListParagraph"/>
              <w:numPr>
                <w:ilvl w:val="2"/>
                <w:numId w:val="146"/>
              </w:numPr>
              <w:ind w:left="797" w:hanging="753"/>
              <w:contextualSpacing w:val="0"/>
              <w:jc w:val="both"/>
              <w:rPr>
                <w:rFonts w:ascii="Footlight MT Light" w:eastAsia="Footlight MT Light" w:hAnsi="Footlight MT Light" w:cs="Footlight MT Light"/>
              </w:rPr>
            </w:pPr>
            <w:r w:rsidRPr="002A51BC">
              <w:rPr>
                <w:rFonts w:ascii="Footlight MT Light" w:hAnsi="Footlight MT Light"/>
                <w:b/>
                <w:bCs/>
              </w:rPr>
              <w:t>Pekerjaan</w:t>
            </w:r>
            <w:r w:rsidRPr="002A51BC">
              <w:rPr>
                <w:rFonts w:ascii="Footlight MT Light" w:eastAsia="Footlight MT Light" w:hAnsi="Footlight MT Light" w:cs="Footlight MT Light"/>
              </w:rPr>
              <w:t xml:space="preserve"> adalah </w:t>
            </w:r>
            <w:r w:rsidRPr="002A51BC">
              <w:rPr>
                <w:rFonts w:ascii="Footlight MT Light" w:eastAsia="Footlight MT Light" w:hAnsi="Footlight MT Light" w:cs="Footlight MT Light"/>
                <w:spacing w:val="-2"/>
              </w:rPr>
              <w:t>P</w:t>
            </w:r>
            <w:r w:rsidRPr="002A51BC">
              <w:rPr>
                <w:rFonts w:ascii="Footlight MT Light" w:eastAsia="Footlight MT Light" w:hAnsi="Footlight MT Light" w:cs="Footlight MT Light"/>
              </w:rPr>
              <w:t>eker</w:t>
            </w:r>
            <w:r w:rsidRPr="002A51BC">
              <w:rPr>
                <w:rFonts w:ascii="Footlight MT Light" w:eastAsia="Footlight MT Light" w:hAnsi="Footlight MT Light" w:cs="Footlight MT Light"/>
                <w:spacing w:val="-2"/>
              </w:rPr>
              <w:t>j</w:t>
            </w:r>
            <w:r w:rsidRPr="002A51BC">
              <w:rPr>
                <w:rFonts w:ascii="Footlight MT Light" w:eastAsia="Footlight MT Light" w:hAnsi="Footlight MT Light" w:cs="Footlight MT Light"/>
              </w:rPr>
              <w:t>aan Permanen dan/at</w:t>
            </w:r>
            <w:r w:rsidRPr="002A51BC">
              <w:rPr>
                <w:rFonts w:ascii="Footlight MT Light" w:eastAsia="Footlight MT Light" w:hAnsi="Footlight MT Light" w:cs="Footlight MT Light"/>
                <w:spacing w:val="-2"/>
              </w:rPr>
              <w:t>a</w:t>
            </w:r>
            <w:r w:rsidRPr="002A51BC">
              <w:rPr>
                <w:rFonts w:ascii="Footlight MT Light" w:eastAsia="Footlight MT Light" w:hAnsi="Footlight MT Light" w:cs="Footlight MT Light"/>
              </w:rPr>
              <w:t>u Pekerjaan S</w:t>
            </w:r>
            <w:r w:rsidRPr="002A51BC">
              <w:rPr>
                <w:rFonts w:ascii="Footlight MT Light" w:eastAsia="Footlight MT Light" w:hAnsi="Footlight MT Light" w:cs="Footlight MT Light"/>
                <w:spacing w:val="-1"/>
              </w:rPr>
              <w:t>e</w:t>
            </w:r>
            <w:r w:rsidRPr="002A51BC">
              <w:rPr>
                <w:rFonts w:ascii="Footlight MT Light" w:eastAsia="Footlight MT Light" w:hAnsi="Footlight MT Light" w:cs="Footlight MT Light"/>
              </w:rPr>
              <w:t xml:space="preserve">mentara </w:t>
            </w:r>
            <w:r w:rsidRPr="002A51BC">
              <w:rPr>
                <w:rFonts w:ascii="Footlight MT Light" w:eastAsia="Footlight MT Light" w:hAnsi="Footlight MT Light" w:cs="Footlight MT Light"/>
                <w:spacing w:val="-1"/>
              </w:rPr>
              <w:t>s</w:t>
            </w:r>
            <w:r w:rsidRPr="002A51BC">
              <w:rPr>
                <w:rFonts w:ascii="Footlight MT Light" w:eastAsia="Footlight MT Light" w:hAnsi="Footlight MT Light" w:cs="Footlight MT Light"/>
                <w:spacing w:val="-2"/>
              </w:rPr>
              <w:t>e</w:t>
            </w:r>
            <w:r w:rsidRPr="002A51BC">
              <w:rPr>
                <w:rFonts w:ascii="Footlight MT Light" w:eastAsia="Footlight MT Light" w:hAnsi="Footlight MT Light" w:cs="Footlight MT Light"/>
              </w:rPr>
              <w:t>s</w:t>
            </w:r>
            <w:r w:rsidRPr="002A51BC">
              <w:rPr>
                <w:rFonts w:ascii="Footlight MT Light" w:eastAsia="Footlight MT Light" w:hAnsi="Footlight MT Light" w:cs="Footlight MT Light"/>
                <w:spacing w:val="-2"/>
              </w:rPr>
              <w:t>u</w:t>
            </w:r>
            <w:r w:rsidRPr="002A51BC">
              <w:rPr>
                <w:rFonts w:ascii="Footlight MT Light" w:eastAsia="Footlight MT Light" w:hAnsi="Footlight MT Light" w:cs="Footlight MT Light"/>
              </w:rPr>
              <w:t>ai ketentuan Kontr</w:t>
            </w:r>
            <w:r w:rsidRPr="002A51BC">
              <w:rPr>
                <w:rFonts w:ascii="Footlight MT Light" w:eastAsia="Footlight MT Light" w:hAnsi="Footlight MT Light" w:cs="Footlight MT Light"/>
                <w:spacing w:val="-1"/>
              </w:rPr>
              <w:t>a</w:t>
            </w:r>
            <w:r w:rsidRPr="002A51BC">
              <w:rPr>
                <w:rFonts w:ascii="Footlight MT Light" w:eastAsia="Footlight MT Light" w:hAnsi="Footlight MT Light" w:cs="Footlight MT Light"/>
              </w:rPr>
              <w:t xml:space="preserve">k. </w:t>
            </w:r>
          </w:p>
          <w:p w14:paraId="1E694642" w14:textId="77777777" w:rsidR="00C40A7A" w:rsidRPr="002A51BC" w:rsidRDefault="00C40A7A" w:rsidP="00C40A7A">
            <w:pPr>
              <w:pStyle w:val="ListParagraph"/>
              <w:ind w:left="797" w:hanging="753"/>
              <w:contextualSpacing w:val="0"/>
              <w:jc w:val="both"/>
              <w:rPr>
                <w:rFonts w:ascii="Footlight MT Light" w:eastAsia="Footlight MT Light" w:hAnsi="Footlight MT Light" w:cs="Footlight MT Light"/>
              </w:rPr>
            </w:pPr>
          </w:p>
          <w:p w14:paraId="47B910D7" w14:textId="77777777" w:rsidR="00C40A7A" w:rsidRPr="002A51BC" w:rsidRDefault="00C40A7A" w:rsidP="00303C2D">
            <w:pPr>
              <w:pStyle w:val="ListParagraph"/>
              <w:numPr>
                <w:ilvl w:val="2"/>
                <w:numId w:val="146"/>
              </w:numPr>
              <w:ind w:left="797" w:hanging="753"/>
              <w:contextualSpacing w:val="0"/>
              <w:jc w:val="both"/>
              <w:rPr>
                <w:rFonts w:ascii="Footlight MT Light" w:eastAsia="Footlight MT Light" w:hAnsi="Footlight MT Light" w:cs="Footlight MT Light"/>
              </w:rPr>
            </w:pPr>
            <w:r w:rsidRPr="002A51BC">
              <w:rPr>
                <w:rFonts w:ascii="Footlight MT Light" w:hAnsi="Footlight MT Light"/>
                <w:b/>
                <w:bCs/>
              </w:rPr>
              <w:t xml:space="preserve">Pemberitahuan </w:t>
            </w:r>
            <w:r w:rsidRPr="002A51BC">
              <w:rPr>
                <w:rFonts w:ascii="Footlight MT Light" w:eastAsia="Footlight MT Light" w:hAnsi="Footlight MT Light" w:cs="Footlight MT Light"/>
              </w:rPr>
              <w:t>adalah komunikasi tertulis</w:t>
            </w:r>
            <w:r w:rsidRPr="002A51BC">
              <w:rPr>
                <w:rFonts w:ascii="Footlight MT Light" w:eastAsia="Footlight MT Light" w:hAnsi="Footlight MT Light" w:cs="Footlight MT Light"/>
                <w:spacing w:val="41"/>
              </w:rPr>
              <w:t xml:space="preserve"> </w:t>
            </w:r>
            <w:r w:rsidRPr="002A51BC">
              <w:rPr>
                <w:rFonts w:ascii="Footlight MT Light" w:eastAsia="Footlight MT Light" w:hAnsi="Footlight MT Light" w:cs="Footlight MT Light"/>
              </w:rPr>
              <w:t>yang dinyatakan sebagai Pemberitahuan dan diterbitkan sesuai dengan ketentuan Kontrak.</w:t>
            </w:r>
          </w:p>
          <w:p w14:paraId="21C7F128" w14:textId="77777777" w:rsidR="00C40A7A" w:rsidRPr="002A51BC" w:rsidRDefault="00C40A7A" w:rsidP="00C40A7A">
            <w:pPr>
              <w:pStyle w:val="ListParagraph"/>
              <w:ind w:left="797" w:hanging="753"/>
              <w:contextualSpacing w:val="0"/>
              <w:jc w:val="both"/>
              <w:rPr>
                <w:rFonts w:ascii="Footlight MT Light" w:eastAsia="Footlight MT Light" w:hAnsi="Footlight MT Light" w:cs="Footlight MT Light"/>
              </w:rPr>
            </w:pPr>
          </w:p>
          <w:p w14:paraId="0E7B5856" w14:textId="4B44035F"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Penawaran Penyedia</w:t>
            </w:r>
            <w:r w:rsidRPr="002A51BC">
              <w:rPr>
                <w:rFonts w:ascii="Footlight MT Light" w:hAnsi="Footlight MT Light"/>
              </w:rPr>
              <w:t xml:space="preserve"> adalah dokumen berisi proposal, yang disampaikan oleh Penyedia dengan Surat Penawaran, sebagaimana terdapat di dalam Kontrak. Dokumen tersebut dapat meliputi desain pendahuluan Penyedia (</w:t>
            </w:r>
            <w:r w:rsidRPr="002A51BC">
              <w:rPr>
                <w:rFonts w:ascii="Footlight MT Light" w:hAnsi="Footlight MT Light"/>
                <w:i/>
                <w:iCs/>
              </w:rPr>
              <w:t>Proposal Design</w:t>
            </w:r>
            <w:r w:rsidRPr="002A51BC">
              <w:rPr>
                <w:rFonts w:ascii="Footlight MT Light" w:hAnsi="Footlight MT Light"/>
              </w:rPr>
              <w:t>).</w:t>
            </w:r>
          </w:p>
          <w:p w14:paraId="4936EB2D" w14:textId="77777777" w:rsidR="00C40A7A" w:rsidRPr="002A51BC" w:rsidRDefault="00C40A7A" w:rsidP="00C40A7A">
            <w:pPr>
              <w:pStyle w:val="ListParagraph"/>
              <w:ind w:left="797" w:hanging="753"/>
              <w:contextualSpacing w:val="0"/>
              <w:jc w:val="both"/>
              <w:rPr>
                <w:rFonts w:ascii="Footlight MT Light" w:hAnsi="Footlight MT Light"/>
              </w:rPr>
            </w:pPr>
          </w:p>
          <w:p w14:paraId="5AE8E80D" w14:textId="773140B8"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Pengujian Penyelesaian</w:t>
            </w:r>
            <w:r w:rsidRPr="002A51BC">
              <w:rPr>
                <w:rFonts w:ascii="Footlight MT Light" w:hAnsi="Footlight MT Light"/>
              </w:rPr>
              <w:t xml:space="preserve"> adalah pengujian yang ditetapkan dalam Kontrak atau disetujui oleh kedua belah pihak sebagai suatu Variasi, dan dilaksanakan sebelum Pekerjaan atau Bagian Pekerjaan diserahterimakan kepada </w:t>
            </w:r>
            <w:r w:rsidR="002E6779">
              <w:rPr>
                <w:rFonts w:ascii="Footlight MT Light" w:hAnsi="Footlight MT Light"/>
                <w:lang w:val="en-US"/>
              </w:rPr>
              <w:t>Pejabat Penandatangan Kontrak</w:t>
            </w:r>
            <w:r w:rsidRPr="002A51BC">
              <w:rPr>
                <w:rFonts w:ascii="Footlight MT Light" w:hAnsi="Footlight MT Light"/>
              </w:rPr>
              <w:t>.</w:t>
            </w:r>
          </w:p>
          <w:p w14:paraId="341B183C" w14:textId="77777777" w:rsidR="00C40A7A" w:rsidRPr="002A51BC" w:rsidRDefault="00C40A7A" w:rsidP="00C40A7A">
            <w:pPr>
              <w:pStyle w:val="ListParagraph"/>
              <w:ind w:left="797" w:hanging="753"/>
              <w:contextualSpacing w:val="0"/>
              <w:jc w:val="both"/>
              <w:rPr>
                <w:rFonts w:ascii="Footlight MT Light" w:hAnsi="Footlight MT Light"/>
              </w:rPr>
            </w:pPr>
          </w:p>
          <w:p w14:paraId="0E7D83A7" w14:textId="04C17F26"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Pengujian setelah Penyelesaian</w:t>
            </w:r>
            <w:r w:rsidRPr="002A51BC">
              <w:rPr>
                <w:rFonts w:ascii="Footlight MT Light" w:hAnsi="Footlight MT Light"/>
              </w:rPr>
              <w:t xml:space="preserve"> adalah pengujian (bila ada) yang ditetapkan dalam Kontrak dan dilaksanakan berdasarkan    ketentuan Kontrak setelah Pekerjaan atau Bagian Pekerjaan (bila ada) diserahterimakan kepada </w:t>
            </w:r>
            <w:r w:rsidR="002E6779">
              <w:rPr>
                <w:rFonts w:ascii="Footlight MT Light" w:hAnsi="Footlight MT Light"/>
                <w:lang w:val="en-US"/>
              </w:rPr>
              <w:t>Pejabat Penandatangan Kontrak</w:t>
            </w:r>
            <w:r w:rsidRPr="002A51BC">
              <w:rPr>
                <w:rFonts w:ascii="Footlight MT Light" w:hAnsi="Footlight MT Light"/>
              </w:rPr>
              <w:t>.</w:t>
            </w:r>
          </w:p>
          <w:p w14:paraId="00304695" w14:textId="77777777" w:rsidR="00C40A7A" w:rsidRPr="002A51BC" w:rsidRDefault="00C40A7A" w:rsidP="00C40A7A">
            <w:pPr>
              <w:jc w:val="both"/>
              <w:rPr>
                <w:rFonts w:ascii="Footlight MT Light" w:hAnsi="Footlight MT Light"/>
              </w:rPr>
            </w:pPr>
          </w:p>
          <w:p w14:paraId="57107C59"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Peninjauan</w:t>
            </w:r>
            <w:r w:rsidRPr="002A51BC">
              <w:rPr>
                <w:rFonts w:ascii="Footlight MT Light" w:hAnsi="Footlight MT Light"/>
              </w:rPr>
              <w:t xml:space="preserve"> adalah pemeriksaan dan pertimbangan oleh Tim Teknis terhadap penyampaian Penyedia untuk menilai apakah (dan sejauh apa) hal tersebut sesuai dengan kewajiban Penyedia sesuai atau berkaitan dengan Kontrak.</w:t>
            </w:r>
          </w:p>
          <w:p w14:paraId="2E7F4158" w14:textId="77777777" w:rsidR="00C40A7A" w:rsidRPr="002A51BC" w:rsidRDefault="00C40A7A" w:rsidP="00C40A7A">
            <w:pPr>
              <w:pStyle w:val="ListParagraph"/>
              <w:ind w:left="797" w:hanging="753"/>
              <w:contextualSpacing w:val="0"/>
              <w:jc w:val="both"/>
              <w:rPr>
                <w:rFonts w:ascii="Footlight MT Light" w:hAnsi="Footlight MT Light"/>
              </w:rPr>
            </w:pPr>
          </w:p>
          <w:p w14:paraId="431DB90C" w14:textId="75DE888A" w:rsidR="00C40A7A" w:rsidRPr="002E6779" w:rsidRDefault="00C40A7A" w:rsidP="002E6779">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Peralatan Penyedia</w:t>
            </w:r>
            <w:r w:rsidRPr="002A51BC">
              <w:rPr>
                <w:rFonts w:ascii="Footlight MT Light" w:hAnsi="Footlight MT Light"/>
              </w:rPr>
              <w:t xml:space="preserve"> adalah seluruh peralatan, mesin, kendaraan, dan barang-barang lain yang diperlukan dalam pelaksanaan dan penyelesaian Pekerjaan dan perbaikan cacat mutu. Akan tetapi Peralatan Penyedia tidak termasuk Pekerjaan Sementara, Peralatan PPK (jika ada), Instalasi Mesin, Bahan, dan barang-barang lain yang ditujukan untuk menyusun atau telah menyusun Pekerjaan Permanen.</w:t>
            </w:r>
          </w:p>
          <w:p w14:paraId="6650D175"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Personel PPK</w:t>
            </w:r>
            <w:r w:rsidRPr="002A51BC">
              <w:rPr>
                <w:rFonts w:ascii="Footlight MT Light" w:hAnsi="Footlight MT Light"/>
              </w:rPr>
              <w:t xml:space="preserve"> adalah Tim Teknis, dan asisten-asisten serta Personel lain yang diberitahukan kepada Penyedia, oleh PPK, sebagai Personel PPK.</w:t>
            </w:r>
          </w:p>
          <w:p w14:paraId="67708921"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lastRenderedPageBreak/>
              <w:t>Personel Penyedia</w:t>
            </w:r>
            <w:r w:rsidRPr="002A51BC">
              <w:rPr>
                <w:rFonts w:ascii="Footlight MT Light" w:hAnsi="Footlight MT Light"/>
              </w:rPr>
              <w:t xml:space="preserve"> adalah Wakil sah Penyedia dan seluruh personel yang dipekerjakan oleh Penyedia di Lokasi, yang dapat meliputi staf, pekerja dan pegawai lain dari Penyedia dan Sub penyedia; dan personel lain yang membantu Penyedia dalam pelaksanaan Pekerjaan.</w:t>
            </w:r>
          </w:p>
          <w:p w14:paraId="6349A13C" w14:textId="77777777" w:rsidR="00C40A7A" w:rsidRPr="002A51BC" w:rsidRDefault="00C40A7A" w:rsidP="00C40A7A">
            <w:pPr>
              <w:pStyle w:val="ListParagraph"/>
              <w:ind w:left="797" w:hanging="753"/>
              <w:contextualSpacing w:val="0"/>
              <w:jc w:val="both"/>
              <w:rPr>
                <w:rFonts w:ascii="Footlight MT Light" w:hAnsi="Footlight MT Light"/>
              </w:rPr>
            </w:pPr>
          </w:p>
          <w:p w14:paraId="1ABB6A5E"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Pihak</w:t>
            </w:r>
            <w:r w:rsidRPr="002A51BC">
              <w:rPr>
                <w:rFonts w:ascii="Footlight MT Light" w:hAnsi="Footlight MT Light"/>
              </w:rPr>
              <w:t xml:space="preserve"> adalah PPK atau Penyedia sesuai dengan konteks.</w:t>
            </w:r>
          </w:p>
          <w:p w14:paraId="22EC5D62" w14:textId="77777777" w:rsidR="00C40A7A" w:rsidRPr="002A51BC" w:rsidRDefault="00C40A7A" w:rsidP="00C40A7A">
            <w:pPr>
              <w:pStyle w:val="ListParagraph"/>
              <w:ind w:left="797" w:hanging="753"/>
              <w:contextualSpacing w:val="0"/>
              <w:jc w:val="both"/>
              <w:rPr>
                <w:rFonts w:ascii="Footlight MT Light" w:hAnsi="Footlight MT Light"/>
              </w:rPr>
            </w:pPr>
          </w:p>
          <w:p w14:paraId="60C74C25"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Program Kerja</w:t>
            </w:r>
            <w:r w:rsidRPr="002A51BC">
              <w:rPr>
                <w:rFonts w:ascii="Footlight MT Light" w:hAnsi="Footlight MT Light"/>
              </w:rPr>
              <w:t xml:space="preserve"> adalah kerangka waktu yang sudah terinci setelah dilaksanakan pemeriksaan lokasi bersama dan diberikan pernyataan tidak keberatan oleh Tim Teknis dalam rapat persiapan pelaksanaan Kontrak.</w:t>
            </w:r>
          </w:p>
          <w:p w14:paraId="58C11596" w14:textId="77777777" w:rsidR="00C40A7A" w:rsidRPr="002A51BC" w:rsidRDefault="00C40A7A" w:rsidP="00C40A7A">
            <w:pPr>
              <w:pStyle w:val="ListParagraph"/>
              <w:ind w:left="797" w:hanging="753"/>
              <w:contextualSpacing w:val="0"/>
              <w:jc w:val="both"/>
              <w:rPr>
                <w:rFonts w:ascii="Footlight MT Light" w:hAnsi="Footlight MT Light"/>
              </w:rPr>
            </w:pPr>
          </w:p>
          <w:p w14:paraId="0265F5C9" w14:textId="42D223DB"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Syarat-syarat   Khusus Kontrak</w:t>
            </w:r>
            <w:r w:rsidRPr="002A51BC">
              <w:rPr>
                <w:rFonts w:ascii="Footlight MT Light" w:hAnsi="Footlight MT Light"/>
              </w:rPr>
              <w:t xml:space="preserve">   adalah   dokumen yang dinamakan ketentuan khusus dari Kontrak yang terdiri dari Bagian A Data Kontrak dan Bagian B Ketentuan Khusus.</w:t>
            </w:r>
          </w:p>
          <w:p w14:paraId="1C92CEC7" w14:textId="77777777" w:rsidR="00C40A7A" w:rsidRPr="002A51BC" w:rsidRDefault="00C40A7A" w:rsidP="00C40A7A">
            <w:pPr>
              <w:pStyle w:val="ListParagraph"/>
              <w:ind w:left="797" w:hanging="753"/>
              <w:contextualSpacing w:val="0"/>
              <w:jc w:val="both"/>
              <w:rPr>
                <w:rFonts w:ascii="Footlight MT Light" w:hAnsi="Footlight MT Light"/>
              </w:rPr>
            </w:pPr>
          </w:p>
          <w:p w14:paraId="471368F5"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SubPenyedia</w:t>
            </w:r>
            <w:r w:rsidRPr="002A51BC">
              <w:rPr>
                <w:rFonts w:ascii="Footlight MT Light" w:hAnsi="Footlight MT Light"/>
              </w:rPr>
              <w:t xml:space="preserve"> adalah Penyedia yang mengadakan perjanjian   kerja   dengan   Penyedia   penanggung jawab</w:t>
            </w:r>
            <w:r w:rsidRPr="002A51BC">
              <w:rPr>
                <w:rFonts w:ascii="Footlight MT Light" w:hAnsi="Footlight MT Light"/>
              </w:rPr>
              <w:tab/>
              <w:t>Kontrak, untuk   melaksanakan   sebagian pekerjaan (subkontrak).</w:t>
            </w:r>
          </w:p>
          <w:p w14:paraId="4EAE667B" w14:textId="77777777" w:rsidR="00C40A7A" w:rsidRPr="002A51BC" w:rsidRDefault="00C40A7A" w:rsidP="00C40A7A">
            <w:pPr>
              <w:pStyle w:val="ListParagraph"/>
              <w:ind w:left="797" w:hanging="753"/>
              <w:contextualSpacing w:val="0"/>
              <w:jc w:val="both"/>
              <w:rPr>
                <w:rFonts w:ascii="Footlight MT Light" w:hAnsi="Footlight MT Light"/>
              </w:rPr>
            </w:pPr>
          </w:p>
          <w:p w14:paraId="139E509B"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Surat Jaminan</w:t>
            </w:r>
            <w:r w:rsidRPr="002A51BC">
              <w:rPr>
                <w:rFonts w:ascii="Footlight MT Light" w:hAnsi="Footlight MT Light"/>
              </w:rPr>
              <w:t xml:space="preserve"> yang selanjutnya disebut Jaminan adalah jaminan tertulis yang dikeluarkan oleh Bank Umum/Perusahaan</w:t>
            </w:r>
            <w:r w:rsidRPr="002A51BC">
              <w:rPr>
                <w:rFonts w:ascii="Footlight MT Light" w:hAnsi="Footlight MT Light"/>
                <w:lang w:val="en-US"/>
              </w:rPr>
              <w:t xml:space="preserve"> </w:t>
            </w:r>
            <w:r w:rsidRPr="002A51BC">
              <w:rPr>
                <w:rFonts w:ascii="Footlight MT Light" w:hAnsi="Footlight MT Light"/>
              </w:rPr>
              <w:t>Penjaminan/Perusahaan Asuransi/ lembaga keuangan khusus yang menjalankan usaha di bidang pembiayaan, penjaminan, dan asuransi untuk mendorong ekspor Indonesia/Konsorsium Perusahaan Asuransi Umum/Konsorsium Lembaga Penjaminan/Konsorsium Perusahaan Penjaminan sesuai dengan ketentuan dalam peraturan perundang-undangan. Jaminan dapat berupa Jaminan Penawaran, Jaminan Uang Muka, Jaminan Pelaksanaan, dan Jaminan Pemeliharaan.</w:t>
            </w:r>
          </w:p>
          <w:p w14:paraId="3B870E92" w14:textId="77777777" w:rsidR="00C40A7A" w:rsidRPr="002A51BC" w:rsidRDefault="00C40A7A" w:rsidP="00C40A7A">
            <w:pPr>
              <w:pStyle w:val="ListParagraph"/>
              <w:ind w:left="797" w:hanging="753"/>
              <w:contextualSpacing w:val="0"/>
              <w:jc w:val="both"/>
              <w:rPr>
                <w:rFonts w:ascii="Footlight MT Light" w:hAnsi="Footlight MT Light"/>
              </w:rPr>
            </w:pPr>
          </w:p>
          <w:p w14:paraId="4746BCB9" w14:textId="2692899B"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Tanggal Mulai Kerja</w:t>
            </w:r>
            <w:r w:rsidRPr="002A51BC">
              <w:rPr>
                <w:rFonts w:ascii="Footlight MT Light" w:hAnsi="Footlight MT Light"/>
              </w:rPr>
              <w:t xml:space="preserve"> adalah tanggal yang dinyatakan pada SPMK yang diterbitkan oleh </w:t>
            </w:r>
            <w:r w:rsidR="00DA62BF" w:rsidRPr="002A51BC">
              <w:rPr>
                <w:rFonts w:ascii="Footlight MT Light" w:hAnsi="Footlight MT Light"/>
              </w:rPr>
              <w:t>Pejabat Penandatangan Kontrak</w:t>
            </w:r>
            <w:r w:rsidRPr="002A51BC">
              <w:rPr>
                <w:rFonts w:ascii="Footlight MT Light" w:hAnsi="Footlight MT Light"/>
              </w:rPr>
              <w:t xml:space="preserve"> untuk memulai melaksanakan pekerjaan.</w:t>
            </w:r>
          </w:p>
          <w:p w14:paraId="7FC2DC32" w14:textId="77777777" w:rsidR="00C40A7A" w:rsidRPr="002A51BC" w:rsidRDefault="00C40A7A" w:rsidP="00C40A7A">
            <w:pPr>
              <w:jc w:val="both"/>
              <w:rPr>
                <w:rFonts w:ascii="Footlight MT Light" w:hAnsi="Footlight MT Light"/>
              </w:rPr>
            </w:pPr>
          </w:p>
          <w:p w14:paraId="718665F1" w14:textId="1C516113"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Tanggal Penyerahan Pertama Pekerjaan</w:t>
            </w:r>
            <w:r w:rsidRPr="002A51BC">
              <w:rPr>
                <w:rFonts w:ascii="Footlight MT Light" w:hAnsi="Footlight MT Light"/>
              </w:rPr>
              <w:t xml:space="preserve"> adalah tanggal serah terima pertama pekerjaan selesai (</w:t>
            </w:r>
            <w:r w:rsidRPr="002A51BC">
              <w:rPr>
                <w:rFonts w:ascii="Footlight MT Light" w:hAnsi="Footlight MT Light"/>
                <w:i/>
                <w:iCs/>
              </w:rPr>
              <w:t>Provisional Hand Over</w:t>
            </w:r>
            <w:r w:rsidRPr="002A51BC">
              <w:rPr>
                <w:rFonts w:ascii="Footlight MT Light" w:hAnsi="Footlight MT Light"/>
              </w:rPr>
              <w:t xml:space="preserve">/PHO) dinyatakan dalam Berita Acara Serah Terima Pertama Pekerjaan yang diterbitkan oleh </w:t>
            </w:r>
            <w:r w:rsidR="002E6779" w:rsidRPr="002E6779">
              <w:rPr>
                <w:rFonts w:ascii="Footlight MT Light" w:hAnsi="Footlight MT Light"/>
              </w:rPr>
              <w:t>Pejabat Penandatangan Kontrak</w:t>
            </w:r>
            <w:r w:rsidRPr="002A51BC">
              <w:rPr>
                <w:rFonts w:ascii="Footlight MT Light" w:hAnsi="Footlight MT Light"/>
              </w:rPr>
              <w:t>.</w:t>
            </w:r>
          </w:p>
          <w:p w14:paraId="4C01D173" w14:textId="77777777" w:rsidR="00C40A7A" w:rsidRPr="002A51BC" w:rsidRDefault="00C40A7A" w:rsidP="00C40A7A">
            <w:pPr>
              <w:jc w:val="both"/>
              <w:rPr>
                <w:rFonts w:ascii="Footlight MT Light" w:hAnsi="Footlight MT Light"/>
              </w:rPr>
            </w:pPr>
          </w:p>
          <w:p w14:paraId="7CCD0F33"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Tidak terduga</w:t>
            </w:r>
            <w:r w:rsidRPr="002A51BC">
              <w:rPr>
                <w:rFonts w:ascii="Footlight MT Light" w:hAnsi="Footlight MT Light"/>
              </w:rPr>
              <w:t xml:space="preserve"> adalah secara wajar tidak dapat diperkirakan sebelumnya oleh Penyedia yang berpengalaman pada awal pemasukan penawaran.</w:t>
            </w:r>
          </w:p>
          <w:p w14:paraId="61CD2358" w14:textId="77777777" w:rsidR="00C40A7A" w:rsidRPr="002A51BC" w:rsidRDefault="00C40A7A" w:rsidP="00C40A7A">
            <w:pPr>
              <w:jc w:val="both"/>
              <w:rPr>
                <w:rFonts w:ascii="Footlight MT Light" w:hAnsi="Footlight MT Light"/>
              </w:rPr>
            </w:pPr>
          </w:p>
          <w:p w14:paraId="15D1BEB6" w14:textId="0069E408"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Tim Teknis</w:t>
            </w:r>
            <w:r w:rsidRPr="002A51BC">
              <w:rPr>
                <w:rFonts w:ascii="Footlight MT Light" w:hAnsi="Footlight MT Light"/>
              </w:rPr>
              <w:t xml:space="preserve"> adalah adalah tim yang dibentuk dari unsur kementerian/lembaga atau pemerintah daerah untuk membantu, memberikan masukan, dan melaksanakan tugas tertentu dalam pengadaan Pekerjaan Konstruksi Terintegrasi Rancang dan Bangu</w:t>
            </w:r>
            <w:r w:rsidR="004A6C24" w:rsidRPr="002A51BC">
              <w:rPr>
                <w:rFonts w:ascii="Footlight MT Light" w:hAnsi="Footlight MT Light"/>
                <w:lang w:val="en-US"/>
              </w:rPr>
              <w:t>n</w:t>
            </w:r>
            <w:r w:rsidRPr="002A51BC">
              <w:rPr>
                <w:rFonts w:ascii="Footlight MT Light" w:hAnsi="Footlight MT Light"/>
                <w:i/>
                <w:iCs/>
              </w:rPr>
              <w:t>.</w:t>
            </w:r>
          </w:p>
          <w:p w14:paraId="2A8E1A7E" w14:textId="77777777" w:rsidR="00C40A7A" w:rsidRPr="002A51BC" w:rsidRDefault="00C40A7A" w:rsidP="00C40A7A">
            <w:pPr>
              <w:pStyle w:val="ListParagraph"/>
              <w:ind w:left="797"/>
              <w:contextualSpacing w:val="0"/>
              <w:jc w:val="both"/>
              <w:rPr>
                <w:rFonts w:ascii="Footlight MT Light" w:hAnsi="Footlight MT Light"/>
              </w:rPr>
            </w:pPr>
          </w:p>
          <w:p w14:paraId="289B2D77" w14:textId="77777777" w:rsidR="00C40A7A" w:rsidRPr="002A51BC" w:rsidRDefault="00C40A7A" w:rsidP="00303C2D">
            <w:pPr>
              <w:pStyle w:val="ListParagraph"/>
              <w:numPr>
                <w:ilvl w:val="2"/>
                <w:numId w:val="146"/>
              </w:numPr>
              <w:ind w:left="797" w:hanging="753"/>
              <w:contextualSpacing w:val="0"/>
              <w:jc w:val="both"/>
              <w:rPr>
                <w:rFonts w:ascii="Footlight MT Light" w:hAnsi="Footlight MT Light"/>
              </w:rPr>
            </w:pPr>
            <w:r w:rsidRPr="002A51BC">
              <w:rPr>
                <w:rFonts w:ascii="Footlight MT Light" w:hAnsi="Footlight MT Light"/>
                <w:b/>
                <w:bCs/>
              </w:rPr>
              <w:t xml:space="preserve">Variasi </w:t>
            </w:r>
            <w:r w:rsidRPr="002A51BC">
              <w:rPr>
                <w:rFonts w:ascii="Footlight MT Light" w:hAnsi="Footlight MT Light"/>
              </w:rPr>
              <w:t xml:space="preserve"> adalah setiap perubahan terhadap Pekerjaan yang  diinstruksikan sebagai Variasi sesuai dengan ketentuan Kontrak.</w:t>
            </w:r>
          </w:p>
          <w:p w14:paraId="642BF1F7" w14:textId="77777777" w:rsidR="00C40A7A" w:rsidRPr="002A51BC" w:rsidRDefault="00C40A7A" w:rsidP="00C40A7A">
            <w:pPr>
              <w:pStyle w:val="ListParagraph"/>
              <w:ind w:left="797"/>
              <w:contextualSpacing w:val="0"/>
              <w:jc w:val="both"/>
              <w:rPr>
                <w:rFonts w:ascii="Footlight MT Light" w:hAnsi="Footlight MT Light"/>
              </w:rPr>
            </w:pPr>
          </w:p>
        </w:tc>
      </w:tr>
      <w:tr w:rsidR="00C40A7A" w:rsidRPr="002A51BC" w14:paraId="07EF1363" w14:textId="77777777" w:rsidTr="00C40A7A">
        <w:tc>
          <w:tcPr>
            <w:tcW w:w="2410" w:type="dxa"/>
          </w:tcPr>
          <w:p w14:paraId="4AA62743" w14:textId="77777777" w:rsidR="00C40A7A" w:rsidRPr="002A51BC" w:rsidRDefault="00C40A7A" w:rsidP="00303C2D">
            <w:pPr>
              <w:pStyle w:val="Head2"/>
              <w:numPr>
                <w:ilvl w:val="1"/>
                <w:numId w:val="145"/>
              </w:numPr>
              <w:ind w:left="457" w:hanging="501"/>
              <w:rPr>
                <w:b w:val="0"/>
                <w:bCs/>
              </w:rPr>
            </w:pPr>
            <w:bookmarkStart w:id="43" w:name="_Toc70333069"/>
            <w:bookmarkStart w:id="44" w:name="_Toc70507077"/>
            <w:r w:rsidRPr="002A51BC">
              <w:rPr>
                <w:b w:val="0"/>
                <w:bCs/>
              </w:rPr>
              <w:lastRenderedPageBreak/>
              <w:t>Pemberitahuan dan Komunikasi</w:t>
            </w:r>
            <w:bookmarkEnd w:id="43"/>
            <w:bookmarkEnd w:id="44"/>
          </w:p>
        </w:tc>
        <w:tc>
          <w:tcPr>
            <w:tcW w:w="7229" w:type="dxa"/>
          </w:tcPr>
          <w:p w14:paraId="633D0822"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 xml:space="preserve">Bilamana ketentuan Kontrak ini mengatur pemberian atau penerbitan Pemberitahuan atau pemberian atau penerbitan </w:t>
            </w:r>
            <w:r w:rsidRPr="002A51BC">
              <w:rPr>
                <w:rFonts w:ascii="Footlight MT Light" w:hAnsi="Footlight MT Light"/>
              </w:rPr>
              <w:lastRenderedPageBreak/>
              <w:t>bentuk komunikasi lain (termasuk persetujuan, sertifikat, izin, keputusan, pemberitahuan, permintaan, dan pembebasan), komunikasi-komunikasi tersebut harus:</w:t>
            </w:r>
          </w:p>
          <w:p w14:paraId="376DF58A" w14:textId="77777777" w:rsidR="00C40A7A" w:rsidRPr="002A51BC" w:rsidRDefault="00C40A7A" w:rsidP="00303C2D">
            <w:pPr>
              <w:pStyle w:val="ListParagraph"/>
              <w:numPr>
                <w:ilvl w:val="3"/>
                <w:numId w:val="147"/>
              </w:numPr>
              <w:ind w:left="1308" w:hanging="426"/>
              <w:contextualSpacing w:val="0"/>
              <w:jc w:val="both"/>
              <w:rPr>
                <w:rFonts w:ascii="Footlight MT Light" w:hAnsi="Footlight MT Light"/>
              </w:rPr>
            </w:pPr>
            <w:r w:rsidRPr="002A51BC">
              <w:rPr>
                <w:rFonts w:ascii="Footlight MT Light" w:hAnsi="Footlight MT Light"/>
              </w:rPr>
              <w:t>Berbentuk surat, e-mail dan/atau faksimili dengan alamat tujuan Para Pihak dan Tim Teknis yang tercantum dalam Data Kontrak.</w:t>
            </w:r>
          </w:p>
          <w:p w14:paraId="10718C46" w14:textId="77777777" w:rsidR="00C40A7A" w:rsidRPr="002A51BC" w:rsidRDefault="00C40A7A" w:rsidP="00303C2D">
            <w:pPr>
              <w:pStyle w:val="ListParagraph"/>
              <w:numPr>
                <w:ilvl w:val="3"/>
                <w:numId w:val="147"/>
              </w:numPr>
              <w:ind w:left="1308" w:hanging="426"/>
              <w:contextualSpacing w:val="0"/>
              <w:jc w:val="both"/>
              <w:rPr>
                <w:rFonts w:ascii="Footlight MT Light" w:hAnsi="Footlight MT Light"/>
              </w:rPr>
            </w:pPr>
            <w:r w:rsidRPr="002A51BC">
              <w:rPr>
                <w:rFonts w:ascii="Footlight MT Light" w:hAnsi="Footlight MT Light"/>
              </w:rPr>
              <w:t>Semua   Pemberitahuan, permohonan, atau persetujuan berdasarkan Kontrak ini harus dibuat secara tertulis dalam Bahasa Indonesia, dan dianggap telah diberitahukan jika telah disampaikan secara langsung kepada Wakil Sah Para Pihak dan Tim Teknis dalam Data Kontrak, atau jika disampaikan melalui surat tercatat dan/atau faksimili ditujukan ke alamat yang tercantum dalam Data Kontrak.</w:t>
            </w:r>
          </w:p>
          <w:p w14:paraId="6F1F0470" w14:textId="77777777" w:rsidR="00C40A7A" w:rsidRPr="002A51BC" w:rsidRDefault="00C40A7A" w:rsidP="00C40A7A">
            <w:pPr>
              <w:pStyle w:val="ListParagraph"/>
              <w:ind w:left="1728"/>
              <w:contextualSpacing w:val="0"/>
              <w:jc w:val="both"/>
              <w:rPr>
                <w:rFonts w:ascii="Footlight MT Light" w:hAnsi="Footlight MT Light"/>
              </w:rPr>
            </w:pPr>
          </w:p>
          <w:p w14:paraId="13FA2092"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Jika komunikasi tersebut adalah Pemberitahuan, dinyatakan sebagai Pemberitahuan. Jika itu adalah bentuk komunikasi lain, dinyatakan sedemikian rupa dan   mencantumkan   referensi   ketentuan Kontrak yang dirujuk;</w:t>
            </w:r>
          </w:p>
          <w:p w14:paraId="7DC03975" w14:textId="77777777" w:rsidR="00C40A7A" w:rsidRPr="002A51BC" w:rsidRDefault="00C40A7A" w:rsidP="00C40A7A">
            <w:pPr>
              <w:pStyle w:val="ListParagraph"/>
              <w:ind w:left="820" w:hanging="788"/>
              <w:contextualSpacing w:val="0"/>
              <w:jc w:val="both"/>
              <w:rPr>
                <w:rFonts w:ascii="Footlight MT Light" w:hAnsi="Footlight MT Light"/>
              </w:rPr>
            </w:pPr>
          </w:p>
          <w:p w14:paraId="52693517"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Diantarkan langsung (dengan tanda terima), atau dikirimkan melalui pos atau kurir (dengan tanda terima), atau dikirimkan melalui sistem transmisi elektronik sesuai ketentuan Pasal A.2.1 diatas; dan</w:t>
            </w:r>
          </w:p>
          <w:p w14:paraId="2926894D"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Diantarkan, dikirimkan atau ditransmisikan kepada alamat untuk penerimaan komunikasi sesuai yang dinyatakan dalam Data Kontrak. Namun, apabila penerima menerbitkan Pemberitahuan akan alamat lain, semua Pemberitahuan dan bentuk komunikasi lainnya diantarkan sesuai alamat tersebut, setelah pengirim menerima Pemberitahuan akan alamat lain itu.</w:t>
            </w:r>
          </w:p>
          <w:p w14:paraId="466E0F90" w14:textId="77777777" w:rsidR="00C40A7A" w:rsidRPr="002A51BC" w:rsidRDefault="00C40A7A" w:rsidP="00C40A7A">
            <w:pPr>
              <w:pStyle w:val="ListParagraph"/>
              <w:ind w:left="820" w:hanging="788"/>
              <w:contextualSpacing w:val="0"/>
              <w:jc w:val="both"/>
              <w:rPr>
                <w:rFonts w:ascii="Footlight MT Light" w:hAnsi="Footlight MT Light"/>
              </w:rPr>
            </w:pPr>
          </w:p>
          <w:p w14:paraId="0757D0D2"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Dalam hal persyaratan Kontrak ini menyatakan bahwa Pemberitahuan atau Pemberitahuan Ketidakpuasan atau bentuk komunikasi lain akan diantarkan, diberikan, diterbitkan, disediakan, diajukan atau ditransmisikan, komunikasi tersebut akan mulai berlaku saat diterima (atau dianggap telah diterima) pada alamat penerima sesuai Pasal A.2.4 di atas. Pemberitahuan yang dikirimkan secara elektronik dianggap telah diterima pada hari berikutnya setelah pengiriman, apabila tidak ada pemberitahuan tidak terkirim yang didapatkan oleh pengirim.</w:t>
            </w:r>
          </w:p>
          <w:p w14:paraId="4EF2C308" w14:textId="77777777" w:rsidR="00C40A7A" w:rsidRPr="002A51BC" w:rsidRDefault="00C40A7A" w:rsidP="00C40A7A">
            <w:pPr>
              <w:pStyle w:val="ListParagraph"/>
              <w:ind w:left="820" w:hanging="788"/>
              <w:contextualSpacing w:val="0"/>
              <w:jc w:val="both"/>
              <w:rPr>
                <w:rFonts w:ascii="Footlight MT Light" w:hAnsi="Footlight MT Light"/>
              </w:rPr>
            </w:pPr>
          </w:p>
          <w:p w14:paraId="5230F354"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Seluruh Pemberitahuan dan bentuk komunikasi lain yang dimaksudkan diatas, tidak boleh ditahan atau ditunda tanpa alasan yang wajar.</w:t>
            </w:r>
          </w:p>
          <w:p w14:paraId="3AF3CD29" w14:textId="77777777" w:rsidR="00C40A7A" w:rsidRPr="002A51BC" w:rsidRDefault="00C40A7A" w:rsidP="00C40A7A">
            <w:pPr>
              <w:pStyle w:val="ListParagraph"/>
              <w:ind w:left="820" w:hanging="788"/>
              <w:contextualSpacing w:val="0"/>
              <w:jc w:val="both"/>
              <w:rPr>
                <w:rFonts w:ascii="Footlight MT Light" w:hAnsi="Footlight MT Light"/>
              </w:rPr>
            </w:pPr>
          </w:p>
          <w:p w14:paraId="36126A19" w14:textId="77777777" w:rsidR="00C40A7A" w:rsidRPr="002A51BC" w:rsidRDefault="00C40A7A" w:rsidP="00303C2D">
            <w:pPr>
              <w:pStyle w:val="ListParagraph"/>
              <w:numPr>
                <w:ilvl w:val="2"/>
                <w:numId w:val="147"/>
              </w:numPr>
              <w:ind w:left="820" w:hanging="788"/>
              <w:contextualSpacing w:val="0"/>
              <w:jc w:val="both"/>
              <w:rPr>
                <w:rFonts w:ascii="Footlight MT Light" w:hAnsi="Footlight MT Light"/>
              </w:rPr>
            </w:pPr>
            <w:r w:rsidRPr="002A51BC">
              <w:rPr>
                <w:rFonts w:ascii="Footlight MT Light" w:hAnsi="Footlight MT Light"/>
              </w:rPr>
              <w:t>Ketika Pemberitahuan atau Pemberitahuan Ketidakpuasan atau Berita Acara diterbitkan oleh salah satu Pihak atau Tim Teknis, dokumen asli dan/atau salinan elektronik asli wajib dikirimkan ke penerima yang dituju dan sebuah salinan dikirimkan kepada Tim Teknis atau Pihak lain, sesuai kebutuhan, Seluruh bentuk komunikasi lain harus disalin kepada Para pihak dan/atau Tim Teknis sebagaimana dinyatakan dalam Data Kontrak.</w:t>
            </w:r>
          </w:p>
          <w:p w14:paraId="7B7D1081" w14:textId="77777777" w:rsidR="00C40A7A" w:rsidRPr="002A51BC" w:rsidRDefault="00C40A7A" w:rsidP="00C40A7A">
            <w:pPr>
              <w:pStyle w:val="ListParagraph"/>
              <w:ind w:left="820"/>
              <w:contextualSpacing w:val="0"/>
              <w:jc w:val="both"/>
              <w:rPr>
                <w:rFonts w:ascii="Footlight MT Light" w:hAnsi="Footlight MT Light"/>
              </w:rPr>
            </w:pPr>
          </w:p>
        </w:tc>
      </w:tr>
      <w:tr w:rsidR="00C40A7A" w:rsidRPr="002A51BC" w14:paraId="6E095195" w14:textId="77777777" w:rsidTr="00C40A7A">
        <w:tc>
          <w:tcPr>
            <w:tcW w:w="2410" w:type="dxa"/>
          </w:tcPr>
          <w:p w14:paraId="79C76D71" w14:textId="77777777" w:rsidR="00C40A7A" w:rsidRPr="002A51BC" w:rsidRDefault="00C40A7A" w:rsidP="00303C2D">
            <w:pPr>
              <w:pStyle w:val="Head2"/>
              <w:numPr>
                <w:ilvl w:val="1"/>
                <w:numId w:val="145"/>
              </w:numPr>
              <w:ind w:left="457" w:hanging="501"/>
              <w:jc w:val="left"/>
              <w:rPr>
                <w:b w:val="0"/>
                <w:bCs/>
              </w:rPr>
            </w:pPr>
            <w:bookmarkStart w:id="45" w:name="_Toc70333070"/>
            <w:bookmarkStart w:id="46" w:name="_Toc70507078"/>
            <w:r w:rsidRPr="002A51BC">
              <w:rPr>
                <w:b w:val="0"/>
                <w:bCs/>
              </w:rPr>
              <w:lastRenderedPageBreak/>
              <w:t>Hukum dan Bahasa</w:t>
            </w:r>
            <w:bookmarkEnd w:id="45"/>
            <w:bookmarkEnd w:id="46"/>
          </w:p>
        </w:tc>
        <w:tc>
          <w:tcPr>
            <w:tcW w:w="7229" w:type="dxa"/>
          </w:tcPr>
          <w:p w14:paraId="72BE75E5" w14:textId="77777777" w:rsidR="00C40A7A" w:rsidRPr="002A51BC" w:rsidRDefault="00C40A7A" w:rsidP="00303C2D">
            <w:pPr>
              <w:pStyle w:val="ListParagraph"/>
              <w:numPr>
                <w:ilvl w:val="2"/>
                <w:numId w:val="148"/>
              </w:numPr>
              <w:ind w:left="882" w:hanging="850"/>
              <w:contextualSpacing w:val="0"/>
              <w:jc w:val="both"/>
              <w:rPr>
                <w:rFonts w:ascii="Footlight MT Light" w:hAnsi="Footlight MT Light"/>
              </w:rPr>
            </w:pPr>
            <w:r w:rsidRPr="002A51BC">
              <w:rPr>
                <w:rFonts w:ascii="Footlight MT Light" w:hAnsi="Footlight MT Light"/>
              </w:rPr>
              <w:t>Bahasa Kontrak harus dalam Bahasa Indonesia kecuali dalam hal Kontrak Kerja Konstruksi dilakukan dengan pihak asing harus dibuat Bah</w:t>
            </w:r>
            <w:r w:rsidRPr="002A51BC">
              <w:rPr>
                <w:rFonts w:ascii="Footlight MT Light" w:hAnsi="Footlight MT Light"/>
                <w:lang w:val="en-US"/>
              </w:rPr>
              <w:t>a</w:t>
            </w:r>
            <w:r w:rsidRPr="002A51BC">
              <w:rPr>
                <w:rFonts w:ascii="Footlight MT Light" w:hAnsi="Footlight MT Light"/>
              </w:rPr>
              <w:t>sa Indonesia dan Bahasa Inggris.</w:t>
            </w:r>
          </w:p>
          <w:p w14:paraId="0FBDB720" w14:textId="77777777" w:rsidR="00C40A7A" w:rsidRPr="002A51BC" w:rsidRDefault="00C40A7A" w:rsidP="00C40A7A">
            <w:pPr>
              <w:pStyle w:val="ListParagraph"/>
              <w:ind w:left="882" w:hanging="850"/>
              <w:contextualSpacing w:val="0"/>
              <w:jc w:val="both"/>
              <w:rPr>
                <w:rFonts w:ascii="Footlight MT Light" w:hAnsi="Footlight MT Light"/>
              </w:rPr>
            </w:pPr>
          </w:p>
          <w:p w14:paraId="7C26ED82" w14:textId="77777777" w:rsidR="00C40A7A" w:rsidRPr="002A51BC" w:rsidRDefault="00C40A7A" w:rsidP="00303C2D">
            <w:pPr>
              <w:pStyle w:val="ListParagraph"/>
              <w:numPr>
                <w:ilvl w:val="2"/>
                <w:numId w:val="148"/>
              </w:numPr>
              <w:ind w:left="882" w:hanging="850"/>
              <w:contextualSpacing w:val="0"/>
              <w:jc w:val="both"/>
              <w:rPr>
                <w:rFonts w:ascii="Footlight MT Light" w:hAnsi="Footlight MT Light"/>
              </w:rPr>
            </w:pPr>
            <w:r w:rsidRPr="002A51BC">
              <w:rPr>
                <w:rFonts w:ascii="Footlight MT Light" w:hAnsi="Footlight MT Light"/>
              </w:rPr>
              <w:lastRenderedPageBreak/>
              <w:t>Hukum yang digunakan adalah hukum yang berlaku di Indonesia.</w:t>
            </w:r>
          </w:p>
          <w:p w14:paraId="7C729ED7" w14:textId="77777777" w:rsidR="00C40A7A" w:rsidRPr="002A51BC" w:rsidRDefault="00C40A7A" w:rsidP="00C40A7A">
            <w:pPr>
              <w:pStyle w:val="ListParagraph"/>
              <w:ind w:left="882" w:hanging="850"/>
              <w:contextualSpacing w:val="0"/>
              <w:jc w:val="both"/>
              <w:rPr>
                <w:rFonts w:ascii="Footlight MT Light" w:hAnsi="Footlight MT Light"/>
              </w:rPr>
            </w:pPr>
          </w:p>
          <w:p w14:paraId="54449FCE" w14:textId="77777777" w:rsidR="00C40A7A" w:rsidRPr="002A51BC" w:rsidRDefault="00C40A7A" w:rsidP="00303C2D">
            <w:pPr>
              <w:pStyle w:val="ListParagraph"/>
              <w:numPr>
                <w:ilvl w:val="2"/>
                <w:numId w:val="148"/>
              </w:numPr>
              <w:ind w:left="882" w:hanging="850"/>
              <w:contextualSpacing w:val="0"/>
              <w:jc w:val="both"/>
              <w:rPr>
                <w:rFonts w:ascii="Footlight MT Light" w:hAnsi="Footlight MT Light"/>
              </w:rPr>
            </w:pPr>
            <w:r w:rsidRPr="002A51BC">
              <w:rPr>
                <w:rFonts w:ascii="Footlight MT Light" w:hAnsi="Footlight MT Light"/>
              </w:rPr>
              <w:t>Dalam hal terjadi perselisihan dengan pihak asing, digunakan Kontrak Kerja Konstruksi dalam Bahasa Indonesia.</w:t>
            </w:r>
          </w:p>
          <w:p w14:paraId="67B38BDB" w14:textId="77777777" w:rsidR="00C40A7A" w:rsidRPr="002A51BC" w:rsidRDefault="00C40A7A" w:rsidP="00C40A7A">
            <w:pPr>
              <w:pStyle w:val="ListParagraph"/>
              <w:ind w:left="730"/>
              <w:contextualSpacing w:val="0"/>
              <w:jc w:val="both"/>
              <w:rPr>
                <w:rFonts w:ascii="Footlight MT Light" w:hAnsi="Footlight MT Light"/>
              </w:rPr>
            </w:pPr>
          </w:p>
        </w:tc>
      </w:tr>
      <w:tr w:rsidR="00C40A7A" w:rsidRPr="002A51BC" w14:paraId="74F7A75E" w14:textId="77777777" w:rsidTr="00C40A7A">
        <w:tc>
          <w:tcPr>
            <w:tcW w:w="2410" w:type="dxa"/>
          </w:tcPr>
          <w:p w14:paraId="768BB916" w14:textId="77777777" w:rsidR="00C40A7A" w:rsidRPr="002A51BC" w:rsidRDefault="00C40A7A" w:rsidP="00303C2D">
            <w:pPr>
              <w:pStyle w:val="Head2"/>
              <w:numPr>
                <w:ilvl w:val="1"/>
                <w:numId w:val="145"/>
              </w:numPr>
              <w:ind w:left="457" w:hanging="501"/>
              <w:jc w:val="left"/>
              <w:rPr>
                <w:b w:val="0"/>
                <w:bCs/>
              </w:rPr>
            </w:pPr>
            <w:bookmarkStart w:id="47" w:name="_Toc70333071"/>
            <w:bookmarkStart w:id="48" w:name="_Toc70507079"/>
            <w:r w:rsidRPr="002A51BC">
              <w:rPr>
                <w:b w:val="0"/>
                <w:bCs/>
              </w:rPr>
              <w:lastRenderedPageBreak/>
              <w:t>Hierarki Dokumen</w:t>
            </w:r>
            <w:bookmarkEnd w:id="47"/>
            <w:bookmarkEnd w:id="48"/>
          </w:p>
        </w:tc>
        <w:tc>
          <w:tcPr>
            <w:tcW w:w="7229" w:type="dxa"/>
          </w:tcPr>
          <w:p w14:paraId="694879D9" w14:textId="77777777" w:rsidR="00C40A7A" w:rsidRPr="002A51BC" w:rsidRDefault="00C40A7A" w:rsidP="00303C2D">
            <w:pPr>
              <w:pStyle w:val="ListParagraph"/>
              <w:numPr>
                <w:ilvl w:val="2"/>
                <w:numId w:val="149"/>
              </w:numPr>
              <w:ind w:left="882" w:hanging="850"/>
              <w:contextualSpacing w:val="0"/>
              <w:jc w:val="both"/>
              <w:rPr>
                <w:rFonts w:ascii="Footlight MT Light" w:hAnsi="Footlight MT Light"/>
              </w:rPr>
            </w:pPr>
            <w:r w:rsidRPr="002A51BC">
              <w:rPr>
                <w:rFonts w:ascii="Footlight MT Light" w:hAnsi="Footlight MT Light"/>
              </w:rPr>
              <w:t>Dokumen-dokumen berikut merupakan satu kesatuan dan bagian yang tidak terpisahkan dari Kontrak ini:</w:t>
            </w:r>
          </w:p>
          <w:p w14:paraId="1C777996"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adendum Kontrak (apabila ada);</w:t>
            </w:r>
          </w:p>
          <w:p w14:paraId="2E803DB8"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surat perjanjian;</w:t>
            </w:r>
          </w:p>
          <w:p w14:paraId="08CC879A"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surat penawaran;</w:t>
            </w:r>
          </w:p>
          <w:p w14:paraId="297AC490"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syarat-syarat khusus Kontrak bagian A (Data Kontrak);</w:t>
            </w:r>
          </w:p>
          <w:p w14:paraId="65D382D4"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syarat-syarat khusus Kontrak bagian B (Ketentuan khusus)</w:t>
            </w:r>
          </w:p>
          <w:p w14:paraId="7E4EF9E5"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syarat-syarat umum Kontrak;</w:t>
            </w:r>
          </w:p>
          <w:p w14:paraId="6CDFCCB6" w14:textId="77777777" w:rsidR="00486A7D" w:rsidRPr="002A51BC" w:rsidRDefault="00486A7D"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Dokumen Ketentuan PPK;</w:t>
            </w:r>
          </w:p>
          <w:p w14:paraId="4187E9AE"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jadwal/daftar-daftar;</w:t>
            </w:r>
          </w:p>
          <w:p w14:paraId="161C992C"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dokumen penawaran penyedia; dan</w:t>
            </w:r>
          </w:p>
          <w:p w14:paraId="622CE21B" w14:textId="77777777" w:rsidR="00C40A7A" w:rsidRPr="002A51BC" w:rsidRDefault="00C40A7A" w:rsidP="00303C2D">
            <w:pPr>
              <w:pStyle w:val="ListParagraph"/>
              <w:numPr>
                <w:ilvl w:val="3"/>
                <w:numId w:val="149"/>
              </w:numPr>
              <w:ind w:left="1450" w:hanging="568"/>
              <w:contextualSpacing w:val="0"/>
              <w:jc w:val="both"/>
              <w:rPr>
                <w:rFonts w:ascii="Footlight MT Light" w:hAnsi="Footlight MT Light"/>
              </w:rPr>
            </w:pPr>
            <w:r w:rsidRPr="002A51BC">
              <w:rPr>
                <w:rFonts w:ascii="Footlight MT Light" w:hAnsi="Footlight MT Light"/>
              </w:rPr>
              <w:t>dokumen lainnya seperti:  Surat Penunjukan Penyedia Barang/Jasa, Jadwal Pelaksanaan Pekerjaan, jaminan-jaminan, Berita Acara Rapat Persiapan Penandatanganan Kontrak, Berita Acara Rapat Persiapan Pelaksanaan Kontrak.</w:t>
            </w:r>
          </w:p>
          <w:p w14:paraId="6EEB1DB1" w14:textId="77777777" w:rsidR="00C40A7A" w:rsidRPr="002A51BC" w:rsidRDefault="00C40A7A" w:rsidP="00C40A7A">
            <w:pPr>
              <w:pStyle w:val="ListParagraph"/>
              <w:ind w:left="1450"/>
              <w:contextualSpacing w:val="0"/>
              <w:jc w:val="both"/>
              <w:rPr>
                <w:rFonts w:ascii="Footlight MT Light" w:hAnsi="Footlight MT Light"/>
              </w:rPr>
            </w:pPr>
          </w:p>
          <w:p w14:paraId="4CDF011E" w14:textId="77777777" w:rsidR="00C40A7A" w:rsidRPr="002A51BC" w:rsidRDefault="00C40A7A" w:rsidP="00303C2D">
            <w:pPr>
              <w:pStyle w:val="ListParagraph"/>
              <w:numPr>
                <w:ilvl w:val="2"/>
                <w:numId w:val="201"/>
              </w:numPr>
              <w:ind w:left="882" w:hanging="839"/>
              <w:contextualSpacing w:val="0"/>
              <w:jc w:val="both"/>
              <w:rPr>
                <w:rFonts w:ascii="Footlight MT Light" w:hAnsi="Footlight MT Light"/>
              </w:rPr>
            </w:pPr>
            <w:r w:rsidRPr="002A51BC">
              <w:rPr>
                <w:rFonts w:ascii="Footlight MT Light" w:hAnsi="Footlight MT Light"/>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Pasal A.4.1 huruf a sampai i;</w:t>
            </w:r>
          </w:p>
          <w:p w14:paraId="223AB271" w14:textId="77777777" w:rsidR="00C40A7A" w:rsidRPr="002A51BC" w:rsidRDefault="00C40A7A" w:rsidP="00C40A7A">
            <w:pPr>
              <w:pStyle w:val="ListParagraph"/>
              <w:ind w:left="882" w:hanging="839"/>
              <w:contextualSpacing w:val="0"/>
              <w:jc w:val="both"/>
              <w:rPr>
                <w:rFonts w:ascii="Footlight MT Light" w:hAnsi="Footlight MT Light"/>
              </w:rPr>
            </w:pPr>
          </w:p>
          <w:p w14:paraId="40DC6B06" w14:textId="77777777" w:rsidR="00C40A7A" w:rsidRPr="002A51BC" w:rsidRDefault="00C40A7A" w:rsidP="00303C2D">
            <w:pPr>
              <w:pStyle w:val="ListParagraph"/>
              <w:numPr>
                <w:ilvl w:val="2"/>
                <w:numId w:val="201"/>
              </w:numPr>
              <w:ind w:left="882" w:hanging="839"/>
              <w:contextualSpacing w:val="0"/>
              <w:jc w:val="both"/>
              <w:rPr>
                <w:rFonts w:ascii="Footlight MT Light" w:hAnsi="Footlight MT Light"/>
              </w:rPr>
            </w:pPr>
            <w:r w:rsidRPr="002A51BC">
              <w:rPr>
                <w:rFonts w:ascii="Footlight MT Light" w:hAnsi="Footlight MT Light"/>
              </w:rPr>
              <w:t>Bila ditemukan kedwiartian (ambiguitas) atau perbedaan dalam dokumen, Tim Teknis harus mengeluarkanklarifikasi   atau   instruksi   yang diperlukan.</w:t>
            </w:r>
          </w:p>
          <w:p w14:paraId="63029414" w14:textId="77777777" w:rsidR="00C40A7A" w:rsidRPr="002A51BC" w:rsidRDefault="00C40A7A" w:rsidP="00C40A7A">
            <w:pPr>
              <w:jc w:val="both"/>
              <w:rPr>
                <w:rFonts w:ascii="Footlight MT Light" w:hAnsi="Footlight MT Light"/>
              </w:rPr>
            </w:pPr>
          </w:p>
        </w:tc>
      </w:tr>
      <w:tr w:rsidR="00C40A7A" w:rsidRPr="002A51BC" w14:paraId="4DCA3A0D" w14:textId="77777777" w:rsidTr="00C40A7A">
        <w:tc>
          <w:tcPr>
            <w:tcW w:w="2410" w:type="dxa"/>
          </w:tcPr>
          <w:p w14:paraId="5BDCB4C3" w14:textId="77777777" w:rsidR="00C40A7A" w:rsidRPr="002A51BC" w:rsidRDefault="00C40A7A" w:rsidP="00303C2D">
            <w:pPr>
              <w:pStyle w:val="Head2"/>
              <w:numPr>
                <w:ilvl w:val="1"/>
                <w:numId w:val="145"/>
              </w:numPr>
              <w:ind w:left="457" w:hanging="501"/>
              <w:jc w:val="left"/>
              <w:rPr>
                <w:b w:val="0"/>
                <w:bCs/>
              </w:rPr>
            </w:pPr>
            <w:bookmarkStart w:id="49" w:name="_Toc70333072"/>
            <w:bookmarkStart w:id="50" w:name="_Toc70507080"/>
            <w:r w:rsidRPr="002A51BC">
              <w:rPr>
                <w:b w:val="0"/>
                <w:bCs/>
              </w:rPr>
              <w:t>Larangan Korupsi, Kolusi, Dan Nepotisme, Penyalahgunaan Wewenang Serta Penipuan</w:t>
            </w:r>
            <w:bookmarkEnd w:id="49"/>
            <w:bookmarkEnd w:id="50"/>
          </w:p>
        </w:tc>
        <w:tc>
          <w:tcPr>
            <w:tcW w:w="7229" w:type="dxa"/>
          </w:tcPr>
          <w:p w14:paraId="3D0F812B" w14:textId="77777777" w:rsidR="00C40A7A" w:rsidRPr="002A51BC" w:rsidRDefault="00C40A7A" w:rsidP="00303C2D">
            <w:pPr>
              <w:pStyle w:val="ListParagraph"/>
              <w:numPr>
                <w:ilvl w:val="2"/>
                <w:numId w:val="150"/>
              </w:numPr>
              <w:ind w:left="882" w:hanging="850"/>
              <w:contextualSpacing w:val="0"/>
              <w:jc w:val="both"/>
              <w:rPr>
                <w:rFonts w:ascii="Footlight MT Light" w:hAnsi="Footlight MT Light"/>
              </w:rPr>
            </w:pPr>
            <w:r w:rsidRPr="002A51BC">
              <w:rPr>
                <w:rFonts w:ascii="Footlight MT Light" w:hAnsi="Footlight MT Light"/>
              </w:rPr>
              <w:t>Berdasarkan etika pengadaan barang/jasa pemerintah, para pihak dilarang untuk:</w:t>
            </w:r>
          </w:p>
          <w:p w14:paraId="16DB30C8"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menawarkan, menerima atau menjanjikan untuk memberi atau menerima hadiah atau imbalan berupa apa saja atau melakukan tindakan</w:t>
            </w:r>
            <w:r w:rsidRPr="002A51BC">
              <w:rPr>
                <w:rFonts w:ascii="Footlight MT Light" w:hAnsi="Footlight MT Light"/>
                <w:lang w:val="en-US"/>
              </w:rPr>
              <w:t xml:space="preserve"> </w:t>
            </w:r>
            <w:r w:rsidRPr="002A51BC">
              <w:rPr>
                <w:rFonts w:ascii="Footlight MT Light" w:hAnsi="Footlight MT Light"/>
              </w:rPr>
              <w:t>lainnya untuk mempengaruhi siapapun yang diketahui atau patut dapat diduga berkaitan dengan pengadaan ini;</w:t>
            </w:r>
          </w:p>
          <w:p w14:paraId="71EB1A2E"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mendorong terjadinya persaingan tidak sehat;</w:t>
            </w:r>
          </w:p>
          <w:p w14:paraId="63585962"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membuat dan/atau menyampaikan secara tidak benar dokumen dan/atau keterangan lain yang disyaratkan untuk penyusunan dan pelaksanaan Kontrak ini.</w:t>
            </w:r>
          </w:p>
          <w:p w14:paraId="4F69FC69" w14:textId="77777777" w:rsidR="00C40A7A" w:rsidRPr="002A51BC" w:rsidRDefault="00C40A7A" w:rsidP="00C40A7A">
            <w:pPr>
              <w:pStyle w:val="ListParagraph"/>
              <w:ind w:left="1728"/>
              <w:contextualSpacing w:val="0"/>
              <w:jc w:val="both"/>
              <w:rPr>
                <w:rFonts w:ascii="Footlight MT Light" w:hAnsi="Footlight MT Light"/>
              </w:rPr>
            </w:pPr>
          </w:p>
          <w:p w14:paraId="300532FE" w14:textId="77777777" w:rsidR="00C40A7A" w:rsidRPr="002A51BC" w:rsidRDefault="00C40A7A" w:rsidP="00303C2D">
            <w:pPr>
              <w:pStyle w:val="ListParagraph"/>
              <w:numPr>
                <w:ilvl w:val="2"/>
                <w:numId w:val="150"/>
              </w:numPr>
              <w:ind w:left="882" w:hanging="850"/>
              <w:contextualSpacing w:val="0"/>
              <w:jc w:val="both"/>
              <w:rPr>
                <w:rFonts w:ascii="Footlight MT Light" w:hAnsi="Footlight MT Light"/>
              </w:rPr>
            </w:pPr>
            <w:r w:rsidRPr="002A51BC">
              <w:rPr>
                <w:rFonts w:ascii="Footlight MT Light" w:hAnsi="Footlight MT Light"/>
              </w:rPr>
              <w:t>Penyedia menjamin bahwa yang bersangkutan (termasuk semua anggota KSO apabila berbentuk KSO) dan sub Penyedianya (jika ada) tidak pernah dan tidak akan melakukan tindakan yang dilarang di atas.</w:t>
            </w:r>
          </w:p>
          <w:p w14:paraId="528214DC" w14:textId="77777777" w:rsidR="00C40A7A" w:rsidRPr="002A51BC" w:rsidRDefault="00C40A7A" w:rsidP="00C40A7A">
            <w:pPr>
              <w:pStyle w:val="ListParagraph"/>
              <w:ind w:left="776"/>
              <w:contextualSpacing w:val="0"/>
              <w:jc w:val="both"/>
              <w:rPr>
                <w:rFonts w:ascii="Footlight MT Light" w:hAnsi="Footlight MT Light"/>
              </w:rPr>
            </w:pPr>
          </w:p>
          <w:p w14:paraId="63672CE9" w14:textId="4D28E95D" w:rsidR="00C40A7A" w:rsidRPr="002A51BC" w:rsidRDefault="00C40A7A" w:rsidP="00303C2D">
            <w:pPr>
              <w:pStyle w:val="ListParagraph"/>
              <w:numPr>
                <w:ilvl w:val="2"/>
                <w:numId w:val="150"/>
              </w:numPr>
              <w:ind w:left="882" w:hanging="850"/>
              <w:contextualSpacing w:val="0"/>
              <w:jc w:val="both"/>
              <w:rPr>
                <w:rFonts w:ascii="Footlight MT Light" w:hAnsi="Footlight MT Light"/>
              </w:rPr>
            </w:pPr>
            <w:r w:rsidRPr="002A51BC">
              <w:rPr>
                <w:rFonts w:ascii="Footlight MT Light" w:hAnsi="Footlight MT Light"/>
              </w:rPr>
              <w:t xml:space="preserve">Penyedia yang menurut penilaian </w:t>
            </w:r>
            <w:r w:rsidR="00995096">
              <w:rPr>
                <w:rFonts w:ascii="Footlight MT Light" w:hAnsi="Footlight MT Light"/>
                <w:lang w:val="en-US"/>
              </w:rPr>
              <w:t>PPK/</w:t>
            </w:r>
            <w:r w:rsidR="002E6779" w:rsidRPr="002E6779">
              <w:rPr>
                <w:rFonts w:ascii="Footlight MT Light" w:hAnsi="Footlight MT Light"/>
              </w:rPr>
              <w:t xml:space="preserve">Pejabat Penandatangan Kontrak </w:t>
            </w:r>
            <w:r w:rsidRPr="002A51BC">
              <w:rPr>
                <w:rFonts w:ascii="Footlight MT Light" w:hAnsi="Footlight MT Light"/>
              </w:rPr>
              <w:t xml:space="preserve">terbukti melakukan   larangan-larangan di atas dapat dikenakan sanksi-sanksi administratif oleh </w:t>
            </w:r>
            <w:r w:rsidR="00995096">
              <w:rPr>
                <w:rFonts w:ascii="Footlight MT Light" w:hAnsi="Footlight MT Light"/>
                <w:lang w:val="en-US"/>
              </w:rPr>
              <w:t>PPK/</w:t>
            </w:r>
            <w:r w:rsidR="00995096" w:rsidRPr="002E6779">
              <w:rPr>
                <w:rFonts w:ascii="Footlight MT Light" w:hAnsi="Footlight MT Light"/>
              </w:rPr>
              <w:t xml:space="preserve">Pejabat Penandatangan Kontrak </w:t>
            </w:r>
            <w:r w:rsidRPr="002A51BC">
              <w:rPr>
                <w:rFonts w:ascii="Footlight MT Light" w:hAnsi="Footlight MT Light"/>
              </w:rPr>
              <w:t>sebagai berikut:</w:t>
            </w:r>
          </w:p>
          <w:p w14:paraId="0832E38E"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Pemutusan Kontrak;</w:t>
            </w:r>
          </w:p>
          <w:p w14:paraId="23506A32"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lastRenderedPageBreak/>
              <w:t>Jaminan Pelaksanaan dicairkan dan disetorkan sebagaimana ditetapkan dalam Data Kontrak;</w:t>
            </w:r>
          </w:p>
          <w:p w14:paraId="5F06CF10"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Sisa uang muka harus dilunasi oleh Penyedia; atau Jaminan   Uang Muka dicairkan dan disetorkan sebagaimana ditetapkan dalam Data Kontrak, dan</w:t>
            </w:r>
          </w:p>
          <w:p w14:paraId="23427CEB" w14:textId="77777777" w:rsidR="00C40A7A" w:rsidRPr="002A51BC" w:rsidRDefault="00C40A7A" w:rsidP="00303C2D">
            <w:pPr>
              <w:pStyle w:val="ListParagraph"/>
              <w:numPr>
                <w:ilvl w:val="3"/>
                <w:numId w:val="150"/>
              </w:numPr>
              <w:ind w:left="1449" w:hanging="567"/>
              <w:contextualSpacing w:val="0"/>
              <w:jc w:val="both"/>
              <w:rPr>
                <w:rFonts w:ascii="Footlight MT Light" w:hAnsi="Footlight MT Light"/>
              </w:rPr>
            </w:pPr>
            <w:r w:rsidRPr="002A51BC">
              <w:rPr>
                <w:rFonts w:ascii="Footlight MT Light" w:hAnsi="Footlight MT Light"/>
              </w:rPr>
              <w:t>Pengenaan Sanksi Daftar Hitam. [catatan: Sanksi     pengenaan  daftar hitam, diterbitkan oleh PA/KPA atas usulan PPK. PA/KPA mengirimkan dokumen penetapan sanksi daftar hitam kepada:</w:t>
            </w:r>
          </w:p>
          <w:p w14:paraId="48BF109F" w14:textId="77777777" w:rsidR="00C40A7A" w:rsidRPr="002A51BC" w:rsidRDefault="00C40A7A" w:rsidP="00303C2D">
            <w:pPr>
              <w:pStyle w:val="ListParagraph"/>
              <w:numPr>
                <w:ilvl w:val="0"/>
                <w:numId w:val="151"/>
              </w:numPr>
              <w:ind w:left="1875" w:hanging="426"/>
              <w:contextualSpacing w:val="0"/>
              <w:jc w:val="both"/>
              <w:rPr>
                <w:rFonts w:ascii="Footlight MT Light" w:hAnsi="Footlight MT Light"/>
              </w:rPr>
            </w:pPr>
            <w:r w:rsidRPr="002A51BC">
              <w:rPr>
                <w:rFonts w:ascii="Footlight MT Light" w:hAnsi="Footlight MT Light"/>
              </w:rPr>
              <w:t>Penyedia yang dikenakan Sanksi Daftar Hitam; dan</w:t>
            </w:r>
          </w:p>
          <w:p w14:paraId="64ED8804" w14:textId="77777777" w:rsidR="00C40A7A" w:rsidRPr="002A51BC" w:rsidRDefault="00C40A7A" w:rsidP="00303C2D">
            <w:pPr>
              <w:pStyle w:val="ListParagraph"/>
              <w:numPr>
                <w:ilvl w:val="0"/>
                <w:numId w:val="151"/>
              </w:numPr>
              <w:ind w:left="1875" w:hanging="426"/>
              <w:contextualSpacing w:val="0"/>
              <w:jc w:val="both"/>
              <w:rPr>
                <w:rFonts w:ascii="Footlight MT Light" w:hAnsi="Footlight MT Light"/>
              </w:rPr>
            </w:pPr>
            <w:r w:rsidRPr="002A51BC">
              <w:rPr>
                <w:rFonts w:ascii="Footlight MT Light" w:hAnsi="Footlight MT Light"/>
              </w:rPr>
              <w:t>Unit kerja yang melaksanakan fungsi layanan pengadaan secara elektronik, untuk ditayangkan dalam Daftar Hitam Nasional].</w:t>
            </w:r>
          </w:p>
          <w:p w14:paraId="0787DCA5" w14:textId="77777777" w:rsidR="00C40A7A" w:rsidRPr="002A51BC" w:rsidRDefault="00C40A7A" w:rsidP="00C40A7A">
            <w:pPr>
              <w:pStyle w:val="ListParagraph"/>
              <w:ind w:left="1875" w:hanging="426"/>
              <w:contextualSpacing w:val="0"/>
              <w:jc w:val="both"/>
              <w:rPr>
                <w:rFonts w:ascii="Footlight MT Light" w:hAnsi="Footlight MT Light"/>
              </w:rPr>
            </w:pPr>
          </w:p>
          <w:p w14:paraId="02285B98" w14:textId="7BD27FD8" w:rsidR="00C40A7A" w:rsidRPr="002A51BC" w:rsidRDefault="00C40A7A" w:rsidP="00303C2D">
            <w:pPr>
              <w:pStyle w:val="ListParagraph"/>
              <w:numPr>
                <w:ilvl w:val="2"/>
                <w:numId w:val="150"/>
              </w:numPr>
              <w:ind w:left="882" w:hanging="850"/>
              <w:contextualSpacing w:val="0"/>
              <w:jc w:val="both"/>
              <w:rPr>
                <w:rFonts w:ascii="Footlight MT Light" w:hAnsi="Footlight MT Light"/>
              </w:rPr>
            </w:pPr>
            <w:r w:rsidRPr="002A51BC">
              <w:rPr>
                <w:rFonts w:ascii="Footlight MT Light" w:hAnsi="Footlight MT Light"/>
              </w:rPr>
              <w:t xml:space="preserve">Pengenaan sanksi administratif di atas dilaporkan oleh </w:t>
            </w:r>
            <w:r w:rsidR="002E6779" w:rsidRPr="002E6779">
              <w:rPr>
                <w:rFonts w:ascii="Footlight MT Light" w:hAnsi="Footlight MT Light"/>
              </w:rPr>
              <w:t xml:space="preserve">Pejabat Penandatangan Kontrak </w:t>
            </w:r>
            <w:r w:rsidRPr="002A51BC">
              <w:rPr>
                <w:rFonts w:ascii="Footlight MT Light" w:hAnsi="Footlight MT Light"/>
              </w:rPr>
              <w:t>kepada PA/KPA.</w:t>
            </w:r>
          </w:p>
          <w:p w14:paraId="614E8BCA" w14:textId="77777777" w:rsidR="00C40A7A" w:rsidRPr="002A51BC" w:rsidRDefault="00C40A7A" w:rsidP="00C40A7A">
            <w:pPr>
              <w:pStyle w:val="ListParagraph"/>
              <w:ind w:left="776"/>
              <w:contextualSpacing w:val="0"/>
              <w:jc w:val="both"/>
              <w:rPr>
                <w:rFonts w:ascii="Footlight MT Light" w:hAnsi="Footlight MT Light"/>
              </w:rPr>
            </w:pPr>
          </w:p>
          <w:p w14:paraId="1D55BFB8" w14:textId="1BD70726" w:rsidR="00C40A7A" w:rsidRPr="002A51BC" w:rsidRDefault="002E6779" w:rsidP="00303C2D">
            <w:pPr>
              <w:pStyle w:val="ListParagraph"/>
              <w:numPr>
                <w:ilvl w:val="2"/>
                <w:numId w:val="150"/>
              </w:numPr>
              <w:ind w:left="882" w:hanging="850"/>
              <w:contextualSpacing w:val="0"/>
              <w:jc w:val="both"/>
              <w:rPr>
                <w:rFonts w:ascii="Footlight MT Light" w:hAnsi="Footlight MT Light"/>
              </w:rPr>
            </w:pPr>
            <w:r w:rsidRPr="002E6779">
              <w:rPr>
                <w:rFonts w:ascii="Footlight MT Light" w:hAnsi="Footlight MT Light"/>
              </w:rPr>
              <w:t xml:space="preserve">Pejabat Penandatangan Kontrak </w:t>
            </w:r>
            <w:r w:rsidR="00C40A7A" w:rsidRPr="002A51BC">
              <w:rPr>
                <w:rFonts w:ascii="Footlight MT Light" w:hAnsi="Footlight MT Light"/>
              </w:rPr>
              <w:t>yang terlibat korupsi, kolusi, dan/atau nepotisme, dan/atau penipuan dikenakan sanksi berdasarkan peraturan perundang-undangan.</w:t>
            </w:r>
          </w:p>
          <w:p w14:paraId="7DA8BF92" w14:textId="77777777" w:rsidR="00C40A7A" w:rsidRPr="002A51BC" w:rsidRDefault="00C40A7A" w:rsidP="00C40A7A">
            <w:pPr>
              <w:pStyle w:val="ListParagraph"/>
              <w:ind w:left="776"/>
              <w:contextualSpacing w:val="0"/>
              <w:jc w:val="both"/>
              <w:rPr>
                <w:rFonts w:ascii="Footlight MT Light" w:hAnsi="Footlight MT Light"/>
              </w:rPr>
            </w:pPr>
          </w:p>
        </w:tc>
      </w:tr>
      <w:tr w:rsidR="00C40A7A" w:rsidRPr="002A51BC" w14:paraId="5D9C4046" w14:textId="77777777" w:rsidTr="00C40A7A">
        <w:tc>
          <w:tcPr>
            <w:tcW w:w="2410" w:type="dxa"/>
          </w:tcPr>
          <w:p w14:paraId="6221E1DB" w14:textId="77777777" w:rsidR="00C40A7A" w:rsidRPr="002A51BC" w:rsidRDefault="00C40A7A" w:rsidP="00303C2D">
            <w:pPr>
              <w:pStyle w:val="Head2"/>
              <w:numPr>
                <w:ilvl w:val="1"/>
                <w:numId w:val="145"/>
              </w:numPr>
              <w:ind w:left="457" w:hanging="501"/>
              <w:jc w:val="left"/>
              <w:rPr>
                <w:b w:val="0"/>
                <w:bCs/>
              </w:rPr>
            </w:pPr>
            <w:bookmarkStart w:id="51" w:name="_Toc70333073"/>
            <w:bookmarkStart w:id="52" w:name="_Toc70507081"/>
            <w:r w:rsidRPr="002A51BC">
              <w:rPr>
                <w:b w:val="0"/>
                <w:bCs/>
              </w:rPr>
              <w:lastRenderedPageBreak/>
              <w:t>Pengalihan seluruh Kontrak</w:t>
            </w:r>
            <w:bookmarkEnd w:id="51"/>
            <w:bookmarkEnd w:id="52"/>
          </w:p>
        </w:tc>
        <w:tc>
          <w:tcPr>
            <w:tcW w:w="7229" w:type="dxa"/>
          </w:tcPr>
          <w:p w14:paraId="48E2864B" w14:textId="77777777" w:rsidR="00C40A7A" w:rsidRPr="002A51BC" w:rsidRDefault="00C40A7A" w:rsidP="00303C2D">
            <w:pPr>
              <w:pStyle w:val="ListParagraph"/>
              <w:numPr>
                <w:ilvl w:val="2"/>
                <w:numId w:val="152"/>
              </w:numPr>
              <w:ind w:left="882" w:hanging="850"/>
              <w:contextualSpacing w:val="0"/>
              <w:jc w:val="both"/>
              <w:rPr>
                <w:rFonts w:ascii="Footlight MT Light" w:hAnsi="Footlight MT Light"/>
              </w:rPr>
            </w:pPr>
            <w:r w:rsidRPr="002A51BC">
              <w:rPr>
                <w:rFonts w:ascii="Footlight MT Light" w:hAnsi="Footlight MT Light"/>
              </w:rPr>
              <w:t>Pengalihan seluruh Kontrak hanya diperbolehkan dalam hal pergantian nama Penyedia, baik sebagai akibat peleburan (merger) maupun akibat lainnya.</w:t>
            </w:r>
          </w:p>
          <w:p w14:paraId="3546CF20" w14:textId="77777777" w:rsidR="00C40A7A" w:rsidRPr="002A51BC" w:rsidRDefault="00C40A7A" w:rsidP="00C40A7A">
            <w:pPr>
              <w:pStyle w:val="ListParagraph"/>
              <w:ind w:left="882" w:hanging="850"/>
              <w:contextualSpacing w:val="0"/>
              <w:jc w:val="both"/>
              <w:rPr>
                <w:rFonts w:ascii="Footlight MT Light" w:hAnsi="Footlight MT Light"/>
              </w:rPr>
            </w:pPr>
          </w:p>
          <w:p w14:paraId="7884DD55" w14:textId="15F9851C" w:rsidR="00C40A7A" w:rsidRPr="002A51BC" w:rsidRDefault="00C40A7A" w:rsidP="00303C2D">
            <w:pPr>
              <w:pStyle w:val="ListParagraph"/>
              <w:numPr>
                <w:ilvl w:val="2"/>
                <w:numId w:val="152"/>
              </w:numPr>
              <w:ind w:left="882" w:hanging="850"/>
              <w:contextualSpacing w:val="0"/>
              <w:jc w:val="both"/>
              <w:rPr>
                <w:rFonts w:ascii="Footlight MT Light" w:hAnsi="Footlight MT Light"/>
              </w:rPr>
            </w:pPr>
            <w:r w:rsidRPr="002A51BC">
              <w:rPr>
                <w:rFonts w:ascii="Footlight MT Light" w:hAnsi="Footlight MT Light"/>
              </w:rPr>
              <w:t xml:space="preserve">Jika ketentuan di atas dilanggar maka Kontrak diputuskan   sepihak   oleh   </w:t>
            </w:r>
            <w:r w:rsidR="004A6C24" w:rsidRPr="002A51BC">
              <w:rPr>
                <w:rFonts w:ascii="Footlight MT Light" w:hAnsi="Footlight MT Light"/>
                <w:lang w:val="en-US"/>
              </w:rPr>
              <w:t>Pejabat Penandatangan Kontrak</w:t>
            </w:r>
            <w:r w:rsidRPr="002A51BC">
              <w:rPr>
                <w:rFonts w:ascii="Footlight MT Light" w:hAnsi="Footlight MT Light"/>
              </w:rPr>
              <w:t xml:space="preserve">   dan Penyedia dikenakan sanksi sebagaimana diatur dalam Kontrak.</w:t>
            </w:r>
          </w:p>
          <w:p w14:paraId="1C2BF680" w14:textId="77777777" w:rsidR="00C40A7A" w:rsidRPr="002A51BC" w:rsidRDefault="00C40A7A" w:rsidP="00C40A7A">
            <w:pPr>
              <w:pStyle w:val="ListParagraph"/>
              <w:ind w:left="776"/>
              <w:contextualSpacing w:val="0"/>
              <w:jc w:val="both"/>
              <w:rPr>
                <w:rFonts w:ascii="Footlight MT Light" w:hAnsi="Footlight MT Light"/>
              </w:rPr>
            </w:pPr>
          </w:p>
        </w:tc>
      </w:tr>
      <w:tr w:rsidR="00C40A7A" w:rsidRPr="002A51BC" w14:paraId="6F689A59" w14:textId="77777777" w:rsidTr="00C40A7A">
        <w:tc>
          <w:tcPr>
            <w:tcW w:w="2410" w:type="dxa"/>
          </w:tcPr>
          <w:p w14:paraId="4E5AAAF9" w14:textId="77777777" w:rsidR="00C40A7A" w:rsidRPr="002A51BC" w:rsidRDefault="00C40A7A" w:rsidP="00303C2D">
            <w:pPr>
              <w:pStyle w:val="Head2"/>
              <w:numPr>
                <w:ilvl w:val="1"/>
                <w:numId w:val="145"/>
              </w:numPr>
              <w:ind w:left="457" w:hanging="501"/>
              <w:jc w:val="left"/>
              <w:rPr>
                <w:b w:val="0"/>
                <w:bCs/>
              </w:rPr>
            </w:pPr>
            <w:bookmarkStart w:id="53" w:name="_Toc70333074"/>
            <w:bookmarkStart w:id="54" w:name="_Toc70507082"/>
            <w:r w:rsidRPr="002A51BC">
              <w:rPr>
                <w:b w:val="0"/>
                <w:bCs/>
              </w:rPr>
              <w:t>Tatakelola dan Penyampaian Dokumen</w:t>
            </w:r>
            <w:bookmarkEnd w:id="53"/>
            <w:bookmarkEnd w:id="54"/>
          </w:p>
        </w:tc>
        <w:tc>
          <w:tcPr>
            <w:tcW w:w="7229" w:type="dxa"/>
          </w:tcPr>
          <w:p w14:paraId="075E01BB" w14:textId="7DE5091C" w:rsidR="00C40A7A" w:rsidRPr="002A51BC" w:rsidRDefault="00C40A7A" w:rsidP="00303C2D">
            <w:pPr>
              <w:pStyle w:val="ListParagraph"/>
              <w:numPr>
                <w:ilvl w:val="2"/>
                <w:numId w:val="153"/>
              </w:numPr>
              <w:ind w:left="882" w:hanging="850"/>
              <w:contextualSpacing w:val="0"/>
              <w:jc w:val="both"/>
              <w:rPr>
                <w:rFonts w:ascii="Footlight MT Light" w:hAnsi="Footlight MT Light"/>
              </w:rPr>
            </w:pPr>
            <w:r w:rsidRPr="002A51BC">
              <w:rPr>
                <w:rFonts w:ascii="Footlight MT Light" w:hAnsi="Footlight MT Light"/>
              </w:rPr>
              <w:t xml:space="preserve">Setiap Dokumen Penyedia harus berada di bawah pengawasan dan pemeliharaan Penyedia, kecuali dan sampai diserahterimakan kepada </w:t>
            </w:r>
            <w:r w:rsidR="002E6779" w:rsidRPr="002E6779">
              <w:rPr>
                <w:rFonts w:ascii="Footlight MT Light" w:hAnsi="Footlight MT Light"/>
              </w:rPr>
              <w:t>Pejabat Penandatangan Kontrak</w:t>
            </w:r>
            <w:r w:rsidRPr="002A51BC">
              <w:rPr>
                <w:rFonts w:ascii="Footlight MT Light" w:hAnsi="Footlight MT Light"/>
              </w:rPr>
              <w:t xml:space="preserve">. Kecuali dinyatakan lain dalam Kontrak, Penyedia harus menyampaikan kepada Tim Teknis satu dokumen asli dan satu salinan elektronik (dalam bentuk yang ditentukan oleh </w:t>
            </w:r>
            <w:r w:rsidR="00486A7D" w:rsidRPr="002A51BC">
              <w:rPr>
                <w:rFonts w:ascii="Footlight MT Light" w:hAnsi="Footlight MT Light"/>
                <w:lang w:val="en-US"/>
              </w:rPr>
              <w:t>Dokumen Ketentuan PPK</w:t>
            </w:r>
            <w:r w:rsidRPr="002A51BC">
              <w:rPr>
                <w:rFonts w:ascii="Footlight MT Light" w:hAnsi="Footlight MT Light"/>
              </w:rPr>
              <w:t xml:space="preserve"> atau dalam bentuk yang diterima oleh Tim Teknis) dan jumlah tambahan salinan kertas untuk setiap Dokumen Penyedia sesuai Data Kontrak.</w:t>
            </w:r>
          </w:p>
          <w:p w14:paraId="3C750C4B" w14:textId="77777777" w:rsidR="00C40A7A" w:rsidRPr="002A51BC" w:rsidRDefault="00C40A7A" w:rsidP="00C40A7A">
            <w:pPr>
              <w:pStyle w:val="ListParagraph"/>
              <w:ind w:left="776"/>
              <w:contextualSpacing w:val="0"/>
              <w:jc w:val="both"/>
              <w:rPr>
                <w:rFonts w:ascii="Footlight MT Light" w:hAnsi="Footlight MT Light"/>
              </w:rPr>
            </w:pPr>
          </w:p>
          <w:p w14:paraId="71657D46" w14:textId="77777777" w:rsidR="00C40A7A" w:rsidRPr="002A51BC" w:rsidRDefault="00C40A7A" w:rsidP="00303C2D">
            <w:pPr>
              <w:pStyle w:val="ListParagraph"/>
              <w:numPr>
                <w:ilvl w:val="2"/>
                <w:numId w:val="153"/>
              </w:numPr>
              <w:ind w:left="882" w:hanging="850"/>
              <w:contextualSpacing w:val="0"/>
              <w:jc w:val="both"/>
              <w:rPr>
                <w:rFonts w:ascii="Footlight MT Light" w:hAnsi="Footlight MT Light"/>
              </w:rPr>
            </w:pPr>
            <w:r w:rsidRPr="002A51BC">
              <w:rPr>
                <w:rFonts w:ascii="Footlight MT Light" w:hAnsi="Footlight MT Light"/>
              </w:rPr>
              <w:t>Penyedia menyimpan di Lokasi, satu salinan:</w:t>
            </w:r>
          </w:p>
          <w:p w14:paraId="5D83D313" w14:textId="77777777" w:rsidR="00C40A7A" w:rsidRPr="002A51BC" w:rsidRDefault="00C40A7A" w:rsidP="00303C2D">
            <w:pPr>
              <w:pStyle w:val="ListParagraph"/>
              <w:numPr>
                <w:ilvl w:val="3"/>
                <w:numId w:val="153"/>
              </w:numPr>
              <w:ind w:left="1449" w:hanging="567"/>
              <w:contextualSpacing w:val="0"/>
              <w:jc w:val="both"/>
              <w:rPr>
                <w:rFonts w:ascii="Footlight MT Light" w:hAnsi="Footlight MT Light"/>
              </w:rPr>
            </w:pPr>
            <w:r w:rsidRPr="002A51BC">
              <w:rPr>
                <w:rFonts w:ascii="Footlight MT Light" w:hAnsi="Footlight MT Light"/>
              </w:rPr>
              <w:t>Dokumen Kontrak;</w:t>
            </w:r>
          </w:p>
          <w:p w14:paraId="2545686E" w14:textId="16E137B6" w:rsidR="00C40A7A" w:rsidRPr="002A51BC" w:rsidRDefault="00C40A7A" w:rsidP="00303C2D">
            <w:pPr>
              <w:pStyle w:val="ListParagraph"/>
              <w:numPr>
                <w:ilvl w:val="3"/>
                <w:numId w:val="153"/>
              </w:numPr>
              <w:ind w:left="1449" w:hanging="567"/>
              <w:contextualSpacing w:val="0"/>
              <w:jc w:val="both"/>
              <w:rPr>
                <w:rFonts w:ascii="Footlight MT Light" w:hAnsi="Footlight MT Light"/>
              </w:rPr>
            </w:pPr>
            <w:r w:rsidRPr="002A51BC">
              <w:rPr>
                <w:rFonts w:ascii="Footlight MT Light" w:hAnsi="Footlight MT Light"/>
              </w:rPr>
              <w:t xml:space="preserve">Publikasi terkait yang disebut dalam </w:t>
            </w:r>
            <w:r w:rsidR="00DE7430" w:rsidRPr="002A51BC">
              <w:rPr>
                <w:rFonts w:ascii="Footlight MT Light" w:hAnsi="Footlight MT Light"/>
              </w:rPr>
              <w:t>Dokumen Ketentuan PPK</w:t>
            </w:r>
            <w:r w:rsidRPr="002A51BC">
              <w:rPr>
                <w:rFonts w:ascii="Footlight MT Light" w:hAnsi="Footlight MT Light"/>
              </w:rPr>
              <w:t>;</w:t>
            </w:r>
          </w:p>
          <w:p w14:paraId="72C40658" w14:textId="77777777" w:rsidR="00C40A7A" w:rsidRPr="002A51BC" w:rsidRDefault="00C40A7A" w:rsidP="00303C2D">
            <w:pPr>
              <w:pStyle w:val="ListParagraph"/>
              <w:numPr>
                <w:ilvl w:val="3"/>
                <w:numId w:val="153"/>
              </w:numPr>
              <w:ind w:left="1449" w:hanging="567"/>
              <w:contextualSpacing w:val="0"/>
              <w:jc w:val="both"/>
              <w:rPr>
                <w:rFonts w:ascii="Footlight MT Light" w:hAnsi="Footlight MT Light"/>
              </w:rPr>
            </w:pPr>
            <w:r w:rsidRPr="002A51BC">
              <w:rPr>
                <w:rFonts w:ascii="Footlight MT Light" w:hAnsi="Footlight MT Light"/>
              </w:rPr>
              <w:t>Catatan-catatan;</w:t>
            </w:r>
          </w:p>
          <w:p w14:paraId="65345B9F" w14:textId="77777777" w:rsidR="00C40A7A" w:rsidRPr="002A51BC" w:rsidRDefault="00C40A7A" w:rsidP="00303C2D">
            <w:pPr>
              <w:pStyle w:val="ListParagraph"/>
              <w:numPr>
                <w:ilvl w:val="3"/>
                <w:numId w:val="153"/>
              </w:numPr>
              <w:ind w:left="1449" w:hanging="567"/>
              <w:contextualSpacing w:val="0"/>
              <w:jc w:val="both"/>
              <w:rPr>
                <w:rFonts w:ascii="Footlight MT Light" w:hAnsi="Footlight MT Light"/>
              </w:rPr>
            </w:pPr>
            <w:r w:rsidRPr="002A51BC">
              <w:rPr>
                <w:rFonts w:ascii="Footlight MT Light" w:hAnsi="Footlight MT Light"/>
              </w:rPr>
              <w:t>Dokumen Penyedia, Variasi, Pemberitahuan dan betuk komunikasi lain yang ditentukan berdasarkan Kontrak.</w:t>
            </w:r>
          </w:p>
          <w:p w14:paraId="24ABD421" w14:textId="77777777" w:rsidR="00C40A7A" w:rsidRPr="002A51BC" w:rsidRDefault="00C40A7A" w:rsidP="00C40A7A">
            <w:pPr>
              <w:pStyle w:val="ListParagraph"/>
              <w:ind w:left="1406"/>
              <w:contextualSpacing w:val="0"/>
              <w:jc w:val="both"/>
              <w:rPr>
                <w:rFonts w:ascii="Footlight MT Light" w:hAnsi="Footlight MT Light"/>
              </w:rPr>
            </w:pPr>
          </w:p>
          <w:p w14:paraId="6EF5C902" w14:textId="77777777" w:rsidR="00C40A7A" w:rsidRPr="002A51BC" w:rsidRDefault="00C40A7A" w:rsidP="00303C2D">
            <w:pPr>
              <w:pStyle w:val="ListParagraph"/>
              <w:numPr>
                <w:ilvl w:val="2"/>
                <w:numId w:val="153"/>
              </w:numPr>
              <w:ind w:left="882" w:hanging="850"/>
              <w:contextualSpacing w:val="0"/>
              <w:jc w:val="both"/>
              <w:rPr>
                <w:rFonts w:ascii="Footlight MT Light" w:hAnsi="Footlight MT Light"/>
              </w:rPr>
            </w:pPr>
            <w:r w:rsidRPr="002A51BC">
              <w:rPr>
                <w:rFonts w:ascii="Footlight MT Light" w:hAnsi="Footlight MT Light"/>
              </w:rPr>
              <w:t>Apabila salah satu Pihak menyadari adanya kesalahan atau cacat mutu dalam dokumen yang akan digunakan untuk melaksanakan Pekerjaan, Pihak tersebut harus segera memberi tahu Pihak lain mengenai kesalahan atau cacat mutu tersebut.</w:t>
            </w:r>
          </w:p>
          <w:p w14:paraId="662D3574" w14:textId="77777777" w:rsidR="00C40A7A" w:rsidRPr="002A51BC" w:rsidRDefault="00C40A7A" w:rsidP="00C40A7A">
            <w:pPr>
              <w:pStyle w:val="ListParagraph"/>
              <w:ind w:left="882"/>
              <w:contextualSpacing w:val="0"/>
              <w:jc w:val="both"/>
              <w:rPr>
                <w:rFonts w:ascii="Footlight MT Light" w:hAnsi="Footlight MT Light"/>
              </w:rPr>
            </w:pPr>
          </w:p>
        </w:tc>
      </w:tr>
      <w:tr w:rsidR="00C40A7A" w:rsidRPr="002A51BC" w14:paraId="31B39D0C" w14:textId="77777777" w:rsidTr="00C40A7A">
        <w:tc>
          <w:tcPr>
            <w:tcW w:w="2410" w:type="dxa"/>
          </w:tcPr>
          <w:p w14:paraId="1AF6482A" w14:textId="77777777" w:rsidR="00C40A7A" w:rsidRPr="002A51BC" w:rsidRDefault="00C40A7A" w:rsidP="00303C2D">
            <w:pPr>
              <w:pStyle w:val="Head2"/>
              <w:numPr>
                <w:ilvl w:val="1"/>
                <w:numId w:val="145"/>
              </w:numPr>
              <w:ind w:left="457" w:hanging="501"/>
              <w:jc w:val="left"/>
              <w:rPr>
                <w:b w:val="0"/>
                <w:bCs/>
              </w:rPr>
            </w:pPr>
            <w:bookmarkStart w:id="55" w:name="_Toc70333075"/>
            <w:bookmarkStart w:id="56" w:name="_Toc70507083"/>
            <w:r w:rsidRPr="002A51BC">
              <w:rPr>
                <w:b w:val="0"/>
                <w:bCs/>
              </w:rPr>
              <w:t>Kekeliruan Ketentuan PPK</w:t>
            </w:r>
            <w:bookmarkEnd w:id="55"/>
            <w:bookmarkEnd w:id="56"/>
          </w:p>
        </w:tc>
        <w:tc>
          <w:tcPr>
            <w:tcW w:w="7229" w:type="dxa"/>
          </w:tcPr>
          <w:p w14:paraId="753B223C" w14:textId="2ED74854" w:rsidR="00C40A7A" w:rsidRPr="002A51BC" w:rsidRDefault="00C40A7A" w:rsidP="00303C2D">
            <w:pPr>
              <w:pStyle w:val="ListParagraph"/>
              <w:numPr>
                <w:ilvl w:val="2"/>
                <w:numId w:val="154"/>
              </w:numPr>
              <w:ind w:left="882" w:hanging="850"/>
              <w:contextualSpacing w:val="0"/>
              <w:jc w:val="both"/>
              <w:rPr>
                <w:rFonts w:ascii="Footlight MT Light" w:hAnsi="Footlight MT Light"/>
              </w:rPr>
            </w:pPr>
            <w:r w:rsidRPr="002A51BC">
              <w:rPr>
                <w:rFonts w:ascii="Footlight MT Light" w:hAnsi="Footlight MT Light"/>
              </w:rPr>
              <w:t xml:space="preserve">Jika Penyedia menemukan kekeliruan, kesalahan atau cacat   mutu   setelah   meneliti   </w:t>
            </w:r>
            <w:r w:rsidR="00DE7430" w:rsidRPr="002A51BC">
              <w:rPr>
                <w:rFonts w:ascii="Footlight MT Light" w:hAnsi="Footlight MT Light"/>
              </w:rPr>
              <w:t>Dokumen Ketentuan PPK</w:t>
            </w:r>
            <w:r w:rsidRPr="002A51BC">
              <w:rPr>
                <w:rFonts w:ascii="Footlight MT Light" w:hAnsi="Footlight MT Light"/>
              </w:rPr>
              <w:t xml:space="preserve"> sesuai Pasal E.1 [Kewajiban Umum Desain], Penyedia menerbitkan Pemberitahuan kepada Tim Teknis dalam jangka waktu yang ditentukan pada Data Kontrak (jika tidak diberikan, 42 hari kalender) dihitung dari Tanggal Mulai Kerja.</w:t>
            </w:r>
          </w:p>
          <w:p w14:paraId="789D53BA" w14:textId="77777777" w:rsidR="00C40A7A" w:rsidRPr="002A51BC" w:rsidRDefault="00C40A7A" w:rsidP="00C40A7A">
            <w:pPr>
              <w:pStyle w:val="ListParagraph"/>
              <w:ind w:left="882"/>
              <w:contextualSpacing w:val="0"/>
              <w:jc w:val="both"/>
              <w:rPr>
                <w:rFonts w:ascii="Footlight MT Light" w:hAnsi="Footlight MT Light"/>
              </w:rPr>
            </w:pPr>
          </w:p>
          <w:p w14:paraId="46A1F131" w14:textId="1F961AE4" w:rsidR="00C40A7A" w:rsidRPr="002A51BC" w:rsidRDefault="00C40A7A" w:rsidP="00303C2D">
            <w:pPr>
              <w:pStyle w:val="ListParagraph"/>
              <w:numPr>
                <w:ilvl w:val="2"/>
                <w:numId w:val="154"/>
              </w:numPr>
              <w:ind w:left="882" w:hanging="850"/>
              <w:contextualSpacing w:val="0"/>
              <w:jc w:val="both"/>
              <w:rPr>
                <w:rFonts w:ascii="Footlight MT Light" w:hAnsi="Footlight MT Light"/>
              </w:rPr>
            </w:pPr>
            <w:r w:rsidRPr="002A51BC">
              <w:rPr>
                <w:rFonts w:ascii="Footlight MT Light" w:hAnsi="Footlight MT Light"/>
              </w:rPr>
              <w:t>Jika setelah jangka waktu yang ditentukan di atas, Penyedia menemukan kekeliruan, kesalahan atau cacat</w:t>
            </w:r>
            <w:r w:rsidRPr="002A51BC">
              <w:rPr>
                <w:rFonts w:ascii="Footlight MT Light" w:hAnsi="Footlight MT Light"/>
              </w:rPr>
              <w:tab/>
              <w:t xml:space="preserve">mutu    pada    </w:t>
            </w:r>
            <w:r w:rsidR="004A6C24" w:rsidRPr="002A51BC">
              <w:rPr>
                <w:rFonts w:ascii="Footlight MT Light" w:hAnsi="Footlight MT Light"/>
                <w:lang w:val="en-US"/>
              </w:rPr>
              <w:t>Dokumen Ketentuan PPK</w:t>
            </w:r>
            <w:r w:rsidRPr="002A51BC">
              <w:rPr>
                <w:rFonts w:ascii="Footlight MT Light" w:hAnsi="Footlight MT Light"/>
              </w:rPr>
              <w:t>, Penyedia tetap harus menerbitkan Pemberitahuan kepada Tim Teknis menjelaskan kekeliruan, kesalahan atau kecacatan tersebut.</w:t>
            </w:r>
          </w:p>
          <w:p w14:paraId="4DAED0EC" w14:textId="77777777" w:rsidR="00C40A7A" w:rsidRPr="002A51BC" w:rsidRDefault="00C40A7A" w:rsidP="00C40A7A">
            <w:pPr>
              <w:pStyle w:val="ListParagraph"/>
              <w:ind w:left="882"/>
              <w:contextualSpacing w:val="0"/>
              <w:jc w:val="both"/>
              <w:rPr>
                <w:rFonts w:ascii="Footlight MT Light" w:hAnsi="Footlight MT Light"/>
              </w:rPr>
            </w:pPr>
          </w:p>
          <w:p w14:paraId="4691CBB2" w14:textId="77777777" w:rsidR="00C40A7A" w:rsidRPr="002A51BC" w:rsidRDefault="00C40A7A" w:rsidP="00303C2D">
            <w:pPr>
              <w:pStyle w:val="ListParagraph"/>
              <w:numPr>
                <w:ilvl w:val="2"/>
                <w:numId w:val="154"/>
              </w:numPr>
              <w:ind w:left="882" w:hanging="850"/>
              <w:contextualSpacing w:val="0"/>
              <w:jc w:val="both"/>
              <w:rPr>
                <w:rFonts w:ascii="Footlight MT Light" w:hAnsi="Footlight MT Light"/>
              </w:rPr>
            </w:pPr>
            <w:r w:rsidRPr="002A51BC">
              <w:rPr>
                <w:rFonts w:ascii="Footlight MT Light" w:hAnsi="Footlight MT Light"/>
              </w:rPr>
              <w:t>Tim Teknis kemudian menindaklanjuti sesuai ketentuan Pasal C.5 [Persetujuan atau Penetapan] untuk menyetujui atau menetapkan tentang:</w:t>
            </w:r>
          </w:p>
          <w:p w14:paraId="62403CF6" w14:textId="28A092CF" w:rsidR="00C40A7A" w:rsidRPr="002A51BC" w:rsidRDefault="00C40A7A" w:rsidP="00303C2D">
            <w:pPr>
              <w:pStyle w:val="ListParagraph"/>
              <w:numPr>
                <w:ilvl w:val="3"/>
                <w:numId w:val="154"/>
              </w:numPr>
              <w:ind w:left="1449" w:hanging="468"/>
              <w:contextualSpacing w:val="0"/>
              <w:jc w:val="both"/>
              <w:rPr>
                <w:rFonts w:ascii="Footlight MT Light" w:hAnsi="Footlight MT Light"/>
              </w:rPr>
            </w:pPr>
            <w:r w:rsidRPr="002A51BC">
              <w:rPr>
                <w:rFonts w:ascii="Footlight MT Light" w:hAnsi="Footlight MT Light"/>
              </w:rPr>
              <w:t xml:space="preserve">Ada atau tidaknya kekeliruan, kesalahan atau cacat mutu pada </w:t>
            </w:r>
            <w:r w:rsidR="00DE7430" w:rsidRPr="002A51BC">
              <w:rPr>
                <w:rFonts w:ascii="Footlight MT Light" w:hAnsi="Footlight MT Light"/>
              </w:rPr>
              <w:t>Dokumen Ketentuan PPK</w:t>
            </w:r>
            <w:r w:rsidRPr="002A51BC">
              <w:rPr>
                <w:rFonts w:ascii="Footlight MT Light" w:hAnsi="Footlight MT Light"/>
              </w:rPr>
              <w:t>;</w:t>
            </w:r>
          </w:p>
          <w:p w14:paraId="556F8647" w14:textId="77777777" w:rsidR="00C40A7A" w:rsidRPr="002A51BC" w:rsidRDefault="00C40A7A" w:rsidP="00303C2D">
            <w:pPr>
              <w:pStyle w:val="ListParagraph"/>
              <w:numPr>
                <w:ilvl w:val="3"/>
                <w:numId w:val="154"/>
              </w:numPr>
              <w:ind w:left="1449" w:hanging="468"/>
              <w:contextualSpacing w:val="0"/>
              <w:jc w:val="both"/>
              <w:rPr>
                <w:rFonts w:ascii="Footlight MT Light" w:hAnsi="Footlight MT Light"/>
              </w:rPr>
            </w:pPr>
            <w:r w:rsidRPr="002A51BC">
              <w:rPr>
                <w:rFonts w:ascii="Footlight MT Light" w:hAnsi="Footlight MT Light"/>
              </w:rPr>
              <w:t>Apakah Penyedia berpengalaman yang cermat (mempertimbangkan biaya dan waktu) dapat menemukan kekeliruan, kesalahan atau cacat mutu lainnya, ketika:</w:t>
            </w:r>
          </w:p>
          <w:p w14:paraId="327F34A0" w14:textId="18AF6988" w:rsidR="00C40A7A" w:rsidRPr="002A51BC" w:rsidRDefault="00C40A7A" w:rsidP="00303C2D">
            <w:pPr>
              <w:pStyle w:val="ListParagraph"/>
              <w:numPr>
                <w:ilvl w:val="4"/>
                <w:numId w:val="154"/>
              </w:numPr>
              <w:ind w:left="2158" w:hanging="612"/>
              <w:contextualSpacing w:val="0"/>
              <w:jc w:val="both"/>
              <w:rPr>
                <w:rFonts w:ascii="Footlight MT Light" w:hAnsi="Footlight MT Light"/>
              </w:rPr>
            </w:pPr>
            <w:r w:rsidRPr="002A51BC">
              <w:rPr>
                <w:rFonts w:ascii="Footlight MT Light" w:hAnsi="Footlight MT Light"/>
              </w:rPr>
              <w:t xml:space="preserve">Memeriksa Lokasi dan </w:t>
            </w:r>
            <w:r w:rsidR="004A6C24" w:rsidRPr="002A51BC">
              <w:rPr>
                <w:rFonts w:ascii="Footlight MT Light" w:hAnsi="Footlight MT Light"/>
                <w:lang w:val="en-US"/>
              </w:rPr>
              <w:t>Dokumen Ketentuan PPK</w:t>
            </w:r>
            <w:r w:rsidRPr="002A51BC">
              <w:rPr>
                <w:rFonts w:ascii="Footlight MT Light" w:hAnsi="Footlight MT Light"/>
              </w:rPr>
              <w:t xml:space="preserve"> sebelum memasukkan penawaran;</w:t>
            </w:r>
          </w:p>
          <w:p w14:paraId="5512A801" w14:textId="5D2B93D9" w:rsidR="00C40A7A" w:rsidRPr="002A51BC" w:rsidRDefault="00C40A7A" w:rsidP="00303C2D">
            <w:pPr>
              <w:pStyle w:val="ListParagraph"/>
              <w:numPr>
                <w:ilvl w:val="4"/>
                <w:numId w:val="154"/>
              </w:numPr>
              <w:ind w:left="2158" w:hanging="612"/>
              <w:contextualSpacing w:val="0"/>
              <w:jc w:val="both"/>
              <w:rPr>
                <w:rFonts w:ascii="Footlight MT Light" w:hAnsi="Footlight MT Light"/>
              </w:rPr>
            </w:pPr>
            <w:r w:rsidRPr="002A51BC">
              <w:rPr>
                <w:rFonts w:ascii="Footlight MT Light" w:hAnsi="Footlight MT Light"/>
              </w:rPr>
              <w:t xml:space="preserve">Pemberitahuan diberikan </w:t>
            </w:r>
            <w:r w:rsidRPr="002A51BC">
              <w:rPr>
                <w:rFonts w:ascii="Footlight MT Light" w:hAnsi="Footlight MT Light"/>
                <w:lang w:val="en-US"/>
              </w:rPr>
              <w:t>s</w:t>
            </w:r>
            <w:r w:rsidRPr="002A51BC">
              <w:rPr>
                <w:rFonts w:ascii="Footlight MT Light" w:hAnsi="Footlight MT Light"/>
              </w:rPr>
              <w:t>etelah lewat jangka waktu   yang dinyatakan pada angka</w:t>
            </w:r>
            <w:r w:rsidRPr="002A51BC">
              <w:rPr>
                <w:rFonts w:ascii="Footlight MT Light" w:hAnsi="Footlight MT Light"/>
              </w:rPr>
              <w:tab/>
              <w:t xml:space="preserve">A.8.1 diatas, ketika meneliti </w:t>
            </w:r>
            <w:r w:rsidR="00DE7430" w:rsidRPr="002A51BC">
              <w:rPr>
                <w:rFonts w:ascii="Footlight MT Light" w:hAnsi="Footlight MT Light"/>
              </w:rPr>
              <w:t>Dokumen Ketentuan PPK</w:t>
            </w:r>
            <w:r w:rsidRPr="002A51BC">
              <w:rPr>
                <w:rFonts w:ascii="Footlight MT Light" w:hAnsi="Footlight MT Light"/>
              </w:rPr>
              <w:t xml:space="preserve"> sesuai Pasal E.1 [Kewajiban Umum Desain];</w:t>
            </w:r>
          </w:p>
          <w:p w14:paraId="47C40BF3" w14:textId="77777777" w:rsidR="00C40A7A" w:rsidRPr="002A51BC" w:rsidRDefault="00C40A7A" w:rsidP="00303C2D">
            <w:pPr>
              <w:pStyle w:val="ListParagraph"/>
              <w:numPr>
                <w:ilvl w:val="3"/>
                <w:numId w:val="154"/>
              </w:numPr>
              <w:ind w:left="1449" w:hanging="468"/>
              <w:contextualSpacing w:val="0"/>
              <w:jc w:val="both"/>
              <w:rPr>
                <w:rFonts w:ascii="Footlight MT Light" w:hAnsi="Footlight MT Light"/>
              </w:rPr>
            </w:pPr>
            <w:r w:rsidRPr="002A51BC">
              <w:rPr>
                <w:rFonts w:ascii="Footlight MT Light" w:hAnsi="Footlight MT Light"/>
              </w:rPr>
              <w:t>Tindakan perbaikan apa (apabila ada) yang dibutuhkan Penyedia untuk memperbaiki kekeliruan, kesalahan atau cacat mutu tersebut.</w:t>
            </w:r>
          </w:p>
          <w:p w14:paraId="470B3E19" w14:textId="77777777" w:rsidR="00C40A7A" w:rsidRPr="002A51BC" w:rsidRDefault="00C40A7A" w:rsidP="00C40A7A">
            <w:pPr>
              <w:jc w:val="both"/>
              <w:rPr>
                <w:rFonts w:ascii="Footlight MT Light" w:hAnsi="Footlight MT Light"/>
              </w:rPr>
            </w:pPr>
          </w:p>
          <w:p w14:paraId="155A103D" w14:textId="77777777" w:rsidR="00C40A7A" w:rsidRPr="002A51BC" w:rsidRDefault="00C40A7A" w:rsidP="00303C2D">
            <w:pPr>
              <w:pStyle w:val="ListParagraph"/>
              <w:numPr>
                <w:ilvl w:val="2"/>
                <w:numId w:val="154"/>
              </w:numPr>
              <w:ind w:left="882" w:hanging="850"/>
              <w:contextualSpacing w:val="0"/>
              <w:jc w:val="both"/>
              <w:rPr>
                <w:rFonts w:ascii="Footlight MT Light" w:hAnsi="Footlight MT Light"/>
              </w:rPr>
            </w:pPr>
            <w:r w:rsidRPr="002A51BC">
              <w:rPr>
                <w:rFonts w:ascii="Footlight MT Light" w:hAnsi="Footlight MT Light"/>
              </w:rPr>
              <w:t>Jika berdasarkan poin A.8.3.b diatas, Penyedia yang berpengalaman</w:t>
            </w:r>
            <w:r w:rsidRPr="002A51BC">
              <w:rPr>
                <w:rFonts w:ascii="Footlight MT Light" w:hAnsi="Footlight MT Light"/>
                <w:lang w:val="en-US"/>
              </w:rPr>
              <w:t xml:space="preserve"> </w:t>
            </w:r>
            <w:r w:rsidRPr="002A51BC">
              <w:rPr>
                <w:rFonts w:ascii="Footlight MT Light" w:hAnsi="Footlight MT Light"/>
              </w:rPr>
              <w:t>tidak akan dapat menemukan kekeliruan, kesalahan atau cacat mutu tersebut maka:</w:t>
            </w:r>
          </w:p>
          <w:p w14:paraId="3B2DAEC1" w14:textId="77777777" w:rsidR="00C40A7A" w:rsidRPr="002A51BC" w:rsidRDefault="00C40A7A" w:rsidP="00303C2D">
            <w:pPr>
              <w:pStyle w:val="ListParagraph"/>
              <w:numPr>
                <w:ilvl w:val="3"/>
                <w:numId w:val="154"/>
              </w:numPr>
              <w:ind w:left="1449" w:hanging="425"/>
              <w:contextualSpacing w:val="0"/>
              <w:jc w:val="both"/>
              <w:rPr>
                <w:rFonts w:ascii="Footlight MT Light" w:hAnsi="Footlight MT Light"/>
              </w:rPr>
            </w:pPr>
            <w:r w:rsidRPr="002A51BC">
              <w:rPr>
                <w:rFonts w:ascii="Footlight MT Light" w:hAnsi="Footlight MT Light"/>
              </w:rPr>
              <w:t>Ketentuan Pasal M.3.2 [Variasi akibat Instruksi] diberlakukan untuk tindakan yang diambil Penyedia (jika ada);</w:t>
            </w:r>
          </w:p>
          <w:p w14:paraId="6295FD99" w14:textId="77777777" w:rsidR="00C40A7A" w:rsidRPr="002A51BC" w:rsidRDefault="00C40A7A" w:rsidP="00303C2D">
            <w:pPr>
              <w:pStyle w:val="ListParagraph"/>
              <w:numPr>
                <w:ilvl w:val="3"/>
                <w:numId w:val="154"/>
              </w:numPr>
              <w:ind w:left="1449" w:hanging="425"/>
              <w:contextualSpacing w:val="0"/>
              <w:jc w:val="both"/>
              <w:rPr>
                <w:rFonts w:ascii="Footlight MT Light" w:hAnsi="Footlight MT Light"/>
              </w:rPr>
            </w:pPr>
            <w:r w:rsidRPr="002A51BC">
              <w:rPr>
                <w:rFonts w:ascii="Footlight MT Light" w:hAnsi="Footlight MT Light"/>
              </w:rPr>
              <w:t>Jika Penyedia mengalami keterlambatan dan/atau</w:t>
            </w:r>
            <w:r w:rsidRPr="002A51BC">
              <w:rPr>
                <w:rFonts w:ascii="Footlight MT Light" w:hAnsi="Footlight MT Light"/>
                <w:lang w:val="en-US"/>
              </w:rPr>
              <w:t xml:space="preserve"> </w:t>
            </w:r>
            <w:r w:rsidRPr="002A51BC">
              <w:rPr>
                <w:rFonts w:ascii="Footlight MT Light" w:hAnsi="Footlight MT Light"/>
              </w:rPr>
              <w:t>menanggung biaya karena kekeliruan, kesalahan atau cacat    mutu tersebut, maka Penyedia berhak atas Perpanjangan Waktu dan/atau pembayaran atas Biaya ditambah Keuntungan yang wajar sesuai ketentuan Pasal U.2 [Klaim untuk Pembayaran dan/atau Perpanjangan Waktu].</w:t>
            </w:r>
          </w:p>
          <w:p w14:paraId="2F2ECE78" w14:textId="77777777" w:rsidR="00C40A7A" w:rsidRPr="002A51BC" w:rsidRDefault="00C40A7A" w:rsidP="00C40A7A">
            <w:pPr>
              <w:pStyle w:val="ListParagraph"/>
              <w:ind w:left="1449"/>
              <w:contextualSpacing w:val="0"/>
              <w:jc w:val="both"/>
              <w:rPr>
                <w:rFonts w:ascii="Footlight MT Light" w:hAnsi="Footlight MT Light"/>
              </w:rPr>
            </w:pPr>
          </w:p>
        </w:tc>
      </w:tr>
      <w:tr w:rsidR="00C40A7A" w:rsidRPr="002A51BC" w14:paraId="270F7030" w14:textId="77777777" w:rsidTr="00C40A7A">
        <w:tc>
          <w:tcPr>
            <w:tcW w:w="2410" w:type="dxa"/>
          </w:tcPr>
          <w:p w14:paraId="529CABD3" w14:textId="2D85C4A1" w:rsidR="00C40A7A" w:rsidRPr="002A51BC" w:rsidRDefault="00C40A7A" w:rsidP="00303C2D">
            <w:pPr>
              <w:pStyle w:val="Head2"/>
              <w:numPr>
                <w:ilvl w:val="1"/>
                <w:numId w:val="145"/>
              </w:numPr>
              <w:ind w:left="457" w:hanging="501"/>
              <w:jc w:val="left"/>
              <w:rPr>
                <w:b w:val="0"/>
                <w:bCs/>
              </w:rPr>
            </w:pPr>
            <w:bookmarkStart w:id="57" w:name="_Toc70333076"/>
            <w:bookmarkStart w:id="58" w:name="_Toc70507084"/>
            <w:r w:rsidRPr="002A51BC">
              <w:rPr>
                <w:b w:val="0"/>
                <w:bCs/>
              </w:rPr>
              <w:lastRenderedPageBreak/>
              <w:t xml:space="preserve">Penggunaan    Dokumen milik Penyedia oleh </w:t>
            </w:r>
            <w:r w:rsidR="004A6C24" w:rsidRPr="002A51BC">
              <w:rPr>
                <w:b w:val="0"/>
                <w:bCs/>
              </w:rPr>
              <w:t>Pejabat Penandatangan Kontrak</w:t>
            </w:r>
            <w:bookmarkEnd w:id="57"/>
            <w:bookmarkEnd w:id="58"/>
            <w:r w:rsidR="004A6C24" w:rsidRPr="002A51BC">
              <w:rPr>
                <w:b w:val="0"/>
                <w:bCs/>
              </w:rPr>
              <w:t xml:space="preserve">   </w:t>
            </w:r>
          </w:p>
        </w:tc>
        <w:tc>
          <w:tcPr>
            <w:tcW w:w="7229" w:type="dxa"/>
          </w:tcPr>
          <w:p w14:paraId="5F78AF04" w14:textId="77777777" w:rsidR="00C40A7A" w:rsidRPr="002A51BC" w:rsidRDefault="00C40A7A" w:rsidP="00303C2D">
            <w:pPr>
              <w:pStyle w:val="Head2"/>
              <w:numPr>
                <w:ilvl w:val="2"/>
                <w:numId w:val="155"/>
              </w:numPr>
              <w:ind w:left="882" w:hanging="850"/>
              <w:rPr>
                <w:b w:val="0"/>
                <w:bCs/>
              </w:rPr>
            </w:pPr>
            <w:bookmarkStart w:id="59" w:name="_Toc70329646"/>
            <w:bookmarkStart w:id="60" w:name="_Toc70329765"/>
            <w:bookmarkStart w:id="61" w:name="_Toc70333077"/>
            <w:bookmarkStart w:id="62" w:name="_Toc70506816"/>
            <w:bookmarkStart w:id="63" w:name="_Toc70507085"/>
            <w:r w:rsidRPr="002A51BC">
              <w:rPr>
                <w:b w:val="0"/>
                <w:bCs/>
              </w:rPr>
              <w:t>Di antara Para Pihak, Penyedia memegang   hak cipta dan hak-hak kekayaan intelektual dalam Dokumen Penyedia dan dokumen desain lainnya yang dibuat oleh (atau atas nama) Penyedia.</w:t>
            </w:r>
            <w:bookmarkEnd w:id="59"/>
            <w:bookmarkEnd w:id="60"/>
            <w:bookmarkEnd w:id="61"/>
            <w:bookmarkEnd w:id="62"/>
            <w:bookmarkEnd w:id="63"/>
          </w:p>
          <w:p w14:paraId="33DF25D7" w14:textId="7BC0D8E1" w:rsidR="00C40A7A" w:rsidRPr="002A51BC" w:rsidRDefault="00C40A7A" w:rsidP="00303C2D">
            <w:pPr>
              <w:pStyle w:val="Head2"/>
              <w:numPr>
                <w:ilvl w:val="2"/>
                <w:numId w:val="155"/>
              </w:numPr>
              <w:ind w:left="882" w:hanging="850"/>
              <w:rPr>
                <w:b w:val="0"/>
                <w:bCs/>
              </w:rPr>
            </w:pPr>
            <w:bookmarkStart w:id="64" w:name="_Toc70329647"/>
            <w:bookmarkStart w:id="65" w:name="_Toc70329766"/>
            <w:bookmarkStart w:id="66" w:name="_Toc70333078"/>
            <w:bookmarkStart w:id="67" w:name="_Toc70506817"/>
            <w:bookmarkStart w:id="68" w:name="_Toc70507086"/>
            <w:r w:rsidRPr="002A51BC">
              <w:rPr>
                <w:b w:val="0"/>
                <w:bCs/>
              </w:rPr>
              <w:t xml:space="preserve">Penyedia harus dianggap (dengan menandatangani Kontrak) memberi izin kepada </w:t>
            </w:r>
            <w:r w:rsidR="00DA62BF" w:rsidRPr="002A51BC">
              <w:rPr>
                <w:b w:val="0"/>
                <w:bCs/>
              </w:rPr>
              <w:t>Pejabat Penandatangan Kontrak</w:t>
            </w:r>
            <w:r w:rsidRPr="002A51BC">
              <w:rPr>
                <w:b w:val="0"/>
                <w:bCs/>
              </w:rPr>
              <w:t xml:space="preserve"> suatu lisensi yang tak terputus, tidak dapat dialihkan, bebas pembayaran royalti tetapi tidak eksklusif, untuk menggandakan, menggunakan, dan mengkomunikasikan Dokumen Penyedia termasuk pembuatan dan penggunaan modifikasinya. Lisensi ini harus:</w:t>
            </w:r>
            <w:bookmarkEnd w:id="64"/>
            <w:bookmarkEnd w:id="65"/>
            <w:bookmarkEnd w:id="66"/>
            <w:bookmarkEnd w:id="67"/>
            <w:bookmarkEnd w:id="68"/>
          </w:p>
          <w:p w14:paraId="12BB667A" w14:textId="77777777" w:rsidR="00C40A7A" w:rsidRPr="002A51BC" w:rsidRDefault="00C40A7A" w:rsidP="00303C2D">
            <w:pPr>
              <w:pStyle w:val="Head2"/>
              <w:numPr>
                <w:ilvl w:val="0"/>
                <w:numId w:val="156"/>
              </w:numPr>
              <w:ind w:left="1308"/>
              <w:rPr>
                <w:b w:val="0"/>
                <w:bCs/>
              </w:rPr>
            </w:pPr>
            <w:bookmarkStart w:id="69" w:name="_Toc70329767"/>
            <w:bookmarkStart w:id="70" w:name="_Toc70333079"/>
            <w:bookmarkStart w:id="71" w:name="_Toc70506818"/>
            <w:bookmarkStart w:id="72" w:name="_Toc70507087"/>
            <w:r w:rsidRPr="002A51BC">
              <w:rPr>
                <w:b w:val="0"/>
                <w:bCs/>
              </w:rPr>
              <w:t>berlaku selama waktu pengoperasian yang sebenarnya atau yang diharapkan (mana yang lebih lama) dari bagian Pekerjaan terkait,</w:t>
            </w:r>
            <w:bookmarkEnd w:id="69"/>
            <w:bookmarkEnd w:id="70"/>
            <w:bookmarkEnd w:id="71"/>
            <w:bookmarkEnd w:id="72"/>
          </w:p>
          <w:p w14:paraId="3A5700BB" w14:textId="77777777" w:rsidR="00C40A7A" w:rsidRPr="002A51BC" w:rsidRDefault="00C40A7A" w:rsidP="00303C2D">
            <w:pPr>
              <w:pStyle w:val="Head2"/>
              <w:numPr>
                <w:ilvl w:val="0"/>
                <w:numId w:val="156"/>
              </w:numPr>
              <w:ind w:left="1308"/>
              <w:rPr>
                <w:b w:val="0"/>
                <w:bCs/>
              </w:rPr>
            </w:pPr>
            <w:bookmarkStart w:id="73" w:name="_Toc70329768"/>
            <w:bookmarkStart w:id="74" w:name="_Toc70333080"/>
            <w:bookmarkStart w:id="75" w:name="_Toc70506819"/>
            <w:bookmarkStart w:id="76" w:name="_Toc70507088"/>
            <w:r w:rsidRPr="002A51BC">
              <w:rPr>
                <w:b w:val="0"/>
                <w:bCs/>
              </w:rPr>
              <w:t>memberi hak kepada orang yang memiliki bagian Pekerjaan terkait untuk memperbanyak,</w:t>
            </w:r>
            <w:r w:rsidRPr="002A51BC">
              <w:rPr>
                <w:b w:val="0"/>
                <w:bCs/>
              </w:rPr>
              <w:tab/>
              <w:t>menggunakan</w:t>
            </w:r>
            <w:r w:rsidRPr="002A51BC">
              <w:rPr>
                <w:b w:val="0"/>
                <w:bCs/>
              </w:rPr>
              <w:tab/>
              <w:t xml:space="preserve">dan memberitahukan Dokumen Penyedia untuk penyelesaian, pengoperasian, pemeliharaan, </w:t>
            </w:r>
            <w:r w:rsidRPr="002A51BC">
              <w:rPr>
                <w:b w:val="0"/>
                <w:bCs/>
              </w:rPr>
              <w:lastRenderedPageBreak/>
              <w:t>perubahan, penyesuaian, perbaikan dan pembongkaran Pekerjaan;</w:t>
            </w:r>
            <w:bookmarkEnd w:id="73"/>
            <w:bookmarkEnd w:id="74"/>
            <w:bookmarkEnd w:id="75"/>
            <w:bookmarkEnd w:id="76"/>
          </w:p>
          <w:p w14:paraId="36C3D86E" w14:textId="77777777" w:rsidR="00C40A7A" w:rsidRPr="002A51BC" w:rsidRDefault="00C40A7A" w:rsidP="00303C2D">
            <w:pPr>
              <w:pStyle w:val="Head2"/>
              <w:numPr>
                <w:ilvl w:val="0"/>
                <w:numId w:val="156"/>
              </w:numPr>
              <w:ind w:left="1308"/>
              <w:rPr>
                <w:b w:val="0"/>
                <w:bCs/>
              </w:rPr>
            </w:pPr>
            <w:bookmarkStart w:id="77" w:name="_Toc70329769"/>
            <w:bookmarkStart w:id="78" w:name="_Toc70333081"/>
            <w:bookmarkStart w:id="79" w:name="_Toc70506820"/>
            <w:bookmarkStart w:id="80" w:name="_Toc70507089"/>
            <w:r w:rsidRPr="002A51BC">
              <w:rPr>
                <w:b w:val="0"/>
                <w:bCs/>
              </w:rPr>
              <w:t>dalam hal di mana Dokumen Penyedia berbentuk program komputer dan piranti lunak lainnya, mengizinkan penggunaan komputer di Lokasi dan tempat-tempat lain yang dinyatakan dalam Kontrak, termasuk pemindahan komputer yang disediakan oleh Penyedia; dan</w:t>
            </w:r>
            <w:bookmarkEnd w:id="77"/>
            <w:bookmarkEnd w:id="78"/>
            <w:bookmarkEnd w:id="79"/>
            <w:bookmarkEnd w:id="80"/>
          </w:p>
          <w:p w14:paraId="1252CD47" w14:textId="77777777" w:rsidR="00C40A7A" w:rsidRPr="002A51BC" w:rsidRDefault="00C40A7A" w:rsidP="00303C2D">
            <w:pPr>
              <w:pStyle w:val="Head2"/>
              <w:numPr>
                <w:ilvl w:val="0"/>
                <w:numId w:val="156"/>
              </w:numPr>
              <w:ind w:left="1308"/>
              <w:rPr>
                <w:b w:val="0"/>
                <w:bCs/>
              </w:rPr>
            </w:pPr>
            <w:bookmarkStart w:id="81" w:name="_Toc70329770"/>
            <w:bookmarkStart w:id="82" w:name="_Toc70333082"/>
            <w:bookmarkStart w:id="83" w:name="_Toc70506821"/>
            <w:bookmarkStart w:id="84" w:name="_Toc70507090"/>
            <w:r w:rsidRPr="002A51BC">
              <w:rPr>
                <w:b w:val="0"/>
                <w:bCs/>
              </w:rPr>
              <w:t>dalam hal di mana terjadi:</w:t>
            </w:r>
            <w:bookmarkEnd w:id="81"/>
            <w:bookmarkEnd w:id="82"/>
            <w:bookmarkEnd w:id="83"/>
            <w:bookmarkEnd w:id="84"/>
          </w:p>
          <w:p w14:paraId="0D99E40E" w14:textId="193E2471" w:rsidR="00C40A7A" w:rsidRPr="002A51BC" w:rsidRDefault="00C40A7A" w:rsidP="00303C2D">
            <w:pPr>
              <w:pStyle w:val="Head2"/>
              <w:numPr>
                <w:ilvl w:val="2"/>
                <w:numId w:val="156"/>
              </w:numPr>
              <w:ind w:left="1733"/>
              <w:rPr>
                <w:b w:val="0"/>
                <w:bCs/>
                <w:lang w:val="en-US"/>
              </w:rPr>
            </w:pPr>
            <w:bookmarkStart w:id="85" w:name="_Toc70329771"/>
            <w:bookmarkStart w:id="86" w:name="_Toc70333083"/>
            <w:bookmarkStart w:id="87" w:name="_Toc70506822"/>
            <w:bookmarkStart w:id="88" w:name="_Toc70507091"/>
            <w:r w:rsidRPr="002A51BC">
              <w:rPr>
                <w:b w:val="0"/>
                <w:bCs/>
              </w:rPr>
              <w:t xml:space="preserve">Pemutusan Kontrak yang terjadi akibat Kesalahan Penyedia, memberikan hak kepada </w:t>
            </w:r>
            <w:r w:rsidR="00DA62BF" w:rsidRPr="002A51BC">
              <w:rPr>
                <w:b w:val="0"/>
                <w:bCs/>
              </w:rPr>
              <w:t>Pejabat Penandatangan Kontrak</w:t>
            </w:r>
            <w:r w:rsidRPr="002A51BC">
              <w:rPr>
                <w:b w:val="0"/>
                <w:bCs/>
              </w:rPr>
              <w:t xml:space="preserve"> untuk menggandakan,</w:t>
            </w:r>
            <w:r w:rsidRPr="002A51BC">
              <w:rPr>
                <w:b w:val="0"/>
                <w:bCs/>
                <w:lang w:val="en-US"/>
              </w:rPr>
              <w:t xml:space="preserve"> </w:t>
            </w:r>
            <w:r w:rsidRPr="002A51BC">
              <w:rPr>
                <w:b w:val="0"/>
                <w:bCs/>
              </w:rPr>
              <w:t>menggunakan, dan</w:t>
            </w:r>
            <w:r w:rsidRPr="002A51BC">
              <w:rPr>
                <w:b w:val="0"/>
                <w:bCs/>
                <w:lang w:val="en-US"/>
              </w:rPr>
              <w:t xml:space="preserve">  </w:t>
            </w:r>
            <w:r w:rsidRPr="002A51BC">
              <w:rPr>
                <w:b w:val="0"/>
                <w:bCs/>
              </w:rPr>
              <w:t>mengkomunikasikan Dokumen Penyedia</w:t>
            </w:r>
            <w:r w:rsidRPr="002A51BC">
              <w:rPr>
                <w:b w:val="0"/>
                <w:bCs/>
                <w:lang w:val="en-US"/>
              </w:rPr>
              <w:t xml:space="preserve"> </w:t>
            </w:r>
            <w:r w:rsidRPr="002A51BC">
              <w:t xml:space="preserve"> </w:t>
            </w:r>
            <w:r w:rsidRPr="002A51BC">
              <w:rPr>
                <w:b w:val="0"/>
                <w:bCs/>
                <w:lang w:val="en-US"/>
              </w:rPr>
              <w:t>dan dokumen desain lainnya yang dibuat oleh Penyedia; atau</w:t>
            </w:r>
            <w:bookmarkEnd w:id="85"/>
            <w:bookmarkEnd w:id="86"/>
            <w:bookmarkEnd w:id="87"/>
            <w:bookmarkEnd w:id="88"/>
          </w:p>
          <w:p w14:paraId="63CE9698" w14:textId="680038F9" w:rsidR="00C40A7A" w:rsidRPr="002A51BC" w:rsidRDefault="00C40A7A" w:rsidP="00303C2D">
            <w:pPr>
              <w:pStyle w:val="Head2"/>
              <w:numPr>
                <w:ilvl w:val="2"/>
                <w:numId w:val="156"/>
              </w:numPr>
              <w:ind w:left="1733"/>
              <w:rPr>
                <w:b w:val="0"/>
                <w:bCs/>
              </w:rPr>
            </w:pPr>
            <w:bookmarkStart w:id="89" w:name="_Toc70329772"/>
            <w:bookmarkStart w:id="90" w:name="_Toc70333084"/>
            <w:bookmarkStart w:id="91" w:name="_Toc70506823"/>
            <w:bookmarkStart w:id="92" w:name="_Toc70507092"/>
            <w:r w:rsidRPr="002A51BC">
              <w:rPr>
                <w:b w:val="0"/>
                <w:bCs/>
              </w:rPr>
              <w:t xml:space="preserve">Pengakhiran Kontrak, Pemutusan Kontrak yang terjadi akibat kesalahan </w:t>
            </w:r>
            <w:r w:rsidR="00DA62BF" w:rsidRPr="002A51BC">
              <w:rPr>
                <w:b w:val="0"/>
                <w:bCs/>
              </w:rPr>
              <w:t>Pejabat Penandatangan Kontrak</w:t>
            </w:r>
            <w:r w:rsidRPr="002A51BC">
              <w:rPr>
                <w:b w:val="0"/>
                <w:bCs/>
              </w:rPr>
              <w:t>, dan Opsi untuk Pengakhiran, Pembayaran</w:t>
            </w:r>
            <w:r w:rsidRPr="002A51BC">
              <w:rPr>
                <w:b w:val="0"/>
                <w:bCs/>
              </w:rPr>
              <w:tab/>
              <w:t>dan</w:t>
            </w:r>
            <w:r w:rsidRPr="002A51BC">
              <w:rPr>
                <w:b w:val="0"/>
                <w:bCs/>
              </w:rPr>
              <w:tab/>
              <w:t xml:space="preserve">Pembebasan memberikan hak kepada </w:t>
            </w:r>
            <w:r w:rsidR="00DA62BF" w:rsidRPr="002A51BC">
              <w:rPr>
                <w:b w:val="0"/>
                <w:bCs/>
              </w:rPr>
              <w:t>Pejabat Penandatangan Kontrak</w:t>
            </w:r>
            <w:r w:rsidRPr="002A51BC">
              <w:rPr>
                <w:b w:val="0"/>
                <w:bCs/>
              </w:rPr>
              <w:t xml:space="preserve"> untuk menggandakan, menggunakan, dan mengkomunikasikan Dokumen Penyedia dan dokumen desain lainnya dari Penyedia untuk bagian yang pembayarannya telah diterima oleh Penyedia, dengan tujuan untuk menyelesaikan dan/atau menunjuk Pihak Lain untuk menyelesaikan Pekerjaan.</w:t>
            </w:r>
            <w:bookmarkEnd w:id="89"/>
            <w:bookmarkEnd w:id="90"/>
            <w:bookmarkEnd w:id="91"/>
            <w:bookmarkEnd w:id="92"/>
          </w:p>
          <w:p w14:paraId="07743730" w14:textId="77777777" w:rsidR="00C40A7A" w:rsidRPr="002A51BC" w:rsidRDefault="00C40A7A" w:rsidP="00C40A7A">
            <w:pPr>
              <w:pStyle w:val="Head2"/>
              <w:numPr>
                <w:ilvl w:val="0"/>
                <w:numId w:val="0"/>
              </w:numPr>
              <w:ind w:left="1733"/>
              <w:rPr>
                <w:b w:val="0"/>
                <w:bCs/>
              </w:rPr>
            </w:pPr>
          </w:p>
          <w:p w14:paraId="1075EA7B" w14:textId="09170384" w:rsidR="00C40A7A" w:rsidRPr="002A51BC" w:rsidRDefault="00C40A7A" w:rsidP="00303C2D">
            <w:pPr>
              <w:pStyle w:val="Head2"/>
              <w:numPr>
                <w:ilvl w:val="2"/>
                <w:numId w:val="155"/>
              </w:numPr>
              <w:ind w:left="882" w:hanging="850"/>
              <w:rPr>
                <w:b w:val="0"/>
                <w:bCs/>
              </w:rPr>
            </w:pPr>
            <w:bookmarkStart w:id="93" w:name="_Toc70329773"/>
            <w:bookmarkStart w:id="94" w:name="_Toc70333085"/>
            <w:bookmarkStart w:id="95" w:name="_Toc70506824"/>
            <w:bookmarkStart w:id="96" w:name="_Toc70507093"/>
            <w:r w:rsidRPr="002A51BC">
              <w:rPr>
                <w:b w:val="0"/>
                <w:bCs/>
              </w:rPr>
              <w:t xml:space="preserve">Dokumen Penyedia dan dokumen perencanaan lain yang dibuat oleh (atau atas nama) Penyedia tidak boleh, tanpa izin dari Penyedia, digunakan, digandakan atau dikomunikasikan kepada pihak ketiga oleh (atau atas nama) </w:t>
            </w:r>
            <w:r w:rsidR="00DA62BF" w:rsidRPr="002A51BC">
              <w:rPr>
                <w:b w:val="0"/>
                <w:bCs/>
              </w:rPr>
              <w:t>Pejabat Penandatangan Kontrak</w:t>
            </w:r>
            <w:r w:rsidRPr="002A51BC">
              <w:rPr>
                <w:b w:val="0"/>
                <w:bCs/>
              </w:rPr>
              <w:t xml:space="preserve"> untuk tujuan selain yang diperbolehkan berdasarkan</w:t>
            </w:r>
            <w:r w:rsidRPr="002A51BC">
              <w:rPr>
                <w:b w:val="0"/>
                <w:bCs/>
                <w:lang w:val="en-US"/>
              </w:rPr>
              <w:t xml:space="preserve"> </w:t>
            </w:r>
            <w:r w:rsidRPr="002A51BC">
              <w:rPr>
                <w:b w:val="0"/>
                <w:bCs/>
              </w:rPr>
              <w:t>Kontrak ini.</w:t>
            </w:r>
            <w:bookmarkEnd w:id="93"/>
            <w:bookmarkEnd w:id="94"/>
            <w:bookmarkEnd w:id="95"/>
            <w:bookmarkEnd w:id="96"/>
          </w:p>
          <w:p w14:paraId="16B13373" w14:textId="77777777" w:rsidR="00C40A7A" w:rsidRPr="002A51BC" w:rsidRDefault="00C40A7A" w:rsidP="00C40A7A">
            <w:pPr>
              <w:pStyle w:val="Head2"/>
              <w:numPr>
                <w:ilvl w:val="0"/>
                <w:numId w:val="0"/>
              </w:numPr>
              <w:ind w:left="882"/>
              <w:rPr>
                <w:b w:val="0"/>
                <w:bCs/>
              </w:rPr>
            </w:pPr>
          </w:p>
        </w:tc>
      </w:tr>
      <w:tr w:rsidR="00C40A7A" w:rsidRPr="002A51BC" w14:paraId="569E9815" w14:textId="77777777" w:rsidTr="00C40A7A">
        <w:tc>
          <w:tcPr>
            <w:tcW w:w="2410" w:type="dxa"/>
          </w:tcPr>
          <w:p w14:paraId="164F97C3" w14:textId="26B08969" w:rsidR="00C40A7A" w:rsidRPr="002A51BC" w:rsidRDefault="00C40A7A" w:rsidP="00303C2D">
            <w:pPr>
              <w:pStyle w:val="Head2"/>
              <w:numPr>
                <w:ilvl w:val="1"/>
                <w:numId w:val="145"/>
              </w:numPr>
              <w:ind w:left="599" w:hanging="643"/>
              <w:jc w:val="left"/>
              <w:rPr>
                <w:b w:val="0"/>
                <w:bCs/>
              </w:rPr>
            </w:pPr>
            <w:bookmarkStart w:id="97" w:name="_Toc70333086"/>
            <w:bookmarkStart w:id="98" w:name="_Toc70507094"/>
            <w:r w:rsidRPr="002A51BC">
              <w:rPr>
                <w:b w:val="0"/>
                <w:bCs/>
              </w:rPr>
              <w:lastRenderedPageBreak/>
              <w:t xml:space="preserve">Penggunaan   Dokumen milik </w:t>
            </w:r>
            <w:r w:rsidR="00DA62BF" w:rsidRPr="002A51BC">
              <w:rPr>
                <w:b w:val="0"/>
                <w:bCs/>
              </w:rPr>
              <w:t>Pejabat Penandatangan Kontrak</w:t>
            </w:r>
            <w:r w:rsidRPr="002A51BC">
              <w:rPr>
                <w:b w:val="0"/>
                <w:bCs/>
              </w:rPr>
              <w:t xml:space="preserve"> oleh Penyedia</w:t>
            </w:r>
            <w:bookmarkEnd w:id="97"/>
            <w:bookmarkEnd w:id="98"/>
          </w:p>
        </w:tc>
        <w:tc>
          <w:tcPr>
            <w:tcW w:w="7229" w:type="dxa"/>
          </w:tcPr>
          <w:p w14:paraId="067DE1C5" w14:textId="68770C8C" w:rsidR="00C40A7A" w:rsidRPr="002A51BC" w:rsidRDefault="00C40A7A" w:rsidP="00303C2D">
            <w:pPr>
              <w:pStyle w:val="Head2"/>
              <w:numPr>
                <w:ilvl w:val="2"/>
                <w:numId w:val="155"/>
              </w:numPr>
              <w:ind w:left="882" w:hanging="882"/>
              <w:rPr>
                <w:b w:val="0"/>
                <w:bCs/>
              </w:rPr>
            </w:pPr>
            <w:bookmarkStart w:id="99" w:name="_Toc70329775"/>
            <w:bookmarkStart w:id="100" w:name="_Toc70333087"/>
            <w:bookmarkStart w:id="101" w:name="_Toc70506826"/>
            <w:bookmarkStart w:id="102" w:name="_Toc70507095"/>
            <w:r w:rsidRPr="002A51BC">
              <w:rPr>
                <w:b w:val="0"/>
                <w:bCs/>
              </w:rPr>
              <w:t xml:space="preserve">Di antara Para Pihak, </w:t>
            </w:r>
            <w:r w:rsidR="00DA62BF" w:rsidRPr="002A51BC">
              <w:rPr>
                <w:b w:val="0"/>
                <w:bCs/>
              </w:rPr>
              <w:t>Pejabat Penandatangan Kontrak</w:t>
            </w:r>
            <w:r w:rsidRPr="002A51BC">
              <w:rPr>
                <w:b w:val="0"/>
                <w:bCs/>
              </w:rPr>
              <w:t xml:space="preserve"> memegang hak cipta dan hak-hak kekayaan intelektual atas </w:t>
            </w:r>
            <w:r w:rsidR="00486A7D" w:rsidRPr="002A51BC">
              <w:rPr>
                <w:b w:val="0"/>
                <w:bCs/>
                <w:lang w:val="en-US"/>
              </w:rPr>
              <w:t>Dokumen Ketentuan PPK</w:t>
            </w:r>
            <w:r w:rsidRPr="002A51BC">
              <w:rPr>
                <w:b w:val="0"/>
                <w:bCs/>
              </w:rPr>
              <w:t xml:space="preserve">, dan dokumen lain yang dibuat oleh (atau atas nama) </w:t>
            </w:r>
            <w:r w:rsidR="00DA62BF" w:rsidRPr="002A51BC">
              <w:rPr>
                <w:b w:val="0"/>
                <w:bCs/>
              </w:rPr>
              <w:t>Pejabat Penandatangan Kontrak</w:t>
            </w:r>
            <w:r w:rsidRPr="002A51BC">
              <w:rPr>
                <w:b w:val="0"/>
                <w:bCs/>
              </w:rPr>
              <w:t>. Penyedia boleh, dengan biayanya sendiri, menggandakan,</w:t>
            </w:r>
            <w:r w:rsidRPr="002A51BC">
              <w:rPr>
                <w:b w:val="0"/>
                <w:bCs/>
                <w:lang w:val="en-US"/>
              </w:rPr>
              <w:t xml:space="preserve"> </w:t>
            </w:r>
            <w:r w:rsidRPr="002A51BC">
              <w:rPr>
                <w:b w:val="0"/>
                <w:bCs/>
              </w:rPr>
              <w:t>menggunakan, dan mengkomunikasikan dokumen-dokumen ini untuk</w:t>
            </w:r>
            <w:r w:rsidRPr="002A51BC">
              <w:rPr>
                <w:b w:val="0"/>
                <w:bCs/>
                <w:lang w:val="en-US"/>
              </w:rPr>
              <w:t xml:space="preserve"> </w:t>
            </w:r>
            <w:r w:rsidRPr="002A51BC">
              <w:rPr>
                <w:b w:val="0"/>
                <w:bCs/>
              </w:rPr>
              <w:t>keperluan Kontrak.</w:t>
            </w:r>
            <w:bookmarkEnd w:id="99"/>
            <w:bookmarkEnd w:id="100"/>
            <w:bookmarkEnd w:id="101"/>
            <w:bookmarkEnd w:id="102"/>
          </w:p>
          <w:p w14:paraId="264AF273" w14:textId="77777777" w:rsidR="00C40A7A" w:rsidRPr="002A51BC" w:rsidRDefault="00C40A7A" w:rsidP="00C40A7A">
            <w:pPr>
              <w:pStyle w:val="Head2"/>
              <w:numPr>
                <w:ilvl w:val="0"/>
                <w:numId w:val="0"/>
              </w:numPr>
              <w:ind w:left="882"/>
              <w:rPr>
                <w:b w:val="0"/>
                <w:bCs/>
              </w:rPr>
            </w:pPr>
          </w:p>
          <w:p w14:paraId="2443DBE1" w14:textId="5C6E6FF8" w:rsidR="00C40A7A" w:rsidRPr="002A51BC" w:rsidRDefault="00C40A7A" w:rsidP="00303C2D">
            <w:pPr>
              <w:pStyle w:val="Head2"/>
              <w:numPr>
                <w:ilvl w:val="2"/>
                <w:numId w:val="155"/>
              </w:numPr>
              <w:ind w:left="882" w:hanging="882"/>
              <w:rPr>
                <w:b w:val="0"/>
                <w:bCs/>
              </w:rPr>
            </w:pPr>
            <w:bookmarkStart w:id="103" w:name="_Toc70329776"/>
            <w:bookmarkStart w:id="104" w:name="_Toc70333088"/>
            <w:bookmarkStart w:id="105" w:name="_Toc70506827"/>
            <w:bookmarkStart w:id="106" w:name="_Toc70507096"/>
            <w:r w:rsidRPr="002A51BC">
              <w:rPr>
                <w:b w:val="0"/>
                <w:bCs/>
              </w:rPr>
              <w:t xml:space="preserve">Dokumen-dokumen tersebut tidak boleh, tanpa izin dari </w:t>
            </w:r>
            <w:r w:rsidR="00DA62BF" w:rsidRPr="002A51BC">
              <w:rPr>
                <w:b w:val="0"/>
                <w:bCs/>
              </w:rPr>
              <w:t>Pejabat Penandatangan Kontrak</w:t>
            </w:r>
            <w:r w:rsidRPr="002A51BC">
              <w:rPr>
                <w:b w:val="0"/>
                <w:bCs/>
              </w:rPr>
              <w:t>, digandakan, digunakan, atau dikomunikasikan kepada pihak ketiga oleh Penyedia, kecuali seperlunya untuk kepentingan Kontrak.</w:t>
            </w:r>
            <w:bookmarkEnd w:id="103"/>
            <w:bookmarkEnd w:id="104"/>
            <w:bookmarkEnd w:id="105"/>
            <w:bookmarkEnd w:id="106"/>
          </w:p>
          <w:p w14:paraId="5A56FFC2" w14:textId="77777777" w:rsidR="00C40A7A" w:rsidRPr="002A51BC" w:rsidRDefault="00C40A7A" w:rsidP="00C40A7A">
            <w:pPr>
              <w:pStyle w:val="Head2"/>
              <w:numPr>
                <w:ilvl w:val="0"/>
                <w:numId w:val="0"/>
              </w:numPr>
              <w:rPr>
                <w:b w:val="0"/>
                <w:bCs/>
              </w:rPr>
            </w:pPr>
          </w:p>
        </w:tc>
      </w:tr>
      <w:tr w:rsidR="00C40A7A" w:rsidRPr="002A51BC" w14:paraId="55A3A2DE" w14:textId="77777777" w:rsidTr="00C40A7A">
        <w:tc>
          <w:tcPr>
            <w:tcW w:w="2410" w:type="dxa"/>
          </w:tcPr>
          <w:p w14:paraId="1D3D38F8" w14:textId="77777777" w:rsidR="00C40A7A" w:rsidRPr="002A51BC" w:rsidRDefault="00C40A7A" w:rsidP="00303C2D">
            <w:pPr>
              <w:pStyle w:val="Head2"/>
              <w:numPr>
                <w:ilvl w:val="1"/>
                <w:numId w:val="145"/>
              </w:numPr>
              <w:ind w:left="599" w:hanging="643"/>
              <w:jc w:val="left"/>
              <w:rPr>
                <w:b w:val="0"/>
                <w:bCs/>
              </w:rPr>
            </w:pPr>
            <w:bookmarkStart w:id="107" w:name="_Toc70333089"/>
            <w:bookmarkStart w:id="108" w:name="_Toc70507097"/>
            <w:r w:rsidRPr="002A51BC">
              <w:rPr>
                <w:b w:val="0"/>
                <w:bCs/>
              </w:rPr>
              <w:t>Kerahasiaan</w:t>
            </w:r>
            <w:bookmarkEnd w:id="107"/>
            <w:bookmarkEnd w:id="108"/>
          </w:p>
        </w:tc>
        <w:tc>
          <w:tcPr>
            <w:tcW w:w="7229" w:type="dxa"/>
          </w:tcPr>
          <w:p w14:paraId="50BF45AE" w14:textId="77777777" w:rsidR="00C40A7A" w:rsidRPr="002A51BC" w:rsidRDefault="00C40A7A" w:rsidP="00303C2D">
            <w:pPr>
              <w:pStyle w:val="Head2"/>
              <w:numPr>
                <w:ilvl w:val="2"/>
                <w:numId w:val="155"/>
              </w:numPr>
              <w:ind w:left="882" w:hanging="882"/>
              <w:rPr>
                <w:b w:val="0"/>
                <w:bCs/>
              </w:rPr>
            </w:pPr>
            <w:bookmarkStart w:id="109" w:name="_Toc70329778"/>
            <w:bookmarkStart w:id="110" w:name="_Toc70333090"/>
            <w:bookmarkStart w:id="111" w:name="_Toc70506829"/>
            <w:bookmarkStart w:id="112" w:name="_Toc70507098"/>
            <w:r w:rsidRPr="002A51BC">
              <w:rPr>
                <w:b w:val="0"/>
                <w:bCs/>
              </w:rPr>
              <w:t>Penyedia harus mengungkap semua informasi rahasia dan informasi lainnya bilamana diperlukan Tim Teknis guna membuktikan kesesuaian terhadap Kontrak dan keperluan pelaksanaan yang seharusnya.</w:t>
            </w:r>
            <w:bookmarkEnd w:id="109"/>
            <w:bookmarkEnd w:id="110"/>
            <w:bookmarkEnd w:id="111"/>
            <w:bookmarkEnd w:id="112"/>
          </w:p>
          <w:p w14:paraId="54E0F7E8" w14:textId="77777777" w:rsidR="00C40A7A" w:rsidRPr="002A51BC" w:rsidRDefault="00C40A7A" w:rsidP="00C40A7A">
            <w:pPr>
              <w:pStyle w:val="Head2"/>
              <w:numPr>
                <w:ilvl w:val="0"/>
                <w:numId w:val="0"/>
              </w:numPr>
              <w:ind w:left="882"/>
              <w:rPr>
                <w:b w:val="0"/>
                <w:bCs/>
              </w:rPr>
            </w:pPr>
          </w:p>
          <w:p w14:paraId="55935500" w14:textId="573900AE" w:rsidR="00C40A7A" w:rsidRPr="002A51BC" w:rsidRDefault="00C40A7A" w:rsidP="00303C2D">
            <w:pPr>
              <w:pStyle w:val="Head2"/>
              <w:numPr>
                <w:ilvl w:val="2"/>
                <w:numId w:val="155"/>
              </w:numPr>
              <w:ind w:left="882" w:hanging="882"/>
              <w:rPr>
                <w:b w:val="0"/>
                <w:bCs/>
              </w:rPr>
            </w:pPr>
            <w:bookmarkStart w:id="113" w:name="_Toc70329779"/>
            <w:bookmarkStart w:id="114" w:name="_Toc70333091"/>
            <w:bookmarkStart w:id="115" w:name="_Toc70506830"/>
            <w:bookmarkStart w:id="116" w:name="_Toc70507099"/>
            <w:r w:rsidRPr="002A51BC">
              <w:rPr>
                <w:b w:val="0"/>
                <w:bCs/>
              </w:rPr>
              <w:t xml:space="preserve">Penyedia harus memperlakukan dokumen- dokumen penyusun Kontrak tersebut sebagai sesuatu yang bersifat rahasia, kecuali untuk keperluan pelaksanaan kewajiban masing-masing pihak berdasarkan Kontrak atau untuk memenuhi ketentuan hukum yang berlaku. Penyedia tidak boleh mengumumkan atau mengungkapkan Kontrak tanpa </w:t>
            </w:r>
            <w:r w:rsidRPr="002A51BC">
              <w:rPr>
                <w:b w:val="0"/>
                <w:bCs/>
              </w:rPr>
              <w:lastRenderedPageBreak/>
              <w:t xml:space="preserve">persetujuan terlebih dahulu dari </w:t>
            </w:r>
            <w:r w:rsidR="00DA62BF" w:rsidRPr="002A51BC">
              <w:rPr>
                <w:b w:val="0"/>
                <w:bCs/>
              </w:rPr>
              <w:t>Pejabat Penandatangan Kontrak</w:t>
            </w:r>
            <w:r w:rsidRPr="002A51BC">
              <w:rPr>
                <w:b w:val="0"/>
                <w:bCs/>
              </w:rPr>
              <w:t>.</w:t>
            </w:r>
            <w:bookmarkEnd w:id="113"/>
            <w:bookmarkEnd w:id="114"/>
            <w:bookmarkEnd w:id="115"/>
            <w:bookmarkEnd w:id="116"/>
          </w:p>
          <w:p w14:paraId="1030B30D" w14:textId="77777777" w:rsidR="00C40A7A" w:rsidRPr="002A51BC" w:rsidRDefault="00C40A7A" w:rsidP="00C40A7A">
            <w:pPr>
              <w:pStyle w:val="Head2"/>
              <w:numPr>
                <w:ilvl w:val="0"/>
                <w:numId w:val="0"/>
              </w:numPr>
              <w:rPr>
                <w:b w:val="0"/>
                <w:bCs/>
              </w:rPr>
            </w:pPr>
          </w:p>
          <w:p w14:paraId="3751A93A" w14:textId="49ED3B18" w:rsidR="00C40A7A" w:rsidRPr="002A51BC" w:rsidRDefault="00DA62BF" w:rsidP="00303C2D">
            <w:pPr>
              <w:pStyle w:val="Head2"/>
              <w:numPr>
                <w:ilvl w:val="2"/>
                <w:numId w:val="155"/>
              </w:numPr>
              <w:ind w:left="882" w:hanging="882"/>
              <w:rPr>
                <w:b w:val="0"/>
                <w:bCs/>
              </w:rPr>
            </w:pPr>
            <w:bookmarkStart w:id="117" w:name="_Toc70329780"/>
            <w:bookmarkStart w:id="118" w:name="_Toc70333092"/>
            <w:bookmarkStart w:id="119" w:name="_Toc70506831"/>
            <w:bookmarkStart w:id="120" w:name="_Toc70507100"/>
            <w:r w:rsidRPr="002A51BC">
              <w:rPr>
                <w:b w:val="0"/>
                <w:bCs/>
              </w:rPr>
              <w:t>Pejabat Penandatangan Kontrak</w:t>
            </w:r>
            <w:r w:rsidR="00C40A7A" w:rsidRPr="002A51BC">
              <w:rPr>
                <w:b w:val="0"/>
                <w:bCs/>
              </w:rPr>
              <w:t xml:space="preserve"> dan Tim Teknis memberlakukan seluruh informasi yang disampaikan oleh Penyedia dan diberi tanda ‘Rahasia’ sebagai informasi Rahasia. </w:t>
            </w:r>
            <w:r w:rsidRPr="002A51BC">
              <w:rPr>
                <w:b w:val="0"/>
                <w:bCs/>
              </w:rPr>
              <w:t>Pejabat Penandatangan Kontrak</w:t>
            </w:r>
            <w:r w:rsidR="00C40A7A" w:rsidRPr="002A51BC">
              <w:rPr>
                <w:b w:val="0"/>
                <w:bCs/>
              </w:rPr>
              <w:t xml:space="preserve"> tidak mengungkapkan atau diizinkan</w:t>
            </w:r>
            <w:r w:rsidR="00C40A7A" w:rsidRPr="002A51BC">
              <w:rPr>
                <w:b w:val="0"/>
                <w:bCs/>
                <w:lang w:val="en-US"/>
              </w:rPr>
              <w:t xml:space="preserve"> </w:t>
            </w:r>
            <w:r w:rsidR="00C40A7A" w:rsidRPr="002A51BC">
              <w:rPr>
                <w:b w:val="0"/>
                <w:bCs/>
              </w:rPr>
              <w:t xml:space="preserve">untuk mengungkapkan informasi semacam itu kepada Pihak Ketiga, kecuali dibutuhkan ketika menggunakan Hak </w:t>
            </w:r>
            <w:r w:rsidRPr="002A51BC">
              <w:rPr>
                <w:b w:val="0"/>
                <w:bCs/>
              </w:rPr>
              <w:t>Pejabat Penandatangan Kontrak</w:t>
            </w:r>
            <w:r w:rsidR="00C40A7A" w:rsidRPr="002A51BC">
              <w:rPr>
                <w:b w:val="0"/>
                <w:bCs/>
              </w:rPr>
              <w:t xml:space="preserve"> sewaktu Pemutusan Kontrak terjadi.</w:t>
            </w:r>
            <w:bookmarkEnd w:id="117"/>
            <w:bookmarkEnd w:id="118"/>
            <w:bookmarkEnd w:id="119"/>
            <w:bookmarkEnd w:id="120"/>
          </w:p>
          <w:p w14:paraId="52D5F60D" w14:textId="77777777" w:rsidR="00C40A7A" w:rsidRPr="002A51BC" w:rsidRDefault="00C40A7A" w:rsidP="00C40A7A">
            <w:pPr>
              <w:pStyle w:val="Head2"/>
              <w:numPr>
                <w:ilvl w:val="0"/>
                <w:numId w:val="0"/>
              </w:numPr>
              <w:rPr>
                <w:b w:val="0"/>
                <w:bCs/>
              </w:rPr>
            </w:pPr>
          </w:p>
          <w:p w14:paraId="754D44B5" w14:textId="77777777" w:rsidR="00C40A7A" w:rsidRPr="002A51BC" w:rsidRDefault="00C40A7A" w:rsidP="00303C2D">
            <w:pPr>
              <w:pStyle w:val="Head2"/>
              <w:numPr>
                <w:ilvl w:val="2"/>
                <w:numId w:val="155"/>
              </w:numPr>
              <w:ind w:left="882" w:hanging="882"/>
              <w:rPr>
                <w:b w:val="0"/>
                <w:bCs/>
              </w:rPr>
            </w:pPr>
            <w:bookmarkStart w:id="121" w:name="_Toc70329781"/>
            <w:bookmarkStart w:id="122" w:name="_Toc70333093"/>
            <w:bookmarkStart w:id="123" w:name="_Toc70506832"/>
            <w:bookmarkStart w:id="124" w:name="_Toc70507101"/>
            <w:r w:rsidRPr="002A51BC">
              <w:rPr>
                <w:b w:val="0"/>
                <w:bCs/>
              </w:rPr>
              <w:t>Kewajiban Para Pihak atas kerahasiaan sesuai ketentuan ini tidak berlaku apabila dokumen tersebut:</w:t>
            </w:r>
            <w:bookmarkEnd w:id="121"/>
            <w:bookmarkEnd w:id="122"/>
            <w:bookmarkEnd w:id="123"/>
            <w:bookmarkEnd w:id="124"/>
          </w:p>
          <w:p w14:paraId="3051DADA" w14:textId="77777777" w:rsidR="00C40A7A" w:rsidRPr="002A51BC" w:rsidRDefault="00C40A7A" w:rsidP="00303C2D">
            <w:pPr>
              <w:pStyle w:val="Head2"/>
              <w:numPr>
                <w:ilvl w:val="0"/>
                <w:numId w:val="157"/>
              </w:numPr>
              <w:ind w:left="1308"/>
              <w:rPr>
                <w:b w:val="0"/>
                <w:bCs/>
              </w:rPr>
            </w:pPr>
            <w:bookmarkStart w:id="125" w:name="_Toc70329782"/>
            <w:bookmarkStart w:id="126" w:name="_Toc70333094"/>
            <w:bookmarkStart w:id="127" w:name="_Toc70506833"/>
            <w:bookmarkStart w:id="128" w:name="_Toc70507102"/>
            <w:r w:rsidRPr="002A51BC">
              <w:rPr>
                <w:b w:val="0"/>
                <w:bCs/>
              </w:rPr>
              <w:t>telah di dalam penguasaan Pihak tersebut tanpa kewajiban kerahasiaan sebelum diterima oleh Pihak lain;</w:t>
            </w:r>
            <w:bookmarkEnd w:id="125"/>
            <w:bookmarkEnd w:id="126"/>
            <w:bookmarkEnd w:id="127"/>
            <w:bookmarkEnd w:id="128"/>
          </w:p>
          <w:p w14:paraId="4F45A3DA" w14:textId="77777777" w:rsidR="00C40A7A" w:rsidRPr="002A51BC" w:rsidRDefault="00C40A7A" w:rsidP="00303C2D">
            <w:pPr>
              <w:pStyle w:val="Head2"/>
              <w:numPr>
                <w:ilvl w:val="0"/>
                <w:numId w:val="157"/>
              </w:numPr>
              <w:ind w:left="1308"/>
              <w:rPr>
                <w:b w:val="0"/>
                <w:bCs/>
              </w:rPr>
            </w:pPr>
            <w:bookmarkStart w:id="129" w:name="_Toc70329783"/>
            <w:bookmarkStart w:id="130" w:name="_Toc70333095"/>
            <w:bookmarkStart w:id="131" w:name="_Toc70506834"/>
            <w:bookmarkStart w:id="132" w:name="_Toc70507103"/>
            <w:r w:rsidRPr="002A51BC">
              <w:rPr>
                <w:b w:val="0"/>
                <w:bCs/>
              </w:rPr>
              <w:t>menjadi informasi yang terbuka untuk publik tanpa melanggar ketentuan Kontrak;</w:t>
            </w:r>
            <w:bookmarkEnd w:id="129"/>
            <w:bookmarkEnd w:id="130"/>
            <w:bookmarkEnd w:id="131"/>
            <w:bookmarkEnd w:id="132"/>
          </w:p>
          <w:p w14:paraId="3DABC70D" w14:textId="77777777" w:rsidR="00C40A7A" w:rsidRPr="002A51BC" w:rsidRDefault="00C40A7A" w:rsidP="00303C2D">
            <w:pPr>
              <w:pStyle w:val="Head2"/>
              <w:numPr>
                <w:ilvl w:val="0"/>
                <w:numId w:val="157"/>
              </w:numPr>
              <w:ind w:left="1308"/>
              <w:rPr>
                <w:b w:val="0"/>
                <w:bCs/>
              </w:rPr>
            </w:pPr>
            <w:bookmarkStart w:id="133" w:name="_Toc70329784"/>
            <w:bookmarkStart w:id="134" w:name="_Toc70333096"/>
            <w:bookmarkStart w:id="135" w:name="_Toc70506835"/>
            <w:bookmarkStart w:id="136" w:name="_Toc70507104"/>
            <w:r w:rsidRPr="002A51BC">
              <w:rPr>
                <w:b w:val="0"/>
                <w:bCs/>
              </w:rPr>
              <w:t>Secara legal didapatkan oleh Pihak tersebut dari Pihak ketiga yang tidak terikat oleh kewajiban kerahasiaan;</w:t>
            </w:r>
            <w:bookmarkEnd w:id="133"/>
            <w:bookmarkEnd w:id="134"/>
            <w:bookmarkEnd w:id="135"/>
            <w:bookmarkEnd w:id="136"/>
          </w:p>
          <w:p w14:paraId="020003EF" w14:textId="77777777" w:rsidR="00C40A7A" w:rsidRPr="002A51BC" w:rsidRDefault="00C40A7A" w:rsidP="00C40A7A">
            <w:pPr>
              <w:pStyle w:val="Head2"/>
              <w:numPr>
                <w:ilvl w:val="0"/>
                <w:numId w:val="0"/>
              </w:numPr>
              <w:ind w:left="510" w:hanging="453"/>
              <w:rPr>
                <w:b w:val="0"/>
                <w:bCs/>
              </w:rPr>
            </w:pPr>
          </w:p>
        </w:tc>
      </w:tr>
    </w:tbl>
    <w:tbl>
      <w:tblPr>
        <w:tblW w:w="9639" w:type="dxa"/>
        <w:tblLayout w:type="fixed"/>
        <w:tblCellMar>
          <w:left w:w="0" w:type="dxa"/>
          <w:right w:w="0" w:type="dxa"/>
        </w:tblCellMar>
        <w:tblLook w:val="01E0" w:firstRow="1" w:lastRow="1" w:firstColumn="1" w:lastColumn="1" w:noHBand="0" w:noVBand="0"/>
      </w:tblPr>
      <w:tblGrid>
        <w:gridCol w:w="2410"/>
        <w:gridCol w:w="7229"/>
      </w:tblGrid>
      <w:tr w:rsidR="005E1695" w:rsidRPr="002A51BC" w14:paraId="464288AF" w14:textId="77777777" w:rsidTr="00C40A7A">
        <w:trPr>
          <w:trHeight w:val="8161"/>
        </w:trPr>
        <w:tc>
          <w:tcPr>
            <w:tcW w:w="2410" w:type="dxa"/>
          </w:tcPr>
          <w:p w14:paraId="09E39B6A" w14:textId="6AFABF81" w:rsidR="005E1695" w:rsidRPr="002A51BC" w:rsidRDefault="005E1695" w:rsidP="00303C2D">
            <w:pPr>
              <w:pStyle w:val="Head2"/>
              <w:numPr>
                <w:ilvl w:val="1"/>
                <w:numId w:val="145"/>
              </w:numPr>
              <w:ind w:left="709" w:right="142" w:hanging="567"/>
              <w:jc w:val="left"/>
              <w:rPr>
                <w:b w:val="0"/>
                <w:bCs/>
              </w:rPr>
            </w:pPr>
            <w:bookmarkStart w:id="137" w:name="_bookmark0"/>
            <w:bookmarkStart w:id="138" w:name="_bookmark1"/>
            <w:bookmarkStart w:id="139" w:name="_bookmark8"/>
            <w:bookmarkStart w:id="140" w:name="_bookmark9"/>
            <w:bookmarkStart w:id="141" w:name="_bookmark10"/>
            <w:bookmarkStart w:id="142" w:name="_bookmark12"/>
            <w:bookmarkStart w:id="143" w:name="_Toc70333097"/>
            <w:bookmarkStart w:id="144" w:name="_Toc70507105"/>
            <w:bookmarkEnd w:id="137"/>
            <w:bookmarkEnd w:id="138"/>
            <w:bookmarkEnd w:id="139"/>
            <w:bookmarkEnd w:id="140"/>
            <w:bookmarkEnd w:id="141"/>
            <w:bookmarkEnd w:id="142"/>
            <w:r w:rsidRPr="002A51BC">
              <w:rPr>
                <w:b w:val="0"/>
                <w:bCs/>
              </w:rPr>
              <w:lastRenderedPageBreak/>
              <w:t>Ketaatan</w:t>
            </w:r>
            <w:r w:rsidRPr="002A51BC">
              <w:rPr>
                <w:b w:val="0"/>
                <w:bCs/>
                <w:spacing w:val="-6"/>
              </w:rPr>
              <w:t xml:space="preserve"> </w:t>
            </w:r>
            <w:r w:rsidRPr="002A51BC">
              <w:rPr>
                <w:b w:val="0"/>
                <w:bCs/>
              </w:rPr>
              <w:t>terhadap</w:t>
            </w:r>
            <w:r w:rsidRPr="002A51BC">
              <w:rPr>
                <w:b w:val="0"/>
                <w:bCs/>
                <w:spacing w:val="-5"/>
              </w:rPr>
              <w:t xml:space="preserve"> </w:t>
            </w:r>
            <w:r w:rsidRPr="002A51BC">
              <w:rPr>
                <w:b w:val="0"/>
                <w:bCs/>
              </w:rPr>
              <w:t>Hukum</w:t>
            </w:r>
            <w:bookmarkEnd w:id="143"/>
            <w:bookmarkEnd w:id="144"/>
          </w:p>
        </w:tc>
        <w:tc>
          <w:tcPr>
            <w:tcW w:w="7229" w:type="dxa"/>
          </w:tcPr>
          <w:p w14:paraId="7BCDF7CA" w14:textId="77777777" w:rsidR="005E1695" w:rsidRPr="002A51BC" w:rsidRDefault="005E1695" w:rsidP="00303C2D">
            <w:pPr>
              <w:pStyle w:val="Head2"/>
              <w:numPr>
                <w:ilvl w:val="2"/>
                <w:numId w:val="145"/>
              </w:numPr>
              <w:ind w:left="992" w:right="142" w:hanging="850"/>
              <w:jc w:val="left"/>
              <w:rPr>
                <w:b w:val="0"/>
                <w:bCs/>
              </w:rPr>
            </w:pPr>
            <w:bookmarkStart w:id="145" w:name="_Toc70329786"/>
            <w:bookmarkStart w:id="146" w:name="_Toc70333098"/>
            <w:bookmarkStart w:id="147" w:name="_Toc70506837"/>
            <w:bookmarkStart w:id="148" w:name="_Toc70507106"/>
            <w:r w:rsidRPr="002A51BC">
              <w:rPr>
                <w:b w:val="0"/>
                <w:bCs/>
              </w:rPr>
              <w:t>Penyedia</w:t>
            </w:r>
            <w:r w:rsidRPr="002A51BC">
              <w:rPr>
                <w:b w:val="0"/>
                <w:bCs/>
                <w:spacing w:val="1"/>
              </w:rPr>
              <w:t xml:space="preserve"> </w:t>
            </w:r>
            <w:r w:rsidRPr="002A51BC">
              <w:rPr>
                <w:b w:val="0"/>
                <w:bCs/>
              </w:rPr>
              <w:t>harus,</w:t>
            </w:r>
            <w:r w:rsidRPr="002A51BC">
              <w:rPr>
                <w:b w:val="0"/>
                <w:bCs/>
                <w:spacing w:val="1"/>
              </w:rPr>
              <w:t xml:space="preserve"> </w:t>
            </w:r>
            <w:r w:rsidRPr="002A51BC">
              <w:rPr>
                <w:b w:val="0"/>
                <w:bCs/>
              </w:rPr>
              <w:t>dalam</w:t>
            </w:r>
            <w:r w:rsidRPr="002A51BC">
              <w:rPr>
                <w:b w:val="0"/>
                <w:bCs/>
                <w:spacing w:val="1"/>
              </w:rPr>
              <w:t xml:space="preserve"> </w:t>
            </w:r>
            <w:r w:rsidRPr="002A51BC">
              <w:rPr>
                <w:b w:val="0"/>
                <w:bCs/>
              </w:rPr>
              <w:t>melaksanakan</w:t>
            </w:r>
            <w:r w:rsidRPr="002A51BC">
              <w:rPr>
                <w:b w:val="0"/>
                <w:bCs/>
                <w:spacing w:val="1"/>
              </w:rPr>
              <w:t xml:space="preserve"> </w:t>
            </w:r>
            <w:r w:rsidRPr="002A51BC">
              <w:rPr>
                <w:b w:val="0"/>
                <w:bCs/>
              </w:rPr>
              <w:t>Kontrak,</w:t>
            </w:r>
            <w:r w:rsidRPr="002A51BC">
              <w:rPr>
                <w:b w:val="0"/>
                <w:bCs/>
                <w:spacing w:val="-55"/>
              </w:rPr>
              <w:t xml:space="preserve"> </w:t>
            </w:r>
            <w:r w:rsidRPr="002A51BC">
              <w:rPr>
                <w:b w:val="0"/>
                <w:bCs/>
              </w:rPr>
              <w:t>tunduk</w:t>
            </w:r>
            <w:r w:rsidRPr="002A51BC">
              <w:rPr>
                <w:b w:val="0"/>
                <w:bCs/>
                <w:spacing w:val="-1"/>
              </w:rPr>
              <w:t xml:space="preserve"> </w:t>
            </w:r>
            <w:r w:rsidRPr="002A51BC">
              <w:rPr>
                <w:b w:val="0"/>
                <w:bCs/>
              </w:rPr>
              <w:t>pada Hukum</w:t>
            </w:r>
            <w:r w:rsidRPr="002A51BC">
              <w:rPr>
                <w:b w:val="0"/>
                <w:bCs/>
                <w:spacing w:val="-1"/>
              </w:rPr>
              <w:t xml:space="preserve"> </w:t>
            </w:r>
            <w:r w:rsidRPr="002A51BC">
              <w:rPr>
                <w:b w:val="0"/>
                <w:bCs/>
              </w:rPr>
              <w:t>yang</w:t>
            </w:r>
            <w:r w:rsidRPr="002A51BC">
              <w:rPr>
                <w:b w:val="0"/>
                <w:bCs/>
                <w:spacing w:val="-1"/>
              </w:rPr>
              <w:t xml:space="preserve"> </w:t>
            </w:r>
            <w:r w:rsidRPr="002A51BC">
              <w:rPr>
                <w:b w:val="0"/>
                <w:bCs/>
              </w:rPr>
              <w:t>berlaku.</w:t>
            </w:r>
            <w:bookmarkEnd w:id="145"/>
            <w:bookmarkEnd w:id="146"/>
            <w:bookmarkEnd w:id="147"/>
            <w:bookmarkEnd w:id="148"/>
          </w:p>
          <w:p w14:paraId="27A7E8C2" w14:textId="25393530" w:rsidR="005E1695" w:rsidRPr="002A51BC" w:rsidRDefault="005E1695" w:rsidP="00303C2D">
            <w:pPr>
              <w:pStyle w:val="Head2"/>
              <w:numPr>
                <w:ilvl w:val="2"/>
                <w:numId w:val="145"/>
              </w:numPr>
              <w:ind w:left="992" w:right="142" w:hanging="850"/>
              <w:jc w:val="left"/>
              <w:rPr>
                <w:b w:val="0"/>
                <w:bCs/>
              </w:rPr>
            </w:pPr>
            <w:bookmarkStart w:id="149" w:name="_Toc70329787"/>
            <w:bookmarkStart w:id="150" w:name="_Toc70333099"/>
            <w:bookmarkStart w:id="151" w:name="_Toc70506838"/>
            <w:bookmarkStart w:id="152" w:name="_Toc70507107"/>
            <w:r w:rsidRPr="002A51BC">
              <w:rPr>
                <w:b w:val="0"/>
                <w:bCs/>
              </w:rPr>
              <w:t xml:space="preserve">Kecuali dinyatakan lain dalam </w:t>
            </w:r>
            <w:r w:rsidR="004A6C24" w:rsidRPr="002A51BC">
              <w:rPr>
                <w:b w:val="0"/>
                <w:bCs/>
                <w:lang w:val="en-US"/>
              </w:rPr>
              <w:t>Dokumen Ketentuan PPK</w:t>
            </w:r>
            <w:r w:rsidRPr="002A51BC">
              <w:rPr>
                <w:b w:val="0"/>
                <w:bCs/>
              </w:rPr>
              <w:t>:</w:t>
            </w:r>
            <w:bookmarkEnd w:id="149"/>
            <w:bookmarkEnd w:id="150"/>
            <w:bookmarkEnd w:id="151"/>
            <w:bookmarkEnd w:id="152"/>
          </w:p>
          <w:p w14:paraId="6F99355D" w14:textId="6D58B89A" w:rsidR="005E1695" w:rsidRPr="002A51BC" w:rsidRDefault="00DA62BF" w:rsidP="00303C2D">
            <w:pPr>
              <w:pStyle w:val="TableParagraph"/>
              <w:numPr>
                <w:ilvl w:val="3"/>
                <w:numId w:val="144"/>
              </w:numPr>
              <w:autoSpaceDE w:val="0"/>
              <w:autoSpaceDN w:val="0"/>
              <w:ind w:left="1418" w:right="197"/>
              <w:jc w:val="both"/>
              <w:rPr>
                <w:rFonts w:ascii="Footlight MT Light" w:hAnsi="Footlight MT Light"/>
                <w:sz w:val="24"/>
                <w:szCs w:val="24"/>
              </w:rPr>
            </w:pPr>
            <w:r w:rsidRPr="002A51BC">
              <w:rPr>
                <w:rFonts w:ascii="Footlight MT Light" w:hAnsi="Footlight MT Light"/>
                <w:sz w:val="24"/>
                <w:szCs w:val="24"/>
              </w:rPr>
              <w:t>Pejabat Penandatangan Kontrak</w:t>
            </w:r>
            <w:r w:rsidR="005E1695" w:rsidRPr="002A51BC">
              <w:rPr>
                <w:rFonts w:ascii="Footlight MT Light" w:hAnsi="Footlight MT Light"/>
                <w:sz w:val="24"/>
                <w:szCs w:val="24"/>
              </w:rPr>
              <w:t xml:space="preserve"> harus sudah memperoleh (atau</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harus</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mendapatkan)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izin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perencanaan,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penentuan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wilayah,</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izin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bangunan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atau</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izin</w:t>
            </w:r>
            <w:r w:rsidR="005E1695" w:rsidRPr="002A51BC">
              <w:rPr>
                <w:rFonts w:ascii="Footlight MT Light" w:hAnsi="Footlight MT Light"/>
                <w:spacing w:val="-55"/>
                <w:sz w:val="24"/>
                <w:szCs w:val="24"/>
              </w:rPr>
              <w:t xml:space="preserve"> </w:t>
            </w:r>
            <w:r w:rsidR="005E1695" w:rsidRPr="002A51BC">
              <w:rPr>
                <w:rFonts w:ascii="Footlight MT Light" w:hAnsi="Footlight MT Light"/>
                <w:sz w:val="24"/>
                <w:szCs w:val="24"/>
              </w:rPr>
              <w:t>serupa untuk Pekerjaan Permanen, dan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izin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lain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yang</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dinyatakan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dalam</w:t>
            </w:r>
            <w:r w:rsidR="005E1695" w:rsidRPr="002A51BC">
              <w:rPr>
                <w:rFonts w:ascii="Footlight MT Light" w:hAnsi="Footlight MT Light"/>
                <w:spacing w:val="1"/>
                <w:sz w:val="24"/>
                <w:szCs w:val="24"/>
              </w:rPr>
              <w:t xml:space="preserve"> </w:t>
            </w:r>
            <w:r w:rsidR="00486A7D" w:rsidRPr="002A51BC">
              <w:rPr>
                <w:rFonts w:ascii="Footlight MT Light" w:hAnsi="Footlight MT Light"/>
                <w:sz w:val="24"/>
                <w:szCs w:val="24"/>
                <w:lang w:val="en-US"/>
              </w:rPr>
              <w:t>Dokumen Ketentuan PPK</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yang</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sudah</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diperoleh</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(atau</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 xml:space="preserve">sedang diusahakan) oleh </w:t>
            </w:r>
            <w:r w:rsidRPr="002A51BC">
              <w:rPr>
                <w:rFonts w:ascii="Footlight MT Light" w:hAnsi="Footlight MT Light"/>
                <w:sz w:val="24"/>
                <w:szCs w:val="24"/>
              </w:rPr>
              <w:t>Pejabat Penandatangan Kontrak</w:t>
            </w:r>
            <w:r w:rsidR="005E1695" w:rsidRPr="002A51BC">
              <w:rPr>
                <w:rFonts w:ascii="Footlight MT Light" w:hAnsi="Footlight MT Light"/>
                <w:sz w:val="24"/>
                <w:szCs w:val="24"/>
              </w:rPr>
              <w:t>; dan</w:t>
            </w:r>
            <w:r w:rsidR="005E1695" w:rsidRPr="002A51BC">
              <w:rPr>
                <w:rFonts w:ascii="Footlight MT Light" w:hAnsi="Footlight MT Light"/>
                <w:spacing w:val="1"/>
                <w:sz w:val="24"/>
                <w:szCs w:val="24"/>
              </w:rPr>
              <w:t xml:space="preserve"> </w:t>
            </w:r>
            <w:r w:rsidRPr="002A51BC">
              <w:rPr>
                <w:rFonts w:ascii="Footlight MT Light" w:hAnsi="Footlight MT Light"/>
                <w:sz w:val="24"/>
                <w:szCs w:val="24"/>
              </w:rPr>
              <w:t>Pejabat Penandatangan Kontrak</w:t>
            </w:r>
            <w:r w:rsidR="005E1695" w:rsidRPr="002A51BC">
              <w:rPr>
                <w:rFonts w:ascii="Footlight MT Light" w:hAnsi="Footlight MT Light"/>
                <w:sz w:val="24"/>
                <w:szCs w:val="24"/>
              </w:rPr>
              <w:t xml:space="preserve"> harus mengganti kerugian atau</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membebaskan Penyedia dari tanggung jawab</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terhadap atau dari konsekuensi apabila gagal</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melakukannya,</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kecuali</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kegagalan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tersebut</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diakibatkan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oleh</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kesalahan</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Penyedia</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untuk</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memenuhi</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butir (c)</w:t>
            </w:r>
            <w:r w:rsidR="005E1695" w:rsidRPr="002A51BC">
              <w:rPr>
                <w:rFonts w:ascii="Footlight MT Light" w:hAnsi="Footlight MT Light"/>
                <w:spacing w:val="-1"/>
                <w:sz w:val="24"/>
                <w:szCs w:val="24"/>
              </w:rPr>
              <w:t xml:space="preserve"> </w:t>
            </w:r>
            <w:r w:rsidR="005E1695" w:rsidRPr="002A51BC">
              <w:rPr>
                <w:rFonts w:ascii="Footlight MT Light" w:hAnsi="Footlight MT Light"/>
                <w:sz w:val="24"/>
                <w:szCs w:val="24"/>
              </w:rPr>
              <w:t>di bawah;</w:t>
            </w:r>
          </w:p>
          <w:p w14:paraId="63A11749" w14:textId="70D4EB85" w:rsidR="005E1695" w:rsidRPr="002A51BC" w:rsidRDefault="005E1695" w:rsidP="00303C2D">
            <w:pPr>
              <w:pStyle w:val="TableParagraph"/>
              <w:numPr>
                <w:ilvl w:val="3"/>
                <w:numId w:val="144"/>
              </w:numPr>
              <w:autoSpaceDE w:val="0"/>
              <w:autoSpaceDN w:val="0"/>
              <w:ind w:left="1418" w:right="197"/>
              <w:jc w:val="both"/>
              <w:rPr>
                <w:rFonts w:ascii="Footlight MT Light" w:hAnsi="Footlight MT Light"/>
                <w:sz w:val="24"/>
                <w:szCs w:val="24"/>
              </w:rPr>
            </w:pPr>
            <w:r w:rsidRPr="002A51BC">
              <w:rPr>
                <w:rFonts w:ascii="Footlight MT Light" w:hAnsi="Footlight MT Light"/>
                <w:sz w:val="24"/>
                <w:szCs w:val="24"/>
              </w:rPr>
              <w:t>Penyedia</w:t>
            </w:r>
            <w:r w:rsidRPr="002A51BC">
              <w:rPr>
                <w:rFonts w:ascii="Footlight MT Light" w:hAnsi="Footlight MT Light"/>
                <w:spacing w:val="1"/>
                <w:sz w:val="24"/>
                <w:szCs w:val="24"/>
              </w:rPr>
              <w:t xml:space="preserve"> </w:t>
            </w:r>
            <w:r w:rsidRPr="002A51BC">
              <w:rPr>
                <w:rFonts w:ascii="Footlight MT Light" w:hAnsi="Footlight MT Light"/>
                <w:sz w:val="24"/>
                <w:szCs w:val="24"/>
              </w:rPr>
              <w:t>harus</w:t>
            </w:r>
            <w:r w:rsidRPr="002A51BC">
              <w:rPr>
                <w:rFonts w:ascii="Footlight MT Light" w:hAnsi="Footlight MT Light"/>
                <w:spacing w:val="1"/>
                <w:sz w:val="24"/>
                <w:szCs w:val="24"/>
              </w:rPr>
              <w:t xml:space="preserve"> </w:t>
            </w:r>
            <w:r w:rsidRPr="002A51BC">
              <w:rPr>
                <w:rFonts w:ascii="Footlight MT Light" w:hAnsi="Footlight MT Light"/>
                <w:sz w:val="24"/>
                <w:szCs w:val="24"/>
              </w:rPr>
              <w:t>menyampaikan</w:t>
            </w:r>
            <w:r w:rsidRPr="002A51BC">
              <w:rPr>
                <w:rFonts w:ascii="Footlight MT Light" w:hAnsi="Footlight MT Light"/>
                <w:spacing w:val="1"/>
                <w:sz w:val="24"/>
                <w:szCs w:val="24"/>
              </w:rPr>
              <w:t xml:space="preserve"> </w:t>
            </w:r>
            <w:r w:rsidRPr="002A51BC">
              <w:rPr>
                <w:rFonts w:ascii="Footlight MT Light" w:hAnsi="Footlight MT Light"/>
                <w:sz w:val="24"/>
                <w:szCs w:val="24"/>
              </w:rPr>
              <w:t>semua</w:t>
            </w:r>
            <w:r w:rsidRPr="002A51BC">
              <w:rPr>
                <w:rFonts w:ascii="Footlight MT Light" w:hAnsi="Footlight MT Light"/>
                <w:spacing w:val="1"/>
                <w:sz w:val="24"/>
                <w:szCs w:val="24"/>
              </w:rPr>
              <w:t xml:space="preserve"> </w:t>
            </w:r>
            <w:r w:rsidRPr="002A51BC">
              <w:rPr>
                <w:rFonts w:ascii="Footlight MT Light" w:hAnsi="Footlight MT Light"/>
                <w:sz w:val="24"/>
                <w:szCs w:val="24"/>
              </w:rPr>
              <w:t>pemberitahuan,</w:t>
            </w:r>
            <w:r w:rsidRPr="002A51BC">
              <w:rPr>
                <w:rFonts w:ascii="Footlight MT Light" w:hAnsi="Footlight MT Light"/>
                <w:spacing w:val="1"/>
                <w:sz w:val="24"/>
                <w:szCs w:val="24"/>
              </w:rPr>
              <w:t xml:space="preserve"> </w:t>
            </w:r>
            <w:r w:rsidRPr="002A51BC">
              <w:rPr>
                <w:rFonts w:ascii="Footlight MT Light" w:hAnsi="Footlight MT Light"/>
                <w:sz w:val="24"/>
                <w:szCs w:val="24"/>
              </w:rPr>
              <w:t>membayar</w:t>
            </w:r>
            <w:r w:rsidRPr="002A51BC">
              <w:rPr>
                <w:rFonts w:ascii="Footlight MT Light" w:hAnsi="Footlight MT Light"/>
                <w:spacing w:val="1"/>
                <w:sz w:val="24"/>
                <w:szCs w:val="24"/>
              </w:rPr>
              <w:t xml:space="preserve"> </w:t>
            </w:r>
            <w:r w:rsidRPr="002A51BC">
              <w:rPr>
                <w:rFonts w:ascii="Footlight MT Light" w:hAnsi="Footlight MT Light"/>
                <w:sz w:val="24"/>
                <w:szCs w:val="24"/>
              </w:rPr>
              <w:t>semua</w:t>
            </w:r>
            <w:r w:rsidRPr="002A51BC">
              <w:rPr>
                <w:rFonts w:ascii="Footlight MT Light" w:hAnsi="Footlight MT Light"/>
                <w:spacing w:val="1"/>
                <w:sz w:val="24"/>
                <w:szCs w:val="24"/>
              </w:rPr>
              <w:t xml:space="preserve"> </w:t>
            </w:r>
            <w:r w:rsidRPr="002A51BC">
              <w:rPr>
                <w:rFonts w:ascii="Footlight MT Light" w:hAnsi="Footlight MT Light"/>
                <w:sz w:val="24"/>
                <w:szCs w:val="24"/>
              </w:rPr>
              <w:t>pajak,</w:t>
            </w:r>
            <w:r w:rsidRPr="002A51BC">
              <w:rPr>
                <w:rFonts w:ascii="Footlight MT Light" w:hAnsi="Footlight MT Light"/>
                <w:spacing w:val="1"/>
                <w:sz w:val="24"/>
                <w:szCs w:val="24"/>
              </w:rPr>
              <w:t xml:space="preserve"> </w:t>
            </w:r>
            <w:r w:rsidRPr="002A51BC">
              <w:rPr>
                <w:rFonts w:ascii="Footlight MT Light" w:hAnsi="Footlight MT Light"/>
                <w:sz w:val="24"/>
                <w:szCs w:val="24"/>
              </w:rPr>
              <w:t>bea</w:t>
            </w:r>
            <w:r w:rsidRPr="002A51BC">
              <w:rPr>
                <w:rFonts w:ascii="Footlight MT Light" w:hAnsi="Footlight MT Light"/>
                <w:spacing w:val="-55"/>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biaya,</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mendapatkan</w:t>
            </w:r>
            <w:r w:rsidRPr="002A51BC">
              <w:rPr>
                <w:rFonts w:ascii="Footlight MT Light" w:hAnsi="Footlight MT Light"/>
                <w:spacing w:val="1"/>
                <w:sz w:val="24"/>
                <w:szCs w:val="24"/>
              </w:rPr>
              <w:t xml:space="preserve"> </w:t>
            </w:r>
            <w:r w:rsidRPr="002A51BC">
              <w:rPr>
                <w:rFonts w:ascii="Footlight MT Light" w:hAnsi="Footlight MT Light"/>
                <w:sz w:val="24"/>
                <w:szCs w:val="24"/>
              </w:rPr>
              <w:t>semua</w:t>
            </w:r>
            <w:r w:rsidRPr="002A51BC">
              <w:rPr>
                <w:rFonts w:ascii="Footlight MT Light" w:hAnsi="Footlight MT Light"/>
                <w:spacing w:val="58"/>
                <w:sz w:val="24"/>
                <w:szCs w:val="24"/>
              </w:rPr>
              <w:t xml:space="preserve"> </w:t>
            </w:r>
            <w:r w:rsidRPr="002A51BC">
              <w:rPr>
                <w:rFonts w:ascii="Footlight MT Light" w:hAnsi="Footlight MT Light"/>
                <w:sz w:val="24"/>
                <w:szCs w:val="24"/>
              </w:rPr>
              <w:t>ijin,</w:t>
            </w:r>
            <w:r w:rsidRPr="002A51BC">
              <w:rPr>
                <w:rFonts w:ascii="Footlight MT Light" w:hAnsi="Footlight MT Light"/>
                <w:spacing w:val="1"/>
                <w:sz w:val="24"/>
                <w:szCs w:val="24"/>
              </w:rPr>
              <w:t xml:space="preserve"> </w:t>
            </w:r>
            <w:r w:rsidRPr="002A51BC">
              <w:rPr>
                <w:rFonts w:ascii="Footlight MT Light" w:hAnsi="Footlight MT Light"/>
                <w:sz w:val="24"/>
                <w:szCs w:val="24"/>
              </w:rPr>
              <w:t>lisensi,</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persetujuan</w:t>
            </w:r>
            <w:r w:rsidRPr="002A51BC">
              <w:rPr>
                <w:rFonts w:ascii="Footlight MT Light" w:hAnsi="Footlight MT Light"/>
                <w:spacing w:val="1"/>
                <w:sz w:val="24"/>
                <w:szCs w:val="24"/>
              </w:rPr>
              <w:t xml:space="preserve"> </w:t>
            </w:r>
            <w:r w:rsidRPr="002A51BC">
              <w:rPr>
                <w:rFonts w:ascii="Footlight MT Light" w:hAnsi="Footlight MT Light"/>
                <w:sz w:val="24"/>
                <w:szCs w:val="24"/>
              </w:rPr>
              <w:t>sebagaimana</w:t>
            </w:r>
            <w:r w:rsidRPr="002A51BC">
              <w:rPr>
                <w:rFonts w:ascii="Footlight MT Light" w:hAnsi="Footlight MT Light"/>
                <w:spacing w:val="1"/>
                <w:sz w:val="24"/>
                <w:szCs w:val="24"/>
              </w:rPr>
              <w:t xml:space="preserve"> </w:t>
            </w:r>
            <w:r w:rsidRPr="002A51BC">
              <w:rPr>
                <w:rFonts w:ascii="Footlight MT Light" w:hAnsi="Footlight MT Light"/>
                <w:sz w:val="24"/>
                <w:szCs w:val="24"/>
              </w:rPr>
              <w:t>dipersyaratkan</w:t>
            </w:r>
            <w:r w:rsidRPr="002A51BC">
              <w:rPr>
                <w:rFonts w:ascii="Footlight MT Light" w:hAnsi="Footlight MT Light"/>
                <w:spacing w:val="1"/>
                <w:sz w:val="24"/>
                <w:szCs w:val="24"/>
              </w:rPr>
              <w:t xml:space="preserve"> </w:t>
            </w:r>
            <w:r w:rsidRPr="002A51BC">
              <w:rPr>
                <w:rFonts w:ascii="Footlight MT Light" w:hAnsi="Footlight MT Light"/>
                <w:sz w:val="24"/>
                <w:szCs w:val="24"/>
              </w:rPr>
              <w:t>oleh</w:t>
            </w:r>
            <w:r w:rsidRPr="002A51BC">
              <w:rPr>
                <w:rFonts w:ascii="Footlight MT Light" w:hAnsi="Footlight MT Light"/>
                <w:spacing w:val="1"/>
                <w:sz w:val="24"/>
                <w:szCs w:val="24"/>
              </w:rPr>
              <w:t xml:space="preserve"> </w:t>
            </w:r>
            <w:r w:rsidRPr="002A51BC">
              <w:rPr>
                <w:rFonts w:ascii="Footlight MT Light" w:hAnsi="Footlight MT Light"/>
                <w:sz w:val="24"/>
                <w:szCs w:val="24"/>
              </w:rPr>
              <w:t>Undang-undang</w:t>
            </w:r>
            <w:r w:rsidRPr="002A51BC">
              <w:rPr>
                <w:rFonts w:ascii="Footlight MT Light" w:hAnsi="Footlight MT Light"/>
                <w:spacing w:val="1"/>
                <w:sz w:val="24"/>
                <w:szCs w:val="24"/>
              </w:rPr>
              <w:t xml:space="preserve"> </w:t>
            </w:r>
            <w:r w:rsidRPr="002A51BC">
              <w:rPr>
                <w:rFonts w:ascii="Footlight MT Light" w:hAnsi="Footlight MT Light"/>
                <w:sz w:val="24"/>
                <w:szCs w:val="24"/>
              </w:rPr>
              <w:t>yang</w:t>
            </w:r>
            <w:r w:rsidRPr="002A51BC">
              <w:rPr>
                <w:rFonts w:ascii="Footlight MT Light" w:hAnsi="Footlight MT Light"/>
                <w:spacing w:val="1"/>
                <w:sz w:val="24"/>
                <w:szCs w:val="24"/>
              </w:rPr>
              <w:t xml:space="preserve"> </w:t>
            </w:r>
            <w:r w:rsidRPr="002A51BC">
              <w:rPr>
                <w:rFonts w:ascii="Footlight MT Light" w:hAnsi="Footlight MT Light"/>
                <w:sz w:val="24"/>
                <w:szCs w:val="24"/>
              </w:rPr>
              <w:t>berkaitan</w:t>
            </w:r>
            <w:r w:rsidRPr="002A51BC">
              <w:rPr>
                <w:rFonts w:ascii="Footlight MT Light" w:hAnsi="Footlight MT Light"/>
                <w:spacing w:val="1"/>
                <w:sz w:val="24"/>
                <w:szCs w:val="24"/>
              </w:rPr>
              <w:t xml:space="preserve"> </w:t>
            </w:r>
            <w:r w:rsidRPr="002A51BC">
              <w:rPr>
                <w:rFonts w:ascii="Footlight MT Light" w:hAnsi="Footlight MT Light"/>
                <w:sz w:val="24"/>
                <w:szCs w:val="24"/>
              </w:rPr>
              <w:t>dengan</w:t>
            </w:r>
            <w:r w:rsidRPr="002A51BC">
              <w:rPr>
                <w:rFonts w:ascii="Footlight MT Light" w:hAnsi="Footlight MT Light"/>
                <w:spacing w:val="1"/>
                <w:sz w:val="24"/>
                <w:szCs w:val="24"/>
              </w:rPr>
              <w:t xml:space="preserve"> </w:t>
            </w:r>
            <w:r w:rsidRPr="002A51BC">
              <w:rPr>
                <w:rFonts w:ascii="Footlight MT Light" w:hAnsi="Footlight MT Light"/>
                <w:sz w:val="24"/>
                <w:szCs w:val="24"/>
              </w:rPr>
              <w:t>pelaksanaan</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penyelesaian</w:t>
            </w:r>
            <w:r w:rsidRPr="002A51BC">
              <w:rPr>
                <w:rFonts w:ascii="Footlight MT Light" w:hAnsi="Footlight MT Light"/>
                <w:spacing w:val="1"/>
                <w:sz w:val="24"/>
                <w:szCs w:val="24"/>
              </w:rPr>
              <w:t xml:space="preserve"> </w:t>
            </w:r>
            <w:r w:rsidRPr="002A51BC">
              <w:rPr>
                <w:rFonts w:ascii="Footlight MT Light" w:hAnsi="Footlight MT Light"/>
                <w:sz w:val="24"/>
                <w:szCs w:val="24"/>
              </w:rPr>
              <w:t>Pekerjaan</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perbaikan</w:t>
            </w:r>
            <w:r w:rsidRPr="002A51BC">
              <w:rPr>
                <w:rFonts w:ascii="Footlight MT Light" w:hAnsi="Footlight MT Light"/>
                <w:spacing w:val="1"/>
                <w:sz w:val="24"/>
                <w:szCs w:val="24"/>
              </w:rPr>
              <w:t xml:space="preserve"> </w:t>
            </w:r>
            <w:r w:rsidRPr="002A51BC">
              <w:rPr>
                <w:rFonts w:ascii="Footlight MT Light" w:hAnsi="Footlight MT Light"/>
                <w:sz w:val="24"/>
                <w:szCs w:val="24"/>
              </w:rPr>
              <w:t>cacat</w:t>
            </w:r>
            <w:r w:rsidRPr="002A51BC">
              <w:rPr>
                <w:rFonts w:ascii="Footlight MT Light" w:hAnsi="Footlight MT Light"/>
                <w:spacing w:val="1"/>
                <w:sz w:val="24"/>
                <w:szCs w:val="24"/>
              </w:rPr>
              <w:t xml:space="preserve"> </w:t>
            </w:r>
            <w:r w:rsidRPr="002A51BC">
              <w:rPr>
                <w:rFonts w:ascii="Footlight MT Light" w:hAnsi="Footlight MT Light"/>
                <w:sz w:val="24"/>
                <w:szCs w:val="24"/>
              </w:rPr>
              <w:t>mutu apa pun, dan Penyedia harus mengganti</w:t>
            </w:r>
            <w:r w:rsidRPr="002A51BC">
              <w:rPr>
                <w:rFonts w:ascii="Footlight MT Light" w:hAnsi="Footlight MT Light"/>
                <w:spacing w:val="1"/>
                <w:sz w:val="24"/>
                <w:szCs w:val="24"/>
              </w:rPr>
              <w:t xml:space="preserve"> </w:t>
            </w:r>
            <w:r w:rsidRPr="002A51BC">
              <w:rPr>
                <w:rFonts w:ascii="Footlight MT Light" w:hAnsi="Footlight MT Light"/>
                <w:sz w:val="24"/>
                <w:szCs w:val="24"/>
              </w:rPr>
              <w:t>rugi</w:t>
            </w:r>
            <w:r w:rsidRPr="002A51BC">
              <w:rPr>
                <w:rFonts w:ascii="Footlight MT Light" w:hAnsi="Footlight MT Light"/>
                <w:spacing w:val="1"/>
                <w:sz w:val="24"/>
                <w:szCs w:val="24"/>
              </w:rPr>
              <w:t xml:space="preserve"> </w:t>
            </w:r>
            <w:r w:rsidRPr="002A51BC">
              <w:rPr>
                <w:rFonts w:ascii="Footlight MT Light" w:hAnsi="Footlight MT Light"/>
                <w:sz w:val="24"/>
                <w:szCs w:val="24"/>
              </w:rPr>
              <w:t>atau</w:t>
            </w:r>
            <w:r w:rsidRPr="002A51BC">
              <w:rPr>
                <w:rFonts w:ascii="Footlight MT Light" w:hAnsi="Footlight MT Light"/>
                <w:spacing w:val="1"/>
                <w:sz w:val="24"/>
                <w:szCs w:val="24"/>
              </w:rPr>
              <w:t xml:space="preserve"> </w:t>
            </w:r>
            <w:r w:rsidRPr="002A51BC">
              <w:rPr>
                <w:rFonts w:ascii="Footlight MT Light" w:hAnsi="Footlight MT Light"/>
                <w:sz w:val="24"/>
                <w:szCs w:val="24"/>
              </w:rPr>
              <w:t>membebaskan</w:t>
            </w:r>
            <w:r w:rsidRPr="002A51BC">
              <w:rPr>
                <w:rFonts w:ascii="Footlight MT Light" w:hAnsi="Footlight MT Light"/>
                <w:spacing w:val="1"/>
                <w:sz w:val="24"/>
                <w:szCs w:val="24"/>
              </w:rPr>
              <w:t xml:space="preserve"> </w:t>
            </w:r>
            <w:r w:rsidR="00DA62BF" w:rsidRPr="002A51BC">
              <w:rPr>
                <w:rFonts w:ascii="Footlight MT Light" w:hAnsi="Footlight MT Light"/>
                <w:sz w:val="24"/>
                <w:szCs w:val="24"/>
              </w:rPr>
              <w:t>Pejabat Penandatangan Kontrak</w:t>
            </w:r>
            <w:r w:rsidRPr="002A51BC">
              <w:rPr>
                <w:rFonts w:ascii="Footlight MT Light" w:hAnsi="Footlight MT Light"/>
                <w:spacing w:val="1"/>
                <w:sz w:val="24"/>
                <w:szCs w:val="24"/>
              </w:rPr>
              <w:t xml:space="preserve"> </w:t>
            </w:r>
            <w:r w:rsidRPr="002A51BC">
              <w:rPr>
                <w:rFonts w:ascii="Footlight MT Light" w:hAnsi="Footlight MT Light"/>
                <w:sz w:val="24"/>
                <w:szCs w:val="24"/>
              </w:rPr>
              <w:t>dari</w:t>
            </w:r>
            <w:r w:rsidRPr="002A51BC">
              <w:rPr>
                <w:rFonts w:ascii="Footlight MT Light" w:hAnsi="Footlight MT Light"/>
                <w:spacing w:val="1"/>
                <w:sz w:val="24"/>
                <w:szCs w:val="24"/>
              </w:rPr>
              <w:t xml:space="preserve"> </w:t>
            </w:r>
            <w:r w:rsidRPr="002A51BC">
              <w:rPr>
                <w:rFonts w:ascii="Footlight MT Light" w:hAnsi="Footlight MT Light"/>
                <w:sz w:val="24"/>
                <w:szCs w:val="24"/>
              </w:rPr>
              <w:t>tanggung</w:t>
            </w:r>
            <w:r w:rsidRPr="002A51BC">
              <w:rPr>
                <w:rFonts w:ascii="Footlight MT Light" w:hAnsi="Footlight MT Light"/>
                <w:spacing w:val="1"/>
                <w:sz w:val="24"/>
                <w:szCs w:val="24"/>
              </w:rPr>
              <w:t xml:space="preserve"> </w:t>
            </w:r>
            <w:r w:rsidRPr="002A51BC">
              <w:rPr>
                <w:rFonts w:ascii="Footlight MT Light" w:hAnsi="Footlight MT Light"/>
                <w:sz w:val="24"/>
                <w:szCs w:val="24"/>
              </w:rPr>
              <w:t>jawab</w:t>
            </w:r>
            <w:r w:rsidRPr="002A51BC">
              <w:rPr>
                <w:rFonts w:ascii="Footlight MT Light" w:hAnsi="Footlight MT Light"/>
                <w:spacing w:val="1"/>
                <w:sz w:val="24"/>
                <w:szCs w:val="24"/>
              </w:rPr>
              <w:t xml:space="preserve"> </w:t>
            </w:r>
            <w:r w:rsidRPr="002A51BC">
              <w:rPr>
                <w:rFonts w:ascii="Footlight MT Light" w:hAnsi="Footlight MT Light"/>
                <w:sz w:val="24"/>
                <w:szCs w:val="24"/>
              </w:rPr>
              <w:t>atas</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dari</w:t>
            </w:r>
            <w:r w:rsidRPr="002A51BC">
              <w:rPr>
                <w:rFonts w:ascii="Footlight MT Light" w:hAnsi="Footlight MT Light"/>
                <w:spacing w:val="1"/>
                <w:sz w:val="24"/>
                <w:szCs w:val="24"/>
              </w:rPr>
              <w:t xml:space="preserve"> </w:t>
            </w:r>
            <w:r w:rsidRPr="002A51BC">
              <w:rPr>
                <w:rFonts w:ascii="Footlight MT Light" w:hAnsi="Footlight MT Light"/>
                <w:sz w:val="24"/>
                <w:szCs w:val="24"/>
              </w:rPr>
              <w:t>konsekuensi</w:t>
            </w:r>
            <w:r w:rsidRPr="002A51BC">
              <w:rPr>
                <w:rFonts w:ascii="Footlight MT Light" w:hAnsi="Footlight MT Light"/>
                <w:spacing w:val="1"/>
                <w:sz w:val="24"/>
                <w:szCs w:val="24"/>
              </w:rPr>
              <w:t xml:space="preserve"> </w:t>
            </w:r>
            <w:r w:rsidRPr="002A51BC">
              <w:rPr>
                <w:rFonts w:ascii="Footlight MT Light" w:hAnsi="Footlight MT Light"/>
                <w:sz w:val="24"/>
                <w:szCs w:val="24"/>
              </w:rPr>
              <w:t>kegagalan</w:t>
            </w:r>
            <w:r w:rsidRPr="002A51BC">
              <w:rPr>
                <w:rFonts w:ascii="Footlight MT Light" w:hAnsi="Footlight MT Light"/>
                <w:spacing w:val="1"/>
                <w:sz w:val="24"/>
                <w:szCs w:val="24"/>
              </w:rPr>
              <w:t xml:space="preserve"> </w:t>
            </w:r>
            <w:r w:rsidRPr="002A51BC">
              <w:rPr>
                <w:rFonts w:ascii="Footlight MT Light" w:hAnsi="Footlight MT Light"/>
                <w:sz w:val="24"/>
                <w:szCs w:val="24"/>
              </w:rPr>
              <w:t>melakukan</w:t>
            </w:r>
            <w:r w:rsidRPr="002A51BC">
              <w:rPr>
                <w:rFonts w:ascii="Footlight MT Light" w:hAnsi="Footlight MT Light"/>
                <w:spacing w:val="1"/>
                <w:sz w:val="24"/>
                <w:szCs w:val="24"/>
              </w:rPr>
              <w:t xml:space="preserve"> </w:t>
            </w:r>
            <w:r w:rsidRPr="002A51BC">
              <w:rPr>
                <w:rFonts w:ascii="Footlight MT Light" w:hAnsi="Footlight MT Light"/>
                <w:sz w:val="24"/>
                <w:szCs w:val="24"/>
              </w:rPr>
              <w:t>hal</w:t>
            </w:r>
            <w:r w:rsidRPr="002A51BC">
              <w:rPr>
                <w:rFonts w:ascii="Footlight MT Light" w:hAnsi="Footlight MT Light"/>
                <w:spacing w:val="1"/>
                <w:sz w:val="24"/>
                <w:szCs w:val="24"/>
              </w:rPr>
              <w:t xml:space="preserve"> </w:t>
            </w:r>
            <w:r w:rsidRPr="002A51BC">
              <w:rPr>
                <w:rFonts w:ascii="Footlight MT Light" w:hAnsi="Footlight MT Light"/>
                <w:sz w:val="24"/>
                <w:szCs w:val="24"/>
              </w:rPr>
              <w:t>tersebut,</w:t>
            </w:r>
            <w:r w:rsidRPr="002A51BC">
              <w:rPr>
                <w:rFonts w:ascii="Footlight MT Light" w:hAnsi="Footlight MT Light"/>
                <w:spacing w:val="1"/>
                <w:sz w:val="24"/>
                <w:szCs w:val="24"/>
              </w:rPr>
              <w:t xml:space="preserve"> </w:t>
            </w:r>
            <w:r w:rsidRPr="002A51BC">
              <w:rPr>
                <w:rFonts w:ascii="Footlight MT Light" w:hAnsi="Footlight MT Light"/>
                <w:sz w:val="24"/>
                <w:szCs w:val="24"/>
              </w:rPr>
              <w:t>kecuali</w:t>
            </w:r>
            <w:r w:rsidRPr="002A51BC">
              <w:rPr>
                <w:rFonts w:ascii="Footlight MT Light" w:hAnsi="Footlight MT Light"/>
                <w:spacing w:val="1"/>
                <w:sz w:val="24"/>
                <w:szCs w:val="24"/>
              </w:rPr>
              <w:t xml:space="preserve"> </w:t>
            </w:r>
            <w:r w:rsidRPr="002A51BC">
              <w:rPr>
                <w:rFonts w:ascii="Footlight MT Light" w:hAnsi="Footlight MT Light"/>
                <w:sz w:val="24"/>
                <w:szCs w:val="24"/>
              </w:rPr>
              <w:t>Penyedia</w:t>
            </w:r>
            <w:r w:rsidRPr="002A51BC">
              <w:rPr>
                <w:rFonts w:ascii="Footlight MT Light" w:hAnsi="Footlight MT Light"/>
                <w:spacing w:val="1"/>
                <w:sz w:val="24"/>
                <w:szCs w:val="24"/>
              </w:rPr>
              <w:t xml:space="preserve"> </w:t>
            </w:r>
            <w:r w:rsidRPr="002A51BC">
              <w:rPr>
                <w:rFonts w:ascii="Footlight MT Light" w:hAnsi="Footlight MT Light"/>
                <w:sz w:val="24"/>
                <w:szCs w:val="24"/>
              </w:rPr>
              <w:t>terhambat</w:t>
            </w:r>
            <w:r w:rsidRPr="002A51BC">
              <w:rPr>
                <w:rFonts w:ascii="Footlight MT Light" w:hAnsi="Footlight MT Light"/>
                <w:spacing w:val="1"/>
                <w:sz w:val="24"/>
                <w:szCs w:val="24"/>
              </w:rPr>
              <w:t xml:space="preserve"> </w:t>
            </w:r>
            <w:r w:rsidRPr="002A51BC">
              <w:rPr>
                <w:rFonts w:ascii="Footlight MT Light" w:hAnsi="Footlight MT Light"/>
                <w:sz w:val="24"/>
                <w:szCs w:val="24"/>
              </w:rPr>
              <w:t>melaksanakan</w:t>
            </w:r>
            <w:r w:rsidRPr="002A51BC">
              <w:rPr>
                <w:rFonts w:ascii="Footlight MT Light" w:hAnsi="Footlight MT Light"/>
                <w:spacing w:val="1"/>
                <w:sz w:val="24"/>
                <w:szCs w:val="24"/>
              </w:rPr>
              <w:t xml:space="preserve"> </w:t>
            </w:r>
            <w:r w:rsidRPr="002A51BC">
              <w:rPr>
                <w:rFonts w:ascii="Footlight MT Light" w:hAnsi="Footlight MT Light"/>
                <w:sz w:val="24"/>
                <w:szCs w:val="24"/>
              </w:rPr>
              <w:t>tindakan-</w:t>
            </w:r>
            <w:r w:rsidRPr="002A51BC">
              <w:rPr>
                <w:rFonts w:ascii="Footlight MT Light" w:hAnsi="Footlight MT Light"/>
                <w:spacing w:val="-55"/>
                <w:sz w:val="24"/>
                <w:szCs w:val="24"/>
              </w:rPr>
              <w:t xml:space="preserve"> </w:t>
            </w:r>
            <w:r w:rsidRPr="002A51BC">
              <w:rPr>
                <w:rFonts w:ascii="Footlight MT Light" w:hAnsi="Footlight MT Light"/>
                <w:sz w:val="24"/>
                <w:szCs w:val="24"/>
              </w:rPr>
              <w:t>tindakan</w:t>
            </w:r>
            <w:r w:rsidRPr="002A51BC">
              <w:rPr>
                <w:rFonts w:ascii="Footlight MT Light" w:hAnsi="Footlight MT Light"/>
                <w:spacing w:val="1"/>
                <w:sz w:val="24"/>
                <w:szCs w:val="24"/>
              </w:rPr>
              <w:t xml:space="preserve"> </w:t>
            </w:r>
            <w:r w:rsidRPr="002A51BC">
              <w:rPr>
                <w:rFonts w:ascii="Footlight MT Light" w:hAnsi="Footlight MT Light"/>
                <w:sz w:val="24"/>
                <w:szCs w:val="24"/>
              </w:rPr>
              <w:t>tersebut</w:t>
            </w:r>
            <w:r w:rsidRPr="002A51BC">
              <w:rPr>
                <w:rFonts w:ascii="Footlight MT Light" w:hAnsi="Footlight MT Light"/>
                <w:spacing w:val="1"/>
                <w:sz w:val="24"/>
                <w:szCs w:val="24"/>
              </w:rPr>
              <w:t xml:space="preserve"> </w:t>
            </w:r>
            <w:r w:rsidRPr="002A51BC">
              <w:rPr>
                <w:rFonts w:ascii="Footlight MT Light" w:hAnsi="Footlight MT Light"/>
                <w:sz w:val="24"/>
                <w:szCs w:val="24"/>
              </w:rPr>
              <w:t>dan</w:t>
            </w:r>
            <w:r w:rsidRPr="002A51BC">
              <w:rPr>
                <w:rFonts w:ascii="Footlight MT Light" w:hAnsi="Footlight MT Light"/>
                <w:spacing w:val="1"/>
                <w:sz w:val="24"/>
                <w:szCs w:val="24"/>
              </w:rPr>
              <w:t xml:space="preserve"> </w:t>
            </w:r>
            <w:r w:rsidRPr="002A51BC">
              <w:rPr>
                <w:rFonts w:ascii="Footlight MT Light" w:hAnsi="Footlight MT Light"/>
                <w:sz w:val="24"/>
                <w:szCs w:val="24"/>
              </w:rPr>
              <w:t>menunjukkan</w:t>
            </w:r>
            <w:r w:rsidRPr="002A51BC">
              <w:rPr>
                <w:rFonts w:ascii="Footlight MT Light" w:hAnsi="Footlight MT Light"/>
                <w:spacing w:val="1"/>
                <w:sz w:val="24"/>
                <w:szCs w:val="24"/>
              </w:rPr>
              <w:t xml:space="preserve"> </w:t>
            </w:r>
            <w:r w:rsidRPr="002A51BC">
              <w:rPr>
                <w:rFonts w:ascii="Footlight MT Light" w:hAnsi="Footlight MT Light"/>
                <w:sz w:val="24"/>
                <w:szCs w:val="24"/>
              </w:rPr>
              <w:t>bukti</w:t>
            </w:r>
            <w:r w:rsidRPr="002A51BC">
              <w:rPr>
                <w:rFonts w:ascii="Footlight MT Light" w:hAnsi="Footlight MT Light"/>
                <w:spacing w:val="-55"/>
                <w:sz w:val="24"/>
                <w:szCs w:val="24"/>
              </w:rPr>
              <w:t xml:space="preserve"> </w:t>
            </w:r>
            <w:r w:rsidRPr="002A51BC">
              <w:rPr>
                <w:rFonts w:ascii="Footlight MT Light" w:hAnsi="Footlight MT Light"/>
                <w:sz w:val="24"/>
                <w:szCs w:val="24"/>
              </w:rPr>
              <w:t>kepatuhannya;</w:t>
            </w:r>
          </w:p>
          <w:p w14:paraId="360737F1" w14:textId="75564D3C" w:rsidR="005E1695" w:rsidRPr="002A51BC" w:rsidRDefault="005E1695" w:rsidP="00303C2D">
            <w:pPr>
              <w:pStyle w:val="TableParagraph"/>
              <w:numPr>
                <w:ilvl w:val="3"/>
                <w:numId w:val="144"/>
              </w:numPr>
              <w:autoSpaceDE w:val="0"/>
              <w:autoSpaceDN w:val="0"/>
              <w:ind w:left="1418" w:right="200"/>
              <w:jc w:val="both"/>
              <w:rPr>
                <w:rFonts w:ascii="Footlight MT Light" w:hAnsi="Footlight MT Light"/>
                <w:sz w:val="24"/>
                <w:szCs w:val="24"/>
              </w:rPr>
            </w:pPr>
            <w:r w:rsidRPr="002A51BC">
              <w:rPr>
                <w:rFonts w:ascii="Footlight MT Light" w:hAnsi="Footlight MT Light"/>
                <w:sz w:val="24"/>
                <w:szCs w:val="24"/>
              </w:rPr>
              <w:t>dalam</w:t>
            </w:r>
            <w:r w:rsidRPr="002A51BC">
              <w:rPr>
                <w:rFonts w:ascii="Footlight MT Light" w:hAnsi="Footlight MT Light"/>
                <w:spacing w:val="1"/>
                <w:sz w:val="24"/>
                <w:szCs w:val="24"/>
              </w:rPr>
              <w:t xml:space="preserve"> </w:t>
            </w:r>
            <w:r w:rsidRPr="002A51BC">
              <w:rPr>
                <w:rFonts w:ascii="Footlight MT Light" w:hAnsi="Footlight MT Light"/>
                <w:sz w:val="24"/>
                <w:szCs w:val="24"/>
              </w:rPr>
              <w:t>waktu</w:t>
            </w:r>
            <w:r w:rsidRPr="002A51BC">
              <w:rPr>
                <w:rFonts w:ascii="Footlight MT Light" w:hAnsi="Footlight MT Light"/>
                <w:spacing w:val="1"/>
                <w:sz w:val="24"/>
                <w:szCs w:val="24"/>
              </w:rPr>
              <w:t xml:space="preserve"> </w:t>
            </w:r>
            <w:r w:rsidRPr="002A51BC">
              <w:rPr>
                <w:rFonts w:ascii="Footlight MT Light" w:hAnsi="Footlight MT Light"/>
                <w:sz w:val="24"/>
                <w:szCs w:val="24"/>
              </w:rPr>
              <w:t>yang</w:t>
            </w:r>
            <w:r w:rsidRPr="002A51BC">
              <w:rPr>
                <w:rFonts w:ascii="Footlight MT Light" w:hAnsi="Footlight MT Light"/>
                <w:spacing w:val="1"/>
                <w:sz w:val="24"/>
                <w:szCs w:val="24"/>
              </w:rPr>
              <w:t xml:space="preserve"> </w:t>
            </w:r>
            <w:r w:rsidRPr="002A51BC">
              <w:rPr>
                <w:rFonts w:ascii="Footlight MT Light" w:hAnsi="Footlight MT Light"/>
                <w:sz w:val="24"/>
                <w:szCs w:val="24"/>
              </w:rPr>
              <w:t>dinyatakan</w:t>
            </w:r>
            <w:r w:rsidRPr="002A51BC">
              <w:rPr>
                <w:rFonts w:ascii="Footlight MT Light" w:hAnsi="Footlight MT Light"/>
                <w:spacing w:val="58"/>
                <w:sz w:val="24"/>
                <w:szCs w:val="24"/>
              </w:rPr>
              <w:t xml:space="preserve"> </w:t>
            </w:r>
            <w:r w:rsidRPr="002A51BC">
              <w:rPr>
                <w:rFonts w:ascii="Footlight MT Light" w:hAnsi="Footlight MT Light"/>
                <w:sz w:val="24"/>
                <w:szCs w:val="24"/>
              </w:rPr>
              <w:t>dalam</w:t>
            </w:r>
            <w:r w:rsidRPr="002A51BC">
              <w:rPr>
                <w:rFonts w:ascii="Footlight MT Light" w:hAnsi="Footlight MT Light"/>
                <w:spacing w:val="-55"/>
                <w:sz w:val="24"/>
                <w:szCs w:val="24"/>
              </w:rPr>
              <w:t xml:space="preserve"> </w:t>
            </w:r>
            <w:r w:rsidR="00486A7D" w:rsidRPr="002A51BC">
              <w:rPr>
                <w:rFonts w:ascii="Footlight MT Light" w:hAnsi="Footlight MT Light"/>
                <w:sz w:val="24"/>
                <w:szCs w:val="24"/>
              </w:rPr>
              <w:t>Dokumen Ketentuan PPK</w:t>
            </w:r>
            <w:r w:rsidRPr="002A51BC">
              <w:rPr>
                <w:rFonts w:ascii="Footlight MT Light" w:hAnsi="Footlight MT Light"/>
                <w:sz w:val="24"/>
                <w:szCs w:val="24"/>
              </w:rPr>
              <w:t>,</w:t>
            </w:r>
            <w:r w:rsidRPr="002A51BC">
              <w:rPr>
                <w:rFonts w:ascii="Footlight MT Light" w:hAnsi="Footlight MT Light"/>
                <w:spacing w:val="1"/>
                <w:sz w:val="24"/>
                <w:szCs w:val="24"/>
              </w:rPr>
              <w:t xml:space="preserve"> </w:t>
            </w:r>
            <w:r w:rsidRPr="002A51BC">
              <w:rPr>
                <w:rFonts w:ascii="Footlight MT Light" w:hAnsi="Footlight MT Light"/>
                <w:sz w:val="24"/>
                <w:szCs w:val="24"/>
              </w:rPr>
              <w:t>Penyedia</w:t>
            </w:r>
            <w:r w:rsidRPr="002A51BC">
              <w:rPr>
                <w:rFonts w:ascii="Footlight MT Light" w:hAnsi="Footlight MT Light"/>
                <w:spacing w:val="1"/>
                <w:sz w:val="24"/>
                <w:szCs w:val="24"/>
              </w:rPr>
              <w:t xml:space="preserve"> </w:t>
            </w:r>
            <w:r w:rsidRPr="002A51BC">
              <w:rPr>
                <w:rFonts w:ascii="Footlight MT Light" w:hAnsi="Footlight MT Light"/>
                <w:sz w:val="24"/>
                <w:szCs w:val="24"/>
              </w:rPr>
              <w:t>harus</w:t>
            </w:r>
            <w:r w:rsidRPr="002A51BC">
              <w:rPr>
                <w:rFonts w:ascii="Footlight MT Light" w:hAnsi="Footlight MT Light"/>
                <w:spacing w:val="1"/>
                <w:sz w:val="24"/>
                <w:szCs w:val="24"/>
              </w:rPr>
              <w:t xml:space="preserve"> </w:t>
            </w:r>
            <w:r w:rsidRPr="002A51BC">
              <w:rPr>
                <w:rFonts w:ascii="Footlight MT Light" w:hAnsi="Footlight MT Light"/>
                <w:sz w:val="24"/>
                <w:szCs w:val="24"/>
              </w:rPr>
              <w:t>sudah memperoleh bantuan dan dokumentasi</w:t>
            </w:r>
            <w:r w:rsidRPr="002A51BC">
              <w:rPr>
                <w:rFonts w:ascii="Footlight MT Light" w:hAnsi="Footlight MT Light"/>
                <w:spacing w:val="1"/>
                <w:sz w:val="24"/>
                <w:szCs w:val="24"/>
              </w:rPr>
              <w:t xml:space="preserve"> </w:t>
            </w:r>
            <w:r w:rsidRPr="002A51BC">
              <w:rPr>
                <w:rFonts w:ascii="Footlight MT Light" w:hAnsi="Footlight MT Light"/>
                <w:sz w:val="24"/>
                <w:szCs w:val="24"/>
              </w:rPr>
              <w:t>sesuai</w:t>
            </w:r>
            <w:r w:rsidRPr="002A51BC">
              <w:rPr>
                <w:rFonts w:ascii="Footlight MT Light" w:hAnsi="Footlight MT Light"/>
                <w:spacing w:val="1"/>
                <w:sz w:val="24"/>
                <w:szCs w:val="24"/>
              </w:rPr>
              <w:t xml:space="preserve"> </w:t>
            </w:r>
            <w:r w:rsidRPr="002A51BC">
              <w:rPr>
                <w:rFonts w:ascii="Footlight MT Light" w:hAnsi="Footlight MT Light"/>
                <w:sz w:val="24"/>
                <w:szCs w:val="24"/>
              </w:rPr>
              <w:t>dengan</w:t>
            </w:r>
            <w:r w:rsidRPr="002A51BC">
              <w:rPr>
                <w:rFonts w:ascii="Footlight MT Light" w:hAnsi="Footlight MT Light"/>
                <w:spacing w:val="1"/>
                <w:sz w:val="24"/>
                <w:szCs w:val="24"/>
              </w:rPr>
              <w:t xml:space="preserve"> </w:t>
            </w:r>
            <w:r w:rsidRPr="002A51BC">
              <w:rPr>
                <w:rFonts w:ascii="Footlight MT Light" w:hAnsi="Footlight MT Light"/>
                <w:sz w:val="24"/>
                <w:szCs w:val="24"/>
              </w:rPr>
              <w:t>yang</w:t>
            </w:r>
            <w:r w:rsidRPr="002A51BC">
              <w:rPr>
                <w:rFonts w:ascii="Footlight MT Light" w:hAnsi="Footlight MT Light"/>
                <w:spacing w:val="1"/>
                <w:sz w:val="24"/>
                <w:szCs w:val="24"/>
              </w:rPr>
              <w:t xml:space="preserve"> </w:t>
            </w:r>
            <w:r w:rsidRPr="002A51BC">
              <w:rPr>
                <w:rFonts w:ascii="Footlight MT Light" w:hAnsi="Footlight MT Light"/>
                <w:sz w:val="24"/>
                <w:szCs w:val="24"/>
              </w:rPr>
              <w:t>diatur</w:t>
            </w:r>
            <w:r w:rsidRPr="002A51BC">
              <w:rPr>
                <w:rFonts w:ascii="Footlight MT Light" w:hAnsi="Footlight MT Light"/>
                <w:spacing w:val="1"/>
                <w:sz w:val="24"/>
                <w:szCs w:val="24"/>
              </w:rPr>
              <w:t xml:space="preserve"> </w:t>
            </w:r>
            <w:r w:rsidRPr="002A51BC">
              <w:rPr>
                <w:rFonts w:ascii="Footlight MT Light" w:hAnsi="Footlight MT Light"/>
                <w:sz w:val="24"/>
                <w:szCs w:val="24"/>
              </w:rPr>
              <w:t>dalam</w:t>
            </w:r>
            <w:r w:rsidRPr="002A51BC">
              <w:rPr>
                <w:rFonts w:ascii="Footlight MT Light" w:hAnsi="Footlight MT Light"/>
                <w:spacing w:val="1"/>
                <w:sz w:val="24"/>
                <w:szCs w:val="24"/>
              </w:rPr>
              <w:t xml:space="preserve">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atau</w:t>
            </w:r>
            <w:r w:rsidRPr="002A51BC">
              <w:rPr>
                <w:rFonts w:ascii="Footlight MT Light" w:hAnsi="Footlight MT Light"/>
                <w:spacing w:val="1"/>
                <w:sz w:val="24"/>
                <w:szCs w:val="24"/>
              </w:rPr>
              <w:t xml:space="preserve"> </w:t>
            </w:r>
            <w:r w:rsidRPr="002A51BC">
              <w:rPr>
                <w:rFonts w:ascii="Footlight MT Light" w:hAnsi="Footlight MT Light"/>
                <w:sz w:val="24"/>
                <w:szCs w:val="24"/>
              </w:rPr>
              <w:t>ketentuan</w:t>
            </w:r>
            <w:r w:rsidRPr="002A51BC">
              <w:rPr>
                <w:rFonts w:ascii="Footlight MT Light" w:hAnsi="Footlight MT Light"/>
                <w:spacing w:val="1"/>
                <w:sz w:val="24"/>
                <w:szCs w:val="24"/>
              </w:rPr>
              <w:t xml:space="preserve"> </w:t>
            </w:r>
            <w:r w:rsidRPr="002A51BC">
              <w:rPr>
                <w:rFonts w:ascii="Footlight MT Light" w:hAnsi="Footlight MT Light"/>
                <w:sz w:val="24"/>
                <w:szCs w:val="24"/>
              </w:rPr>
              <w:t>lain</w:t>
            </w:r>
            <w:r w:rsidRPr="002A51BC">
              <w:rPr>
                <w:rFonts w:ascii="Footlight MT Light" w:hAnsi="Footlight MT Light"/>
                <w:spacing w:val="1"/>
                <w:sz w:val="24"/>
                <w:szCs w:val="24"/>
              </w:rPr>
              <w:t xml:space="preserve"> </w:t>
            </w:r>
            <w:r w:rsidRPr="002A51BC">
              <w:rPr>
                <w:rFonts w:ascii="Footlight MT Light" w:hAnsi="Footlight MT Light"/>
                <w:sz w:val="24"/>
                <w:szCs w:val="24"/>
              </w:rPr>
              <w:t>yang</w:t>
            </w:r>
            <w:r w:rsidRPr="002A51BC">
              <w:rPr>
                <w:rFonts w:ascii="Footlight MT Light" w:hAnsi="Footlight MT Light"/>
                <w:spacing w:val="1"/>
                <w:sz w:val="24"/>
                <w:szCs w:val="24"/>
              </w:rPr>
              <w:t xml:space="preserve"> </w:t>
            </w:r>
            <w:r w:rsidRPr="002A51BC">
              <w:rPr>
                <w:rFonts w:ascii="Footlight MT Light" w:hAnsi="Footlight MT Light"/>
                <w:sz w:val="24"/>
                <w:szCs w:val="24"/>
              </w:rPr>
              <w:t>dibutuhkan</w:t>
            </w:r>
            <w:r w:rsidRPr="002A51BC">
              <w:rPr>
                <w:rFonts w:ascii="Footlight MT Light" w:hAnsi="Footlight MT Light"/>
                <w:spacing w:val="1"/>
                <w:sz w:val="24"/>
                <w:szCs w:val="24"/>
              </w:rPr>
              <w:t xml:space="preserve"> </w:t>
            </w:r>
            <w:r w:rsidRPr="002A51BC">
              <w:rPr>
                <w:rFonts w:ascii="Footlight MT Light" w:hAnsi="Footlight MT Light"/>
                <w:sz w:val="24"/>
                <w:szCs w:val="24"/>
              </w:rPr>
              <w:t>oleh</w:t>
            </w:r>
            <w:r w:rsidRPr="002A51BC">
              <w:rPr>
                <w:rFonts w:ascii="Footlight MT Light" w:hAnsi="Footlight MT Light"/>
                <w:spacing w:val="1"/>
                <w:sz w:val="24"/>
                <w:szCs w:val="24"/>
              </w:rPr>
              <w:t xml:space="preserve">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r w:rsidRPr="002A51BC">
              <w:rPr>
                <w:rFonts w:ascii="Footlight MT Light" w:hAnsi="Footlight MT Light"/>
                <w:spacing w:val="1"/>
                <w:sz w:val="24"/>
                <w:szCs w:val="24"/>
              </w:rPr>
              <w:t xml:space="preserve"> </w:t>
            </w:r>
            <w:r w:rsidRPr="002A51BC">
              <w:rPr>
                <w:rFonts w:ascii="Footlight MT Light" w:hAnsi="Footlight MT Light"/>
                <w:sz w:val="24"/>
                <w:szCs w:val="24"/>
              </w:rPr>
              <w:t>untuk</w:t>
            </w:r>
            <w:r w:rsidRPr="002A51BC">
              <w:rPr>
                <w:rFonts w:ascii="Footlight MT Light" w:hAnsi="Footlight MT Light"/>
                <w:spacing w:val="1"/>
                <w:sz w:val="24"/>
                <w:szCs w:val="24"/>
              </w:rPr>
              <w:t xml:space="preserve"> </w:t>
            </w:r>
            <w:r w:rsidRPr="002A51BC">
              <w:rPr>
                <w:rFonts w:ascii="Footlight MT Light" w:hAnsi="Footlight MT Light"/>
                <w:sz w:val="24"/>
                <w:szCs w:val="24"/>
              </w:rPr>
              <w:t>mendapatkan</w:t>
            </w:r>
            <w:r w:rsidRPr="002A51BC">
              <w:rPr>
                <w:rFonts w:ascii="Footlight MT Light" w:hAnsi="Footlight MT Light"/>
                <w:spacing w:val="1"/>
                <w:sz w:val="24"/>
                <w:szCs w:val="24"/>
              </w:rPr>
              <w:t xml:space="preserve"> </w:t>
            </w:r>
            <w:r w:rsidRPr="002A51BC">
              <w:rPr>
                <w:rFonts w:ascii="Footlight MT Light" w:hAnsi="Footlight MT Light"/>
                <w:sz w:val="24"/>
                <w:szCs w:val="24"/>
              </w:rPr>
              <w:t>izin,</w:t>
            </w:r>
            <w:r w:rsidRPr="002A51BC">
              <w:rPr>
                <w:rFonts w:ascii="Footlight MT Light" w:hAnsi="Footlight MT Light"/>
                <w:spacing w:val="1"/>
                <w:sz w:val="24"/>
                <w:szCs w:val="24"/>
              </w:rPr>
              <w:t xml:space="preserve"> </w:t>
            </w:r>
            <w:r w:rsidRPr="002A51BC">
              <w:rPr>
                <w:rFonts w:ascii="Footlight MT Light" w:hAnsi="Footlight MT Light"/>
                <w:sz w:val="24"/>
                <w:szCs w:val="24"/>
              </w:rPr>
              <w:t>lisensi</w:t>
            </w:r>
            <w:r w:rsidRPr="002A51BC">
              <w:rPr>
                <w:rFonts w:ascii="Footlight MT Light" w:hAnsi="Footlight MT Light"/>
                <w:spacing w:val="1"/>
                <w:sz w:val="24"/>
                <w:szCs w:val="24"/>
              </w:rPr>
              <w:t xml:space="preserve"> </w:t>
            </w:r>
            <w:r w:rsidRPr="002A51BC">
              <w:rPr>
                <w:rFonts w:ascii="Footlight MT Light" w:hAnsi="Footlight MT Light"/>
                <w:sz w:val="24"/>
                <w:szCs w:val="24"/>
              </w:rPr>
              <w:t>atau</w:t>
            </w:r>
            <w:r w:rsidRPr="002A51BC">
              <w:rPr>
                <w:rFonts w:ascii="Footlight MT Light" w:hAnsi="Footlight MT Light"/>
                <w:spacing w:val="1"/>
                <w:sz w:val="24"/>
                <w:szCs w:val="24"/>
              </w:rPr>
              <w:t xml:space="preserve"> </w:t>
            </w:r>
            <w:r w:rsidRPr="002A51BC">
              <w:rPr>
                <w:rFonts w:ascii="Footlight MT Light" w:hAnsi="Footlight MT Light"/>
                <w:sz w:val="24"/>
                <w:szCs w:val="24"/>
              </w:rPr>
              <w:t>persetujuan</w:t>
            </w:r>
            <w:r w:rsidRPr="002A51BC">
              <w:rPr>
                <w:rFonts w:ascii="Footlight MT Light" w:hAnsi="Footlight MT Light"/>
                <w:spacing w:val="1"/>
                <w:sz w:val="24"/>
                <w:szCs w:val="24"/>
              </w:rPr>
              <w:t xml:space="preserve"> </w:t>
            </w:r>
            <w:r w:rsidRPr="002A51BC">
              <w:rPr>
                <w:rFonts w:ascii="Footlight MT Light" w:hAnsi="Footlight MT Light"/>
                <w:sz w:val="24"/>
                <w:szCs w:val="24"/>
              </w:rPr>
              <w:t>sesuai</w:t>
            </w:r>
            <w:r w:rsidRPr="002A51BC">
              <w:rPr>
                <w:rFonts w:ascii="Footlight MT Light" w:hAnsi="Footlight MT Light"/>
                <w:spacing w:val="-1"/>
                <w:sz w:val="24"/>
                <w:szCs w:val="24"/>
              </w:rPr>
              <w:t xml:space="preserve"> </w:t>
            </w:r>
            <w:r w:rsidRPr="002A51BC">
              <w:rPr>
                <w:rFonts w:ascii="Footlight MT Light" w:hAnsi="Footlight MT Light"/>
                <w:sz w:val="24"/>
                <w:szCs w:val="24"/>
              </w:rPr>
              <w:t>butir (a) di atas; dan</w:t>
            </w:r>
          </w:p>
          <w:p w14:paraId="3E858F44" w14:textId="7FEF319A" w:rsidR="005E1695" w:rsidRPr="002A51BC" w:rsidRDefault="005E1695" w:rsidP="00303C2D">
            <w:pPr>
              <w:pStyle w:val="TableParagraph"/>
              <w:numPr>
                <w:ilvl w:val="3"/>
                <w:numId w:val="144"/>
              </w:numPr>
              <w:autoSpaceDE w:val="0"/>
              <w:autoSpaceDN w:val="0"/>
              <w:ind w:left="1418" w:right="202"/>
              <w:jc w:val="both"/>
              <w:rPr>
                <w:rFonts w:ascii="Footlight MT Light" w:hAnsi="Footlight MT Light"/>
                <w:sz w:val="24"/>
                <w:szCs w:val="24"/>
              </w:rPr>
            </w:pPr>
            <w:r w:rsidRPr="002A51BC">
              <w:rPr>
                <w:rFonts w:ascii="Footlight MT Light" w:hAnsi="Footlight MT Light"/>
                <w:sz w:val="24"/>
                <w:szCs w:val="24"/>
              </w:rPr>
              <w:t>Penyedia</w:t>
            </w:r>
            <w:r w:rsidRPr="002A51BC">
              <w:rPr>
                <w:rFonts w:ascii="Footlight MT Light" w:hAnsi="Footlight MT Light"/>
                <w:spacing w:val="1"/>
                <w:sz w:val="24"/>
                <w:szCs w:val="24"/>
              </w:rPr>
              <w:t xml:space="preserve"> </w:t>
            </w:r>
            <w:r w:rsidRPr="002A51BC">
              <w:rPr>
                <w:rFonts w:ascii="Footlight MT Light" w:hAnsi="Footlight MT Light"/>
                <w:sz w:val="24"/>
                <w:szCs w:val="24"/>
              </w:rPr>
              <w:t>harus</w:t>
            </w:r>
            <w:r w:rsidRPr="002A51BC">
              <w:rPr>
                <w:rFonts w:ascii="Footlight MT Light" w:hAnsi="Footlight MT Light"/>
                <w:spacing w:val="1"/>
                <w:sz w:val="24"/>
                <w:szCs w:val="24"/>
              </w:rPr>
              <w:t xml:space="preserve"> </w:t>
            </w:r>
            <w:r w:rsidRPr="002A51BC">
              <w:rPr>
                <w:rFonts w:ascii="Footlight MT Light" w:hAnsi="Footlight MT Light"/>
                <w:sz w:val="24"/>
                <w:szCs w:val="24"/>
              </w:rPr>
              <w:t>menaati</w:t>
            </w:r>
            <w:r w:rsidRPr="002A51BC">
              <w:rPr>
                <w:rFonts w:ascii="Footlight MT Light" w:hAnsi="Footlight MT Light"/>
                <w:spacing w:val="1"/>
                <w:sz w:val="24"/>
                <w:szCs w:val="24"/>
              </w:rPr>
              <w:t xml:space="preserve"> </w:t>
            </w:r>
            <w:r w:rsidRPr="002A51BC">
              <w:rPr>
                <w:rFonts w:ascii="Footlight MT Light" w:hAnsi="Footlight MT Light"/>
                <w:sz w:val="24"/>
                <w:szCs w:val="24"/>
              </w:rPr>
              <w:t>seluruh</w:t>
            </w:r>
            <w:r w:rsidRPr="002A51BC">
              <w:rPr>
                <w:rFonts w:ascii="Footlight MT Light" w:hAnsi="Footlight MT Light"/>
                <w:spacing w:val="1"/>
                <w:sz w:val="24"/>
                <w:szCs w:val="24"/>
              </w:rPr>
              <w:t xml:space="preserve"> </w:t>
            </w:r>
            <w:r w:rsidRPr="002A51BC">
              <w:rPr>
                <w:rFonts w:ascii="Footlight MT Light" w:hAnsi="Footlight MT Light"/>
                <w:sz w:val="24"/>
                <w:szCs w:val="24"/>
              </w:rPr>
              <w:t>perizinan,</w:t>
            </w:r>
            <w:r w:rsidRPr="002A51BC">
              <w:rPr>
                <w:rFonts w:ascii="Footlight MT Light" w:hAnsi="Footlight MT Light"/>
                <w:spacing w:val="1"/>
                <w:sz w:val="24"/>
                <w:szCs w:val="24"/>
              </w:rPr>
              <w:t xml:space="preserve"> </w:t>
            </w:r>
            <w:r w:rsidRPr="002A51BC">
              <w:rPr>
                <w:rFonts w:ascii="Footlight MT Light" w:hAnsi="Footlight MT Light"/>
                <w:sz w:val="24"/>
                <w:szCs w:val="24"/>
              </w:rPr>
              <w:t>lisensi,</w:t>
            </w:r>
            <w:r w:rsidRPr="002A51BC">
              <w:rPr>
                <w:rFonts w:ascii="Footlight MT Light" w:hAnsi="Footlight MT Light"/>
                <w:spacing w:val="14"/>
                <w:sz w:val="24"/>
                <w:szCs w:val="24"/>
              </w:rPr>
              <w:t xml:space="preserve"> </w:t>
            </w:r>
            <w:r w:rsidRPr="002A51BC">
              <w:rPr>
                <w:rFonts w:ascii="Footlight MT Light" w:hAnsi="Footlight MT Light"/>
                <w:sz w:val="24"/>
                <w:szCs w:val="24"/>
              </w:rPr>
              <w:t>dan/atau</w:t>
            </w:r>
            <w:r w:rsidRPr="002A51BC">
              <w:rPr>
                <w:rFonts w:ascii="Footlight MT Light" w:hAnsi="Footlight MT Light"/>
                <w:spacing w:val="13"/>
                <w:sz w:val="24"/>
                <w:szCs w:val="24"/>
              </w:rPr>
              <w:t xml:space="preserve"> </w:t>
            </w:r>
            <w:r w:rsidRPr="002A51BC">
              <w:rPr>
                <w:rFonts w:ascii="Footlight MT Light" w:hAnsi="Footlight MT Light"/>
                <w:sz w:val="24"/>
                <w:szCs w:val="24"/>
              </w:rPr>
              <w:t>persetujuan</w:t>
            </w:r>
            <w:r w:rsidRPr="002A51BC">
              <w:rPr>
                <w:rFonts w:ascii="Footlight MT Light" w:hAnsi="Footlight MT Light"/>
                <w:spacing w:val="15"/>
                <w:sz w:val="24"/>
                <w:szCs w:val="24"/>
              </w:rPr>
              <w:t xml:space="preserve"> </w:t>
            </w:r>
            <w:r w:rsidRPr="002A51BC">
              <w:rPr>
                <w:rFonts w:ascii="Footlight MT Light" w:hAnsi="Footlight MT Light"/>
                <w:sz w:val="24"/>
                <w:szCs w:val="24"/>
              </w:rPr>
              <w:t>yang</w:t>
            </w:r>
            <w:r w:rsidRPr="002A51BC">
              <w:rPr>
                <w:rFonts w:ascii="Footlight MT Light" w:hAnsi="Footlight MT Light"/>
                <w:spacing w:val="15"/>
                <w:sz w:val="24"/>
                <w:szCs w:val="24"/>
              </w:rPr>
              <w:t xml:space="preserve"> </w:t>
            </w:r>
            <w:r w:rsidRPr="002A51BC">
              <w:rPr>
                <w:rFonts w:ascii="Footlight MT Light" w:hAnsi="Footlight MT Light"/>
                <w:sz w:val="24"/>
                <w:szCs w:val="24"/>
              </w:rPr>
              <w:t>didapatkan</w:t>
            </w:r>
            <w:r w:rsidR="00D24047" w:rsidRPr="002A51BC">
              <w:rPr>
                <w:rFonts w:ascii="Footlight MT Light" w:hAnsi="Footlight MT Light"/>
                <w:sz w:val="24"/>
                <w:szCs w:val="24"/>
                <w:lang w:val="en-US"/>
              </w:rPr>
              <w:t xml:space="preserve"> </w:t>
            </w:r>
            <w:r w:rsidRPr="002A51BC">
              <w:rPr>
                <w:rFonts w:ascii="Footlight MT Light" w:hAnsi="Footlight MT Light"/>
                <w:sz w:val="24"/>
                <w:szCs w:val="24"/>
              </w:rPr>
              <w:t>oleh</w:t>
            </w:r>
            <w:r w:rsidRPr="002A51BC">
              <w:rPr>
                <w:rFonts w:ascii="Footlight MT Light" w:hAnsi="Footlight MT Light"/>
                <w:spacing w:val="-2"/>
                <w:sz w:val="24"/>
                <w:szCs w:val="24"/>
              </w:rPr>
              <w:t xml:space="preserve"> </w:t>
            </w:r>
            <w:r w:rsidR="00DA62BF" w:rsidRPr="002A51BC">
              <w:rPr>
                <w:rFonts w:ascii="Footlight MT Light" w:hAnsi="Footlight MT Light"/>
                <w:sz w:val="24"/>
                <w:szCs w:val="24"/>
              </w:rPr>
              <w:t>Pejabat Penandatangan Kontrak</w:t>
            </w:r>
            <w:r w:rsidRPr="002A51BC">
              <w:rPr>
                <w:rFonts w:ascii="Footlight MT Light" w:hAnsi="Footlight MT Light"/>
                <w:spacing w:val="-1"/>
                <w:sz w:val="24"/>
                <w:szCs w:val="24"/>
              </w:rPr>
              <w:t xml:space="preserve"> </w:t>
            </w:r>
            <w:r w:rsidRPr="002A51BC">
              <w:rPr>
                <w:rFonts w:ascii="Footlight MT Light" w:hAnsi="Footlight MT Light"/>
                <w:sz w:val="24"/>
                <w:szCs w:val="24"/>
              </w:rPr>
              <w:t>sesuai</w:t>
            </w:r>
            <w:r w:rsidRPr="002A51BC">
              <w:rPr>
                <w:rFonts w:ascii="Footlight MT Light" w:hAnsi="Footlight MT Light"/>
                <w:spacing w:val="-5"/>
                <w:sz w:val="24"/>
                <w:szCs w:val="24"/>
              </w:rPr>
              <w:t xml:space="preserve"> </w:t>
            </w:r>
            <w:r w:rsidRPr="002A51BC">
              <w:rPr>
                <w:rFonts w:ascii="Footlight MT Light" w:hAnsi="Footlight MT Light"/>
                <w:sz w:val="24"/>
                <w:szCs w:val="24"/>
              </w:rPr>
              <w:t>butir (a)</w:t>
            </w:r>
            <w:r w:rsidRPr="002A51BC">
              <w:rPr>
                <w:rFonts w:ascii="Footlight MT Light" w:hAnsi="Footlight MT Light"/>
                <w:spacing w:val="-1"/>
                <w:sz w:val="24"/>
                <w:szCs w:val="24"/>
              </w:rPr>
              <w:t xml:space="preserve"> </w:t>
            </w:r>
            <w:r w:rsidRPr="002A51BC">
              <w:rPr>
                <w:rFonts w:ascii="Footlight MT Light" w:hAnsi="Footlight MT Light"/>
                <w:sz w:val="24"/>
                <w:szCs w:val="24"/>
              </w:rPr>
              <w:t>di</w:t>
            </w:r>
            <w:r w:rsidRPr="002A51BC">
              <w:rPr>
                <w:rFonts w:ascii="Footlight MT Light" w:hAnsi="Footlight MT Light"/>
                <w:spacing w:val="-1"/>
                <w:sz w:val="24"/>
                <w:szCs w:val="24"/>
              </w:rPr>
              <w:t xml:space="preserve"> </w:t>
            </w:r>
            <w:r w:rsidRPr="002A51BC">
              <w:rPr>
                <w:rFonts w:ascii="Footlight MT Light" w:hAnsi="Footlight MT Light"/>
                <w:sz w:val="24"/>
                <w:szCs w:val="24"/>
              </w:rPr>
              <w:t>atas.</w:t>
            </w:r>
          </w:p>
          <w:p w14:paraId="07E062FF" w14:textId="417EF4E3" w:rsidR="00D24047" w:rsidRPr="002A51BC" w:rsidRDefault="00D24047" w:rsidP="00D24047">
            <w:pPr>
              <w:pStyle w:val="TableParagraph"/>
              <w:autoSpaceDE w:val="0"/>
              <w:autoSpaceDN w:val="0"/>
              <w:ind w:left="1418" w:right="202"/>
              <w:jc w:val="both"/>
              <w:rPr>
                <w:rFonts w:ascii="Footlight MT Light" w:hAnsi="Footlight MT Light"/>
                <w:sz w:val="24"/>
                <w:szCs w:val="24"/>
              </w:rPr>
            </w:pPr>
          </w:p>
        </w:tc>
      </w:tr>
      <w:tr w:rsidR="005E1695" w:rsidRPr="002A51BC" w14:paraId="1E3D3262" w14:textId="77777777" w:rsidTr="00C40A7A">
        <w:trPr>
          <w:trHeight w:val="1559"/>
        </w:trPr>
        <w:tc>
          <w:tcPr>
            <w:tcW w:w="2410" w:type="dxa"/>
          </w:tcPr>
          <w:p w14:paraId="01827652" w14:textId="77777777" w:rsidR="005E1695" w:rsidRPr="002A51BC" w:rsidRDefault="005E1695" w:rsidP="00D24047">
            <w:pPr>
              <w:pStyle w:val="TableParagraph"/>
              <w:rPr>
                <w:rFonts w:ascii="Footlight MT Light" w:hAnsi="Footlight MT Light"/>
                <w:bCs/>
                <w:sz w:val="24"/>
                <w:szCs w:val="24"/>
              </w:rPr>
            </w:pPr>
          </w:p>
        </w:tc>
        <w:tc>
          <w:tcPr>
            <w:tcW w:w="7229" w:type="dxa"/>
          </w:tcPr>
          <w:p w14:paraId="41A30133" w14:textId="77777777" w:rsidR="005E1695" w:rsidRPr="002A51BC" w:rsidRDefault="005E1695" w:rsidP="00303C2D">
            <w:pPr>
              <w:pStyle w:val="Head2"/>
              <w:numPr>
                <w:ilvl w:val="2"/>
                <w:numId w:val="145"/>
              </w:numPr>
              <w:ind w:left="992" w:right="145" w:hanging="850"/>
            </w:pPr>
            <w:bookmarkStart w:id="153" w:name="_Toc70329788"/>
            <w:bookmarkStart w:id="154" w:name="_Toc70333100"/>
            <w:bookmarkStart w:id="155" w:name="_Toc70506839"/>
            <w:bookmarkStart w:id="156" w:name="_Toc70507108"/>
            <w:r w:rsidRPr="002A51BC">
              <w:rPr>
                <w:b w:val="0"/>
                <w:bCs/>
              </w:rPr>
              <w:t>Jika setelah</w:t>
            </w:r>
            <w:r w:rsidRPr="002A51BC">
              <w:rPr>
                <w:b w:val="0"/>
                <w:bCs/>
                <w:spacing w:val="1"/>
              </w:rPr>
              <w:t xml:space="preserve"> </w:t>
            </w:r>
            <w:r w:rsidRPr="002A51BC">
              <w:rPr>
                <w:b w:val="0"/>
                <w:bCs/>
              </w:rPr>
              <w:t>mematuhi</w:t>
            </w:r>
            <w:r w:rsidRPr="002A51BC">
              <w:rPr>
                <w:b w:val="0"/>
                <w:bCs/>
                <w:spacing w:val="1"/>
              </w:rPr>
              <w:t xml:space="preserve"> </w:t>
            </w:r>
            <w:r w:rsidRPr="002A51BC">
              <w:rPr>
                <w:b w:val="0"/>
                <w:bCs/>
              </w:rPr>
              <w:t>ketentuan</w:t>
            </w:r>
            <w:r w:rsidRPr="002A51BC">
              <w:rPr>
                <w:b w:val="0"/>
                <w:bCs/>
                <w:spacing w:val="1"/>
              </w:rPr>
              <w:t xml:space="preserve"> </w:t>
            </w:r>
            <w:r w:rsidRPr="002A51BC">
              <w:rPr>
                <w:b w:val="0"/>
                <w:bCs/>
              </w:rPr>
              <w:t>pada</w:t>
            </w:r>
            <w:r w:rsidRPr="002A51BC">
              <w:rPr>
                <w:b w:val="0"/>
                <w:bCs/>
                <w:spacing w:val="1"/>
              </w:rPr>
              <w:t xml:space="preserve"> </w:t>
            </w:r>
            <w:r w:rsidRPr="002A51BC">
              <w:rPr>
                <w:b w:val="0"/>
                <w:bCs/>
              </w:rPr>
              <w:t>butir</w:t>
            </w:r>
            <w:r w:rsidRPr="002A51BC">
              <w:rPr>
                <w:b w:val="0"/>
                <w:bCs/>
                <w:spacing w:val="1"/>
              </w:rPr>
              <w:t xml:space="preserve"> </w:t>
            </w:r>
            <w:r w:rsidRPr="002A51BC">
              <w:rPr>
                <w:b w:val="0"/>
                <w:bCs/>
              </w:rPr>
              <w:t>A.12.2.(c) di atas Penyedia mengalami penundaan</w:t>
            </w:r>
            <w:r w:rsidRPr="002A51BC">
              <w:rPr>
                <w:b w:val="0"/>
                <w:bCs/>
                <w:spacing w:val="1"/>
              </w:rPr>
              <w:t xml:space="preserve"> </w:t>
            </w:r>
            <w:r w:rsidRPr="002A51BC">
              <w:rPr>
                <w:b w:val="0"/>
                <w:bCs/>
              </w:rPr>
              <w:t>dan/atau Biaya sebagai akibat dari keterlambatan</w:t>
            </w:r>
            <w:r w:rsidRPr="002A51BC">
              <w:rPr>
                <w:b w:val="0"/>
                <w:bCs/>
                <w:spacing w:val="1"/>
              </w:rPr>
              <w:t xml:space="preserve"> </w:t>
            </w:r>
            <w:r w:rsidRPr="002A51BC">
              <w:rPr>
                <w:b w:val="0"/>
                <w:bCs/>
              </w:rPr>
              <w:t>dan/atau</w:t>
            </w:r>
            <w:r w:rsidRPr="002A51BC">
              <w:rPr>
                <w:b w:val="0"/>
                <w:bCs/>
                <w:spacing w:val="1"/>
              </w:rPr>
              <w:t xml:space="preserve"> </w:t>
            </w:r>
            <w:r w:rsidRPr="002A51BC">
              <w:rPr>
                <w:b w:val="0"/>
                <w:bCs/>
              </w:rPr>
              <w:t>kegagalan</w:t>
            </w:r>
            <w:r w:rsidRPr="002A51BC">
              <w:rPr>
                <w:b w:val="0"/>
                <w:bCs/>
                <w:spacing w:val="1"/>
              </w:rPr>
              <w:t xml:space="preserve"> </w:t>
            </w:r>
            <w:r w:rsidRPr="002A51BC">
              <w:rPr>
                <w:b w:val="0"/>
                <w:bCs/>
              </w:rPr>
              <w:t>untuk</w:t>
            </w:r>
            <w:r w:rsidRPr="002A51BC">
              <w:rPr>
                <w:b w:val="0"/>
                <w:bCs/>
                <w:spacing w:val="1"/>
              </w:rPr>
              <w:t xml:space="preserve"> </w:t>
            </w:r>
            <w:r w:rsidRPr="002A51BC">
              <w:rPr>
                <w:b w:val="0"/>
                <w:bCs/>
              </w:rPr>
              <w:t>mendapatkan</w:t>
            </w:r>
            <w:r w:rsidRPr="002A51BC">
              <w:rPr>
                <w:b w:val="0"/>
                <w:bCs/>
                <w:spacing w:val="57"/>
              </w:rPr>
              <w:t xml:space="preserve"> </w:t>
            </w:r>
            <w:r w:rsidRPr="002A51BC">
              <w:rPr>
                <w:b w:val="0"/>
                <w:bCs/>
              </w:rPr>
              <w:t>semua</w:t>
            </w:r>
            <w:r w:rsidRPr="002A51BC">
              <w:rPr>
                <w:b w:val="0"/>
                <w:bCs/>
                <w:spacing w:val="1"/>
              </w:rPr>
              <w:t xml:space="preserve"> </w:t>
            </w:r>
            <w:r w:rsidRPr="002A51BC">
              <w:rPr>
                <w:b w:val="0"/>
                <w:bCs/>
              </w:rPr>
              <w:t>ijin, lisensi, dan persetujuan sesuai ketentuan butir</w:t>
            </w:r>
            <w:r w:rsidRPr="002A51BC">
              <w:rPr>
                <w:b w:val="0"/>
                <w:bCs/>
                <w:spacing w:val="1"/>
              </w:rPr>
              <w:t xml:space="preserve"> </w:t>
            </w:r>
            <w:r w:rsidRPr="002A51BC">
              <w:rPr>
                <w:b w:val="0"/>
                <w:bCs/>
              </w:rPr>
              <w:t>A.12.2.(a)</w:t>
            </w:r>
            <w:r w:rsidRPr="002A51BC">
              <w:rPr>
                <w:b w:val="0"/>
                <w:bCs/>
                <w:spacing w:val="1"/>
              </w:rPr>
              <w:t xml:space="preserve"> </w:t>
            </w:r>
            <w:r w:rsidRPr="002A51BC">
              <w:rPr>
                <w:b w:val="0"/>
                <w:bCs/>
              </w:rPr>
              <w:t>di</w:t>
            </w:r>
            <w:r w:rsidRPr="002A51BC">
              <w:rPr>
                <w:b w:val="0"/>
                <w:bCs/>
                <w:spacing w:val="1"/>
              </w:rPr>
              <w:t xml:space="preserve"> </w:t>
            </w:r>
            <w:r w:rsidRPr="002A51BC">
              <w:rPr>
                <w:b w:val="0"/>
                <w:bCs/>
              </w:rPr>
              <w:t>atas</w:t>
            </w:r>
            <w:r w:rsidRPr="002A51BC">
              <w:rPr>
                <w:b w:val="0"/>
                <w:bCs/>
                <w:spacing w:val="1"/>
              </w:rPr>
              <w:t xml:space="preserve"> </w:t>
            </w:r>
            <w:r w:rsidRPr="002A51BC">
              <w:rPr>
                <w:b w:val="0"/>
                <w:bCs/>
              </w:rPr>
              <w:t>Penyedia</w:t>
            </w:r>
            <w:r w:rsidRPr="002A51BC">
              <w:rPr>
                <w:b w:val="0"/>
                <w:bCs/>
                <w:spacing w:val="1"/>
              </w:rPr>
              <w:t xml:space="preserve"> </w:t>
            </w:r>
            <w:r w:rsidRPr="002A51BC">
              <w:rPr>
                <w:b w:val="0"/>
                <w:bCs/>
              </w:rPr>
              <w:t>berhak</w:t>
            </w:r>
            <w:r w:rsidRPr="002A51BC">
              <w:rPr>
                <w:b w:val="0"/>
                <w:bCs/>
                <w:spacing w:val="1"/>
              </w:rPr>
              <w:t xml:space="preserve"> </w:t>
            </w:r>
            <w:r w:rsidRPr="002A51BC">
              <w:rPr>
                <w:b w:val="0"/>
                <w:bCs/>
              </w:rPr>
              <w:t>atas</w:t>
            </w:r>
            <w:r w:rsidRPr="002A51BC">
              <w:rPr>
                <w:b w:val="0"/>
                <w:bCs/>
                <w:spacing w:val="1"/>
              </w:rPr>
              <w:t xml:space="preserve"> </w:t>
            </w:r>
            <w:r w:rsidRPr="002A51BC">
              <w:rPr>
                <w:b w:val="0"/>
                <w:bCs/>
              </w:rPr>
              <w:t>Perpanjangan</w:t>
            </w:r>
            <w:r w:rsidRPr="002A51BC">
              <w:rPr>
                <w:b w:val="0"/>
                <w:bCs/>
                <w:spacing w:val="20"/>
              </w:rPr>
              <w:t xml:space="preserve"> </w:t>
            </w:r>
            <w:r w:rsidRPr="002A51BC">
              <w:rPr>
                <w:b w:val="0"/>
                <w:bCs/>
              </w:rPr>
              <w:t>Waktu</w:t>
            </w:r>
            <w:r w:rsidRPr="002A51BC">
              <w:rPr>
                <w:b w:val="0"/>
                <w:bCs/>
                <w:spacing w:val="20"/>
              </w:rPr>
              <w:t xml:space="preserve"> </w:t>
            </w:r>
            <w:r w:rsidRPr="002A51BC">
              <w:rPr>
                <w:b w:val="0"/>
                <w:bCs/>
              </w:rPr>
              <w:t>dan/atau</w:t>
            </w:r>
            <w:r w:rsidRPr="002A51BC">
              <w:rPr>
                <w:b w:val="0"/>
                <w:bCs/>
                <w:spacing w:val="20"/>
              </w:rPr>
              <w:t xml:space="preserve"> </w:t>
            </w:r>
            <w:r w:rsidRPr="002A51BC">
              <w:rPr>
                <w:b w:val="0"/>
                <w:bCs/>
              </w:rPr>
              <w:t>pembayaran</w:t>
            </w:r>
            <w:r w:rsidRPr="002A51BC">
              <w:rPr>
                <w:b w:val="0"/>
                <w:bCs/>
                <w:spacing w:val="20"/>
              </w:rPr>
              <w:t xml:space="preserve"> </w:t>
            </w:r>
            <w:r w:rsidRPr="002A51BC">
              <w:rPr>
                <w:b w:val="0"/>
                <w:bCs/>
              </w:rPr>
              <w:t>dalam</w:t>
            </w:r>
            <w:r w:rsidR="00D24047" w:rsidRPr="002A51BC">
              <w:rPr>
                <w:b w:val="0"/>
                <w:bCs/>
                <w:lang w:val="en-US"/>
              </w:rPr>
              <w:t xml:space="preserve"> </w:t>
            </w:r>
            <w:r w:rsidRPr="002A51BC">
              <w:rPr>
                <w:b w:val="0"/>
                <w:bCs/>
              </w:rPr>
              <w:t>bentuk</w:t>
            </w:r>
            <w:r w:rsidRPr="002A51BC">
              <w:rPr>
                <w:b w:val="0"/>
                <w:bCs/>
                <w:spacing w:val="-5"/>
              </w:rPr>
              <w:t xml:space="preserve"> </w:t>
            </w:r>
            <w:r w:rsidRPr="002A51BC">
              <w:rPr>
                <w:b w:val="0"/>
                <w:bCs/>
              </w:rPr>
              <w:t>Biaya</w:t>
            </w:r>
            <w:r w:rsidRPr="002A51BC">
              <w:rPr>
                <w:b w:val="0"/>
                <w:bCs/>
                <w:spacing w:val="-3"/>
              </w:rPr>
              <w:t xml:space="preserve"> </w:t>
            </w:r>
            <w:r w:rsidRPr="002A51BC">
              <w:rPr>
                <w:b w:val="0"/>
                <w:bCs/>
              </w:rPr>
              <w:t>plus</w:t>
            </w:r>
            <w:r w:rsidRPr="002A51BC">
              <w:rPr>
                <w:b w:val="0"/>
                <w:bCs/>
                <w:spacing w:val="-4"/>
              </w:rPr>
              <w:t xml:space="preserve"> </w:t>
            </w:r>
            <w:r w:rsidRPr="002A51BC">
              <w:rPr>
                <w:b w:val="0"/>
                <w:bCs/>
              </w:rPr>
              <w:t>Keuntungan.</w:t>
            </w:r>
            <w:bookmarkEnd w:id="153"/>
            <w:bookmarkEnd w:id="154"/>
            <w:bookmarkEnd w:id="155"/>
            <w:bookmarkEnd w:id="156"/>
          </w:p>
          <w:p w14:paraId="35C6948A" w14:textId="24D605A3" w:rsidR="00D24047" w:rsidRPr="002A51BC" w:rsidRDefault="00D24047" w:rsidP="00D24047">
            <w:pPr>
              <w:pStyle w:val="Head2"/>
              <w:numPr>
                <w:ilvl w:val="0"/>
                <w:numId w:val="0"/>
              </w:numPr>
              <w:ind w:left="992" w:right="142"/>
              <w:jc w:val="left"/>
            </w:pPr>
          </w:p>
        </w:tc>
      </w:tr>
      <w:tr w:rsidR="005E1695" w:rsidRPr="002A51BC" w14:paraId="454593D5" w14:textId="77777777" w:rsidTr="00C40A7A">
        <w:trPr>
          <w:trHeight w:val="2098"/>
        </w:trPr>
        <w:tc>
          <w:tcPr>
            <w:tcW w:w="2410" w:type="dxa"/>
          </w:tcPr>
          <w:p w14:paraId="2CC28F54" w14:textId="77777777" w:rsidR="005E1695" w:rsidRPr="002A51BC" w:rsidRDefault="005E1695" w:rsidP="00D24047">
            <w:pPr>
              <w:pStyle w:val="TableParagraph"/>
              <w:rPr>
                <w:rFonts w:ascii="Footlight MT Light" w:hAnsi="Footlight MT Light"/>
                <w:bCs/>
                <w:sz w:val="24"/>
                <w:szCs w:val="24"/>
              </w:rPr>
            </w:pPr>
          </w:p>
        </w:tc>
        <w:tc>
          <w:tcPr>
            <w:tcW w:w="7229" w:type="dxa"/>
          </w:tcPr>
          <w:p w14:paraId="3F01460F" w14:textId="6D004B07" w:rsidR="005E1695" w:rsidRPr="002A51BC" w:rsidRDefault="005E1695" w:rsidP="00303C2D">
            <w:pPr>
              <w:pStyle w:val="Head2"/>
              <w:numPr>
                <w:ilvl w:val="2"/>
                <w:numId w:val="158"/>
              </w:numPr>
              <w:ind w:left="992" w:right="142" w:hanging="850"/>
              <w:rPr>
                <w:b w:val="0"/>
                <w:bCs/>
              </w:rPr>
            </w:pPr>
            <w:bookmarkStart w:id="157" w:name="_Toc70329789"/>
            <w:bookmarkStart w:id="158" w:name="_Toc70333101"/>
            <w:bookmarkStart w:id="159" w:name="_Toc70506840"/>
            <w:bookmarkStart w:id="160" w:name="_Toc70507109"/>
            <w:r w:rsidRPr="002A51BC">
              <w:rPr>
                <w:b w:val="0"/>
                <w:bCs/>
              </w:rPr>
              <w:t xml:space="preserve">Jika </w:t>
            </w:r>
            <w:r w:rsidR="00DA62BF" w:rsidRPr="002A51BC">
              <w:rPr>
                <w:b w:val="0"/>
                <w:bCs/>
              </w:rPr>
              <w:t>Pejabat Penandatangan Kontrak</w:t>
            </w:r>
            <w:r w:rsidRPr="002A51BC">
              <w:rPr>
                <w:b w:val="0"/>
                <w:bCs/>
                <w:spacing w:val="1"/>
              </w:rPr>
              <w:t xml:space="preserve"> </w:t>
            </w:r>
            <w:r w:rsidRPr="002A51BC">
              <w:rPr>
                <w:b w:val="0"/>
                <w:bCs/>
              </w:rPr>
              <w:t>mengeluarkan</w:t>
            </w:r>
            <w:r w:rsidRPr="002A51BC">
              <w:rPr>
                <w:b w:val="0"/>
                <w:bCs/>
                <w:spacing w:val="1"/>
              </w:rPr>
              <w:t xml:space="preserve"> </w:t>
            </w:r>
            <w:r w:rsidRPr="002A51BC">
              <w:rPr>
                <w:b w:val="0"/>
                <w:bCs/>
              </w:rPr>
              <w:t>Biaya</w:t>
            </w:r>
            <w:r w:rsidRPr="002A51BC">
              <w:rPr>
                <w:b w:val="0"/>
                <w:bCs/>
                <w:spacing w:val="1"/>
              </w:rPr>
              <w:t xml:space="preserve"> </w:t>
            </w:r>
            <w:r w:rsidRPr="002A51BC">
              <w:rPr>
                <w:b w:val="0"/>
                <w:bCs/>
              </w:rPr>
              <w:t>sebagai</w:t>
            </w:r>
            <w:r w:rsidRPr="002A51BC">
              <w:rPr>
                <w:b w:val="0"/>
                <w:bCs/>
                <w:spacing w:val="1"/>
              </w:rPr>
              <w:t xml:space="preserve"> </w:t>
            </w:r>
            <w:r w:rsidRPr="002A51BC">
              <w:rPr>
                <w:b w:val="0"/>
                <w:bCs/>
              </w:rPr>
              <w:t>akibat</w:t>
            </w:r>
            <w:r w:rsidRPr="002A51BC">
              <w:rPr>
                <w:b w:val="0"/>
                <w:bCs/>
                <w:spacing w:val="-3"/>
              </w:rPr>
              <w:t xml:space="preserve"> </w:t>
            </w:r>
            <w:r w:rsidRPr="002A51BC">
              <w:rPr>
                <w:b w:val="0"/>
                <w:bCs/>
              </w:rPr>
              <w:t>dari</w:t>
            </w:r>
            <w:r w:rsidRPr="002A51BC">
              <w:rPr>
                <w:b w:val="0"/>
                <w:bCs/>
                <w:spacing w:val="-3"/>
              </w:rPr>
              <w:t xml:space="preserve"> </w:t>
            </w:r>
            <w:r w:rsidR="00D24047" w:rsidRPr="002A51BC">
              <w:rPr>
                <w:b w:val="0"/>
                <w:bCs/>
                <w:spacing w:val="-3"/>
                <w:lang w:val="en-US"/>
              </w:rPr>
              <w:t>k</w:t>
            </w:r>
            <w:r w:rsidRPr="002A51BC">
              <w:rPr>
                <w:b w:val="0"/>
                <w:bCs/>
              </w:rPr>
              <w:t>esalahan</w:t>
            </w:r>
            <w:r w:rsidRPr="002A51BC">
              <w:rPr>
                <w:b w:val="0"/>
                <w:bCs/>
                <w:spacing w:val="-3"/>
              </w:rPr>
              <w:t xml:space="preserve"> </w:t>
            </w:r>
            <w:r w:rsidRPr="002A51BC">
              <w:rPr>
                <w:b w:val="0"/>
                <w:bCs/>
              </w:rPr>
              <w:t>Penyedia</w:t>
            </w:r>
            <w:r w:rsidRPr="002A51BC">
              <w:rPr>
                <w:b w:val="0"/>
                <w:bCs/>
                <w:spacing w:val="-2"/>
              </w:rPr>
              <w:t xml:space="preserve"> </w:t>
            </w:r>
            <w:r w:rsidRPr="002A51BC">
              <w:rPr>
                <w:b w:val="0"/>
                <w:bCs/>
              </w:rPr>
              <w:t>untuk</w:t>
            </w:r>
            <w:r w:rsidRPr="002A51BC">
              <w:rPr>
                <w:b w:val="0"/>
                <w:bCs/>
                <w:spacing w:val="-3"/>
              </w:rPr>
              <w:t xml:space="preserve"> </w:t>
            </w:r>
            <w:r w:rsidRPr="002A51BC">
              <w:rPr>
                <w:b w:val="0"/>
                <w:bCs/>
              </w:rPr>
              <w:t>memenuhi:</w:t>
            </w:r>
            <w:bookmarkEnd w:id="157"/>
            <w:bookmarkEnd w:id="158"/>
            <w:bookmarkEnd w:id="159"/>
            <w:bookmarkEnd w:id="160"/>
          </w:p>
          <w:p w14:paraId="2EE97E4C" w14:textId="77777777" w:rsidR="005E1695" w:rsidRPr="002A51BC" w:rsidRDefault="005E1695" w:rsidP="00303C2D">
            <w:pPr>
              <w:pStyle w:val="TableParagraph"/>
              <w:numPr>
                <w:ilvl w:val="0"/>
                <w:numId w:val="159"/>
              </w:numPr>
              <w:autoSpaceDE w:val="0"/>
              <w:autoSpaceDN w:val="0"/>
              <w:ind w:hanging="467"/>
              <w:jc w:val="both"/>
              <w:rPr>
                <w:rFonts w:ascii="Footlight MT Light" w:hAnsi="Footlight MT Light"/>
                <w:sz w:val="24"/>
                <w:szCs w:val="24"/>
              </w:rPr>
            </w:pPr>
            <w:r w:rsidRPr="002A51BC">
              <w:rPr>
                <w:rFonts w:ascii="Footlight MT Light" w:hAnsi="Footlight MT Light"/>
                <w:sz w:val="24"/>
                <w:szCs w:val="24"/>
              </w:rPr>
              <w:t>butir</w:t>
            </w:r>
            <w:r w:rsidRPr="002A51BC">
              <w:rPr>
                <w:rFonts w:ascii="Footlight MT Light" w:hAnsi="Footlight MT Light"/>
                <w:spacing w:val="-2"/>
                <w:sz w:val="24"/>
                <w:szCs w:val="24"/>
              </w:rPr>
              <w:t xml:space="preserve"> </w:t>
            </w:r>
            <w:r w:rsidRPr="002A51BC">
              <w:rPr>
                <w:rFonts w:ascii="Footlight MT Light" w:hAnsi="Footlight MT Light"/>
                <w:sz w:val="24"/>
                <w:szCs w:val="24"/>
              </w:rPr>
              <w:t>(c)</w:t>
            </w:r>
            <w:r w:rsidRPr="002A51BC">
              <w:rPr>
                <w:rFonts w:ascii="Footlight MT Light" w:hAnsi="Footlight MT Light"/>
                <w:spacing w:val="-2"/>
                <w:sz w:val="24"/>
                <w:szCs w:val="24"/>
              </w:rPr>
              <w:t xml:space="preserve"> </w:t>
            </w:r>
            <w:r w:rsidRPr="002A51BC">
              <w:rPr>
                <w:rFonts w:ascii="Footlight MT Light" w:hAnsi="Footlight MT Light"/>
                <w:sz w:val="24"/>
                <w:szCs w:val="24"/>
              </w:rPr>
              <w:t>Pasal</w:t>
            </w:r>
            <w:r w:rsidRPr="002A51BC">
              <w:rPr>
                <w:rFonts w:ascii="Footlight MT Light" w:hAnsi="Footlight MT Light"/>
                <w:spacing w:val="-1"/>
                <w:sz w:val="24"/>
                <w:szCs w:val="24"/>
              </w:rPr>
              <w:t xml:space="preserve"> </w:t>
            </w:r>
            <w:r w:rsidRPr="002A51BC">
              <w:rPr>
                <w:rFonts w:ascii="Footlight MT Light" w:hAnsi="Footlight MT Light"/>
                <w:sz w:val="24"/>
                <w:szCs w:val="24"/>
              </w:rPr>
              <w:t>A.12.2</w:t>
            </w:r>
            <w:r w:rsidRPr="002A51BC">
              <w:rPr>
                <w:rFonts w:ascii="Footlight MT Light" w:hAnsi="Footlight MT Light"/>
                <w:spacing w:val="-2"/>
                <w:sz w:val="24"/>
                <w:szCs w:val="24"/>
              </w:rPr>
              <w:t xml:space="preserve"> </w:t>
            </w:r>
            <w:r w:rsidRPr="002A51BC">
              <w:rPr>
                <w:rFonts w:ascii="Footlight MT Light" w:hAnsi="Footlight MT Light"/>
                <w:sz w:val="24"/>
                <w:szCs w:val="24"/>
              </w:rPr>
              <w:t>di</w:t>
            </w:r>
            <w:r w:rsidRPr="002A51BC">
              <w:rPr>
                <w:rFonts w:ascii="Footlight MT Light" w:hAnsi="Footlight MT Light"/>
                <w:spacing w:val="-4"/>
                <w:sz w:val="24"/>
                <w:szCs w:val="24"/>
              </w:rPr>
              <w:t xml:space="preserve"> </w:t>
            </w:r>
            <w:r w:rsidRPr="002A51BC">
              <w:rPr>
                <w:rFonts w:ascii="Footlight MT Light" w:hAnsi="Footlight MT Light"/>
                <w:sz w:val="24"/>
                <w:szCs w:val="24"/>
              </w:rPr>
              <w:t>atas;</w:t>
            </w:r>
            <w:r w:rsidRPr="002A51BC">
              <w:rPr>
                <w:rFonts w:ascii="Footlight MT Light" w:hAnsi="Footlight MT Light"/>
                <w:spacing w:val="-2"/>
                <w:sz w:val="24"/>
                <w:szCs w:val="24"/>
              </w:rPr>
              <w:t xml:space="preserve"> </w:t>
            </w:r>
            <w:r w:rsidRPr="002A51BC">
              <w:rPr>
                <w:rFonts w:ascii="Footlight MT Light" w:hAnsi="Footlight MT Light"/>
                <w:sz w:val="24"/>
                <w:szCs w:val="24"/>
              </w:rPr>
              <w:t>dan/atau</w:t>
            </w:r>
          </w:p>
          <w:p w14:paraId="4E9F0313" w14:textId="43447723" w:rsidR="005E1695" w:rsidRPr="002A51BC" w:rsidRDefault="005E1695" w:rsidP="00303C2D">
            <w:pPr>
              <w:pStyle w:val="TableParagraph"/>
              <w:numPr>
                <w:ilvl w:val="0"/>
                <w:numId w:val="159"/>
              </w:numPr>
              <w:autoSpaceDE w:val="0"/>
              <w:autoSpaceDN w:val="0"/>
              <w:ind w:right="199" w:hanging="467"/>
              <w:jc w:val="both"/>
              <w:rPr>
                <w:rFonts w:ascii="Footlight MT Light" w:hAnsi="Footlight MT Light"/>
                <w:sz w:val="24"/>
                <w:szCs w:val="24"/>
              </w:rPr>
            </w:pPr>
            <w:r w:rsidRPr="002A51BC">
              <w:rPr>
                <w:rFonts w:ascii="Footlight MT Light" w:hAnsi="Footlight MT Light"/>
                <w:sz w:val="24"/>
                <w:szCs w:val="24"/>
              </w:rPr>
              <w:t>butir (b) atau (d) Pasal A.12.2 di atas, ketika</w:t>
            </w:r>
            <w:r w:rsidRPr="002A51BC">
              <w:rPr>
                <w:rFonts w:ascii="Footlight MT Light" w:hAnsi="Footlight MT Light"/>
                <w:spacing w:val="1"/>
                <w:sz w:val="24"/>
                <w:szCs w:val="24"/>
              </w:rPr>
              <w:t xml:space="preserve"> </w:t>
            </w:r>
            <w:r w:rsidR="00DA62BF" w:rsidRPr="002A51BC">
              <w:rPr>
                <w:rFonts w:ascii="Footlight MT Light" w:hAnsi="Footlight MT Light"/>
                <w:sz w:val="24"/>
                <w:szCs w:val="24"/>
              </w:rPr>
              <w:t>Pejabat Penandatangan Kontrak</w:t>
            </w:r>
            <w:r w:rsidRPr="002A51BC">
              <w:rPr>
                <w:rFonts w:ascii="Footlight MT Light" w:hAnsi="Footlight MT Light"/>
                <w:spacing w:val="1"/>
                <w:sz w:val="24"/>
                <w:szCs w:val="24"/>
              </w:rPr>
              <w:t xml:space="preserve"> </w:t>
            </w:r>
            <w:r w:rsidRPr="002A51BC">
              <w:rPr>
                <w:rFonts w:ascii="Footlight MT Light" w:hAnsi="Footlight MT Light"/>
                <w:sz w:val="24"/>
                <w:szCs w:val="24"/>
              </w:rPr>
              <w:t>telah</w:t>
            </w:r>
            <w:r w:rsidRPr="002A51BC">
              <w:rPr>
                <w:rFonts w:ascii="Footlight MT Light" w:hAnsi="Footlight MT Light"/>
                <w:spacing w:val="1"/>
                <w:sz w:val="24"/>
                <w:szCs w:val="24"/>
              </w:rPr>
              <w:t xml:space="preserve"> </w:t>
            </w:r>
            <w:r w:rsidRPr="002A51BC">
              <w:rPr>
                <w:rFonts w:ascii="Footlight MT Light" w:hAnsi="Footlight MT Light"/>
                <w:sz w:val="24"/>
                <w:szCs w:val="24"/>
              </w:rPr>
              <w:t>memberikan</w:t>
            </w:r>
            <w:r w:rsidRPr="002A51BC">
              <w:rPr>
                <w:rFonts w:ascii="Footlight MT Light" w:hAnsi="Footlight MT Light"/>
                <w:spacing w:val="1"/>
                <w:sz w:val="24"/>
                <w:szCs w:val="24"/>
              </w:rPr>
              <w:t xml:space="preserve"> </w:t>
            </w:r>
            <w:r w:rsidRPr="002A51BC">
              <w:rPr>
                <w:rFonts w:ascii="Footlight MT Light" w:hAnsi="Footlight MT Light"/>
                <w:sz w:val="24"/>
                <w:szCs w:val="24"/>
              </w:rPr>
              <w:t>Bantuan</w:t>
            </w:r>
            <w:r w:rsidRPr="002A51BC">
              <w:rPr>
                <w:rFonts w:ascii="Footlight MT Light" w:hAnsi="Footlight MT Light"/>
                <w:spacing w:val="1"/>
                <w:sz w:val="24"/>
                <w:szCs w:val="24"/>
              </w:rPr>
              <w:t xml:space="preserve"> </w:t>
            </w:r>
            <w:r w:rsidRPr="002A51BC">
              <w:rPr>
                <w:rFonts w:ascii="Footlight MT Light" w:hAnsi="Footlight MT Light"/>
                <w:sz w:val="24"/>
                <w:szCs w:val="24"/>
              </w:rPr>
              <w:t>yang</w:t>
            </w:r>
            <w:r w:rsidRPr="002A51BC">
              <w:rPr>
                <w:rFonts w:ascii="Footlight MT Light" w:hAnsi="Footlight MT Light"/>
                <w:spacing w:val="-1"/>
                <w:sz w:val="24"/>
                <w:szCs w:val="24"/>
              </w:rPr>
              <w:t xml:space="preserve"> </w:t>
            </w:r>
            <w:r w:rsidRPr="002A51BC">
              <w:rPr>
                <w:rFonts w:ascii="Footlight MT Light" w:hAnsi="Footlight MT Light"/>
                <w:sz w:val="24"/>
                <w:szCs w:val="24"/>
              </w:rPr>
              <w:t>mencukupi,</w:t>
            </w:r>
          </w:p>
          <w:p w14:paraId="38C1C090" w14:textId="44127514" w:rsidR="005E1695" w:rsidRPr="002A51BC" w:rsidRDefault="00DA62BF" w:rsidP="00D24047">
            <w:pPr>
              <w:pStyle w:val="Head2"/>
              <w:numPr>
                <w:ilvl w:val="0"/>
                <w:numId w:val="0"/>
              </w:numPr>
              <w:ind w:left="992" w:right="142"/>
              <w:rPr>
                <w:b w:val="0"/>
                <w:bCs/>
              </w:rPr>
            </w:pPr>
            <w:bookmarkStart w:id="161" w:name="_Toc70329790"/>
            <w:bookmarkStart w:id="162" w:name="_Toc70333102"/>
            <w:bookmarkStart w:id="163" w:name="_Toc70506841"/>
            <w:bookmarkStart w:id="164" w:name="_Toc70507110"/>
            <w:r w:rsidRPr="002A51BC">
              <w:rPr>
                <w:b w:val="0"/>
                <w:bCs/>
              </w:rPr>
              <w:t>Pejabat Penandatangan Kontrak</w:t>
            </w:r>
            <w:r w:rsidR="005E1695" w:rsidRPr="002A51BC">
              <w:rPr>
                <w:b w:val="0"/>
                <w:bCs/>
              </w:rPr>
              <w:t xml:space="preserve"> berhak sesuai ketentuan Pasal U.2</w:t>
            </w:r>
            <w:r w:rsidR="005E1695" w:rsidRPr="002A51BC">
              <w:rPr>
                <w:b w:val="0"/>
                <w:bCs/>
                <w:spacing w:val="1"/>
              </w:rPr>
              <w:t xml:space="preserve"> </w:t>
            </w:r>
            <w:r w:rsidR="005E1695" w:rsidRPr="002A51BC">
              <w:rPr>
                <w:b w:val="0"/>
                <w:bCs/>
              </w:rPr>
              <w:t>[Klaim untuk Pembayaran dan/atau Perpanjangan</w:t>
            </w:r>
            <w:r w:rsidR="005E1695" w:rsidRPr="002A51BC">
              <w:rPr>
                <w:b w:val="0"/>
                <w:bCs/>
                <w:spacing w:val="1"/>
              </w:rPr>
              <w:t xml:space="preserve"> </w:t>
            </w:r>
            <w:r w:rsidR="005E1695" w:rsidRPr="002A51BC">
              <w:rPr>
                <w:b w:val="0"/>
                <w:bCs/>
              </w:rPr>
              <w:t>Waktu]</w:t>
            </w:r>
            <w:r w:rsidR="005E1695" w:rsidRPr="002A51BC">
              <w:rPr>
                <w:b w:val="0"/>
                <w:bCs/>
                <w:spacing w:val="29"/>
              </w:rPr>
              <w:t xml:space="preserve"> </w:t>
            </w:r>
            <w:r w:rsidR="005E1695" w:rsidRPr="002A51BC">
              <w:rPr>
                <w:b w:val="0"/>
                <w:bCs/>
              </w:rPr>
              <w:t>terhadap</w:t>
            </w:r>
            <w:r w:rsidR="005E1695" w:rsidRPr="002A51BC">
              <w:rPr>
                <w:b w:val="0"/>
                <w:bCs/>
                <w:spacing w:val="29"/>
              </w:rPr>
              <w:t xml:space="preserve"> </w:t>
            </w:r>
            <w:r w:rsidR="005E1695" w:rsidRPr="002A51BC">
              <w:rPr>
                <w:b w:val="0"/>
                <w:bCs/>
              </w:rPr>
              <w:t>pembayaran</w:t>
            </w:r>
            <w:r w:rsidR="005E1695" w:rsidRPr="002A51BC">
              <w:rPr>
                <w:b w:val="0"/>
                <w:bCs/>
                <w:spacing w:val="29"/>
              </w:rPr>
              <w:t xml:space="preserve"> </w:t>
            </w:r>
            <w:r w:rsidR="005E1695" w:rsidRPr="002A51BC">
              <w:rPr>
                <w:b w:val="0"/>
                <w:bCs/>
              </w:rPr>
              <w:t>biaya</w:t>
            </w:r>
            <w:r w:rsidR="005E1695" w:rsidRPr="002A51BC">
              <w:rPr>
                <w:b w:val="0"/>
                <w:bCs/>
                <w:spacing w:val="29"/>
              </w:rPr>
              <w:t xml:space="preserve"> </w:t>
            </w:r>
            <w:r w:rsidR="005E1695" w:rsidRPr="002A51BC">
              <w:rPr>
                <w:b w:val="0"/>
                <w:bCs/>
              </w:rPr>
              <w:t>ini</w:t>
            </w:r>
            <w:r w:rsidR="005E1695" w:rsidRPr="002A51BC">
              <w:rPr>
                <w:b w:val="0"/>
                <w:bCs/>
                <w:spacing w:val="29"/>
              </w:rPr>
              <w:t xml:space="preserve"> </w:t>
            </w:r>
            <w:r w:rsidR="005E1695" w:rsidRPr="002A51BC">
              <w:rPr>
                <w:b w:val="0"/>
                <w:bCs/>
              </w:rPr>
              <w:t>oleh</w:t>
            </w:r>
            <w:r w:rsidR="00D24047" w:rsidRPr="002A51BC">
              <w:rPr>
                <w:b w:val="0"/>
                <w:bCs/>
                <w:lang w:val="en-US"/>
              </w:rPr>
              <w:t xml:space="preserve"> </w:t>
            </w:r>
            <w:r w:rsidR="005E1695" w:rsidRPr="002A51BC">
              <w:rPr>
                <w:b w:val="0"/>
                <w:bCs/>
              </w:rPr>
              <w:t>Penyedia.</w:t>
            </w:r>
            <w:bookmarkEnd w:id="161"/>
            <w:bookmarkEnd w:id="162"/>
            <w:bookmarkEnd w:id="163"/>
            <w:bookmarkEnd w:id="164"/>
          </w:p>
          <w:p w14:paraId="20A717B7" w14:textId="4084912A" w:rsidR="00D24047" w:rsidRPr="002A51BC" w:rsidRDefault="00D24047" w:rsidP="00D24047">
            <w:pPr>
              <w:pStyle w:val="Head2"/>
              <w:numPr>
                <w:ilvl w:val="0"/>
                <w:numId w:val="0"/>
              </w:numPr>
              <w:ind w:left="992" w:right="142"/>
              <w:rPr>
                <w:b w:val="0"/>
                <w:bCs/>
              </w:rPr>
            </w:pPr>
          </w:p>
        </w:tc>
      </w:tr>
      <w:tr w:rsidR="005E1695" w:rsidRPr="002A51BC" w14:paraId="311F7AC3" w14:textId="77777777" w:rsidTr="00C40A7A">
        <w:trPr>
          <w:trHeight w:val="480"/>
        </w:trPr>
        <w:tc>
          <w:tcPr>
            <w:tcW w:w="2410" w:type="dxa"/>
          </w:tcPr>
          <w:p w14:paraId="0E454BF1" w14:textId="567A1023" w:rsidR="005E1695" w:rsidRPr="002A51BC" w:rsidRDefault="005E1695" w:rsidP="00303C2D">
            <w:pPr>
              <w:pStyle w:val="Head2"/>
              <w:numPr>
                <w:ilvl w:val="1"/>
                <w:numId w:val="145"/>
              </w:numPr>
              <w:ind w:left="709" w:right="142" w:hanging="567"/>
              <w:jc w:val="left"/>
              <w:rPr>
                <w:b w:val="0"/>
                <w:bCs/>
              </w:rPr>
            </w:pPr>
            <w:bookmarkStart w:id="165" w:name="_bookmark13"/>
            <w:bookmarkEnd w:id="165"/>
            <w:r w:rsidRPr="002A51BC">
              <w:rPr>
                <w:b w:val="0"/>
                <w:bCs/>
              </w:rPr>
              <w:tab/>
            </w:r>
            <w:bookmarkStart w:id="166" w:name="_Toc70333103"/>
            <w:bookmarkStart w:id="167" w:name="_Toc70507111"/>
            <w:r w:rsidRPr="002A51BC">
              <w:rPr>
                <w:b w:val="0"/>
                <w:bCs/>
              </w:rPr>
              <w:t>Tanggung   Jawab Bersama</w:t>
            </w:r>
            <w:r w:rsidR="00D24047" w:rsidRPr="002A51BC">
              <w:rPr>
                <w:b w:val="0"/>
                <w:bCs/>
                <w:lang w:val="en-US"/>
              </w:rPr>
              <w:t xml:space="preserve"> </w:t>
            </w:r>
            <w:r w:rsidRPr="002A51BC">
              <w:rPr>
                <w:b w:val="0"/>
                <w:bCs/>
              </w:rPr>
              <w:t>dan Sendiri-sendiri</w:t>
            </w:r>
            <w:bookmarkEnd w:id="166"/>
            <w:bookmarkEnd w:id="167"/>
          </w:p>
        </w:tc>
        <w:tc>
          <w:tcPr>
            <w:tcW w:w="7229" w:type="dxa"/>
          </w:tcPr>
          <w:p w14:paraId="4ADB7A79" w14:textId="77777777" w:rsidR="005E1695" w:rsidRPr="002A51BC" w:rsidRDefault="005E1695" w:rsidP="00D24047">
            <w:pPr>
              <w:pStyle w:val="TableParagraph"/>
              <w:ind w:left="108" w:right="145"/>
              <w:jc w:val="both"/>
              <w:rPr>
                <w:rFonts w:ascii="Footlight MT Light" w:hAnsi="Footlight MT Light"/>
                <w:sz w:val="24"/>
                <w:szCs w:val="24"/>
              </w:rPr>
            </w:pPr>
            <w:r w:rsidRPr="002A51BC">
              <w:rPr>
                <w:rFonts w:ascii="Footlight MT Light" w:hAnsi="Footlight MT Light"/>
                <w:sz w:val="24"/>
                <w:szCs w:val="24"/>
              </w:rPr>
              <w:t>Jika</w:t>
            </w:r>
            <w:r w:rsidRPr="002A51BC">
              <w:rPr>
                <w:rFonts w:ascii="Footlight MT Light" w:hAnsi="Footlight MT Light"/>
                <w:spacing w:val="15"/>
                <w:sz w:val="24"/>
                <w:szCs w:val="24"/>
              </w:rPr>
              <w:t xml:space="preserve"> </w:t>
            </w:r>
            <w:r w:rsidRPr="002A51BC">
              <w:rPr>
                <w:rFonts w:ascii="Footlight MT Light" w:hAnsi="Footlight MT Light"/>
                <w:sz w:val="24"/>
                <w:szCs w:val="24"/>
              </w:rPr>
              <w:t>Penyedia</w:t>
            </w:r>
            <w:r w:rsidRPr="002A51BC">
              <w:rPr>
                <w:rFonts w:ascii="Footlight MT Light" w:hAnsi="Footlight MT Light"/>
                <w:spacing w:val="68"/>
                <w:sz w:val="24"/>
                <w:szCs w:val="24"/>
              </w:rPr>
              <w:t xml:space="preserve"> </w:t>
            </w:r>
            <w:r w:rsidRPr="002A51BC">
              <w:rPr>
                <w:rFonts w:ascii="Footlight MT Light" w:hAnsi="Footlight MT Light"/>
                <w:sz w:val="24"/>
                <w:szCs w:val="24"/>
              </w:rPr>
              <w:t>mendirikan</w:t>
            </w:r>
            <w:r w:rsidRPr="002A51BC">
              <w:rPr>
                <w:rFonts w:ascii="Footlight MT Light" w:hAnsi="Footlight MT Light"/>
                <w:spacing w:val="71"/>
                <w:sz w:val="24"/>
                <w:szCs w:val="24"/>
              </w:rPr>
              <w:t xml:space="preserve"> </w:t>
            </w:r>
            <w:r w:rsidRPr="002A51BC">
              <w:rPr>
                <w:rFonts w:ascii="Footlight MT Light" w:hAnsi="Footlight MT Light"/>
                <w:sz w:val="24"/>
                <w:szCs w:val="24"/>
              </w:rPr>
              <w:t>(berdasarkan</w:t>
            </w:r>
            <w:r w:rsidRPr="002A51BC">
              <w:rPr>
                <w:rFonts w:ascii="Footlight MT Light" w:hAnsi="Footlight MT Light"/>
                <w:spacing w:val="68"/>
                <w:sz w:val="24"/>
                <w:szCs w:val="24"/>
              </w:rPr>
              <w:t xml:space="preserve"> </w:t>
            </w:r>
            <w:r w:rsidRPr="002A51BC">
              <w:rPr>
                <w:rFonts w:ascii="Footlight MT Light" w:hAnsi="Footlight MT Light"/>
                <w:sz w:val="24"/>
                <w:szCs w:val="24"/>
              </w:rPr>
              <w:t>Undang-undang</w:t>
            </w:r>
            <w:r w:rsidR="00D24047" w:rsidRPr="002A51BC">
              <w:rPr>
                <w:rFonts w:ascii="Footlight MT Light" w:hAnsi="Footlight MT Light"/>
                <w:sz w:val="24"/>
                <w:szCs w:val="24"/>
                <w:lang w:val="en-US"/>
              </w:rPr>
              <w:t xml:space="preserve"> </w:t>
            </w:r>
            <w:r w:rsidRPr="002A51BC">
              <w:rPr>
                <w:rFonts w:ascii="Footlight MT Light" w:hAnsi="Footlight MT Light"/>
                <w:sz w:val="24"/>
                <w:szCs w:val="24"/>
              </w:rPr>
              <w:t>yang</w:t>
            </w:r>
            <w:r w:rsidRPr="002A51BC">
              <w:rPr>
                <w:rFonts w:ascii="Footlight MT Light" w:hAnsi="Footlight MT Light"/>
                <w:spacing w:val="-4"/>
                <w:sz w:val="24"/>
                <w:szCs w:val="24"/>
              </w:rPr>
              <w:t xml:space="preserve"> </w:t>
            </w:r>
            <w:r w:rsidRPr="002A51BC">
              <w:rPr>
                <w:rFonts w:ascii="Footlight MT Light" w:hAnsi="Footlight MT Light"/>
                <w:sz w:val="24"/>
                <w:szCs w:val="24"/>
              </w:rPr>
              <w:t>berlaku)</w:t>
            </w:r>
            <w:r w:rsidRPr="002A51BC">
              <w:rPr>
                <w:rFonts w:ascii="Footlight MT Light" w:hAnsi="Footlight MT Light"/>
                <w:spacing w:val="-4"/>
                <w:sz w:val="24"/>
                <w:szCs w:val="24"/>
              </w:rPr>
              <w:t xml:space="preserve"> </w:t>
            </w:r>
            <w:r w:rsidRPr="002A51BC">
              <w:rPr>
                <w:rFonts w:ascii="Footlight MT Light" w:hAnsi="Footlight MT Light"/>
                <w:sz w:val="24"/>
                <w:szCs w:val="24"/>
              </w:rPr>
              <w:t>suatu</w:t>
            </w:r>
            <w:r w:rsidRPr="002A51BC">
              <w:rPr>
                <w:rFonts w:ascii="Footlight MT Light" w:hAnsi="Footlight MT Light"/>
                <w:spacing w:val="-3"/>
                <w:sz w:val="24"/>
                <w:szCs w:val="24"/>
              </w:rPr>
              <w:t xml:space="preserve"> </w:t>
            </w:r>
            <w:r w:rsidRPr="002A51BC">
              <w:rPr>
                <w:rFonts w:ascii="Footlight MT Light" w:hAnsi="Footlight MT Light"/>
                <w:sz w:val="24"/>
                <w:szCs w:val="24"/>
              </w:rPr>
              <w:t>Kerjasama</w:t>
            </w:r>
            <w:r w:rsidRPr="002A51BC">
              <w:rPr>
                <w:rFonts w:ascii="Footlight MT Light" w:hAnsi="Footlight MT Light"/>
                <w:spacing w:val="-4"/>
                <w:sz w:val="24"/>
                <w:szCs w:val="24"/>
              </w:rPr>
              <w:t xml:space="preserve"> </w:t>
            </w:r>
            <w:r w:rsidRPr="002A51BC">
              <w:rPr>
                <w:rFonts w:ascii="Footlight MT Light" w:hAnsi="Footlight MT Light"/>
                <w:sz w:val="24"/>
                <w:szCs w:val="24"/>
              </w:rPr>
              <w:t>Operasi,</w:t>
            </w:r>
            <w:r w:rsidRPr="002A51BC">
              <w:rPr>
                <w:rFonts w:ascii="Footlight MT Light" w:hAnsi="Footlight MT Light"/>
                <w:spacing w:val="-4"/>
                <w:sz w:val="24"/>
                <w:szCs w:val="24"/>
              </w:rPr>
              <w:t xml:space="preserve"> </w:t>
            </w:r>
            <w:r w:rsidRPr="002A51BC">
              <w:rPr>
                <w:rFonts w:ascii="Footlight MT Light" w:hAnsi="Footlight MT Light"/>
                <w:sz w:val="24"/>
                <w:szCs w:val="24"/>
              </w:rPr>
              <w:t>maka:</w:t>
            </w:r>
          </w:p>
          <w:p w14:paraId="54574B8E" w14:textId="29885CBB" w:rsidR="00D24047" w:rsidRPr="002A51BC" w:rsidRDefault="00D24047" w:rsidP="00303C2D">
            <w:pPr>
              <w:pStyle w:val="TableParagraph"/>
              <w:numPr>
                <w:ilvl w:val="0"/>
                <w:numId w:val="160"/>
              </w:numPr>
              <w:ind w:left="992" w:right="145" w:hanging="567"/>
              <w:jc w:val="both"/>
              <w:rPr>
                <w:rFonts w:ascii="Footlight MT Light" w:hAnsi="Footlight MT Light"/>
                <w:sz w:val="24"/>
                <w:szCs w:val="24"/>
              </w:rPr>
            </w:pPr>
            <w:r w:rsidRPr="002A51BC">
              <w:rPr>
                <w:rFonts w:ascii="Footlight MT Light" w:hAnsi="Footlight MT Light"/>
                <w:sz w:val="24"/>
                <w:szCs w:val="24"/>
              </w:rPr>
              <w:t>anggota   dari    KSO    tersebut    akan    dianggap</w:t>
            </w:r>
            <w:r w:rsidRPr="002A51BC">
              <w:rPr>
                <w:rFonts w:ascii="Footlight MT Light" w:hAnsi="Footlight MT Light"/>
                <w:sz w:val="24"/>
                <w:szCs w:val="24"/>
                <w:lang w:val="en-US"/>
              </w:rPr>
              <w:t xml:space="preserve"> </w:t>
            </w:r>
            <w:r w:rsidRPr="002A51BC">
              <w:rPr>
                <w:rFonts w:ascii="Footlight MT Light" w:hAnsi="Footlight MT Light"/>
                <w:sz w:val="24"/>
                <w:szCs w:val="24"/>
              </w:rPr>
              <w:t xml:space="preserve">bertanggung jawab bersama dan sendiri-sendiri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atas pelaksanaan Kontrak;</w:t>
            </w:r>
          </w:p>
          <w:p w14:paraId="33FA6718" w14:textId="2FAFBB4F" w:rsidR="00D24047" w:rsidRPr="002A51BC" w:rsidRDefault="00D24047" w:rsidP="00303C2D">
            <w:pPr>
              <w:pStyle w:val="TableParagraph"/>
              <w:numPr>
                <w:ilvl w:val="0"/>
                <w:numId w:val="160"/>
              </w:numPr>
              <w:ind w:left="992" w:right="145" w:hanging="567"/>
              <w:jc w:val="both"/>
              <w:rPr>
                <w:rFonts w:ascii="Footlight MT Light" w:hAnsi="Footlight MT Light"/>
                <w:sz w:val="24"/>
                <w:szCs w:val="24"/>
              </w:rPr>
            </w:pPr>
            <w:r w:rsidRPr="002A51BC">
              <w:rPr>
                <w:rFonts w:ascii="Footlight MT Light" w:hAnsi="Footlight MT Light"/>
                <w:sz w:val="24"/>
                <w:szCs w:val="24"/>
              </w:rPr>
              <w:t>pemimpin dari KSO tersebut akan memiliki kewenangan untuk mengikat Penyedia dan tiap anggota dari kemitraan, konsorsium atau asosiasi tersebut;</w:t>
            </w:r>
          </w:p>
          <w:p w14:paraId="6F692D16" w14:textId="72B88387" w:rsidR="00D24047" w:rsidRPr="002A51BC" w:rsidRDefault="00D24047" w:rsidP="00303C2D">
            <w:pPr>
              <w:pStyle w:val="TableParagraph"/>
              <w:numPr>
                <w:ilvl w:val="0"/>
                <w:numId w:val="160"/>
              </w:numPr>
              <w:ind w:left="992" w:right="145" w:hanging="567"/>
              <w:jc w:val="both"/>
              <w:rPr>
                <w:rFonts w:ascii="Footlight MT Light" w:hAnsi="Footlight MT Light"/>
                <w:sz w:val="24"/>
                <w:szCs w:val="24"/>
              </w:rPr>
            </w:pPr>
            <w:r w:rsidRPr="002A51BC">
              <w:rPr>
                <w:rFonts w:ascii="Footlight MT Light" w:hAnsi="Footlight MT Light"/>
                <w:sz w:val="24"/>
                <w:szCs w:val="24"/>
              </w:rPr>
              <w:t xml:space="preserve">Tidak ada anggota, lingkup pekerjaan, dan bagian dari Pekerjaan yang dilaksanakan, atau status hukum dari KSO yang boleh diubah tanpa persetujuan terlebih dahulu 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(tapi persetujuan tersebut tidak membebaskan KSO</w:t>
            </w:r>
            <w:r w:rsidRPr="002A51BC">
              <w:rPr>
                <w:rFonts w:ascii="Footlight MT Light" w:hAnsi="Footlight MT Light"/>
                <w:sz w:val="24"/>
                <w:szCs w:val="24"/>
                <w:lang w:val="en-US"/>
              </w:rPr>
              <w:t xml:space="preserve"> </w:t>
            </w:r>
            <w:r w:rsidRPr="002A51BC">
              <w:rPr>
                <w:rFonts w:ascii="Footlight MT Light" w:hAnsi="Footlight MT Light"/>
                <w:sz w:val="24"/>
                <w:szCs w:val="24"/>
              </w:rPr>
              <w:t>dari tanggung jawab huruf (a) di atas.</w:t>
            </w:r>
          </w:p>
          <w:p w14:paraId="0C3D923A" w14:textId="7C053903" w:rsidR="00D24047" w:rsidRPr="002A51BC" w:rsidRDefault="00D24047" w:rsidP="00D24047">
            <w:pPr>
              <w:pStyle w:val="TableParagraph"/>
              <w:ind w:left="828" w:right="145"/>
              <w:jc w:val="both"/>
              <w:rPr>
                <w:rFonts w:ascii="Footlight MT Light" w:hAnsi="Footlight MT Light"/>
                <w:sz w:val="24"/>
                <w:szCs w:val="24"/>
              </w:rPr>
            </w:pPr>
          </w:p>
        </w:tc>
      </w:tr>
      <w:tr w:rsidR="00D24047" w:rsidRPr="002A51BC" w14:paraId="6BDA12E4" w14:textId="77777777" w:rsidTr="00C40A7A">
        <w:trPr>
          <w:trHeight w:val="480"/>
        </w:trPr>
        <w:tc>
          <w:tcPr>
            <w:tcW w:w="2410" w:type="dxa"/>
          </w:tcPr>
          <w:p w14:paraId="305283EF" w14:textId="3BD16401" w:rsidR="00D24047" w:rsidRPr="002A51BC" w:rsidRDefault="00D24047" w:rsidP="00303C2D">
            <w:pPr>
              <w:pStyle w:val="Head2"/>
              <w:numPr>
                <w:ilvl w:val="1"/>
                <w:numId w:val="145"/>
              </w:numPr>
              <w:ind w:left="709" w:right="142" w:hanging="567"/>
              <w:jc w:val="left"/>
              <w:rPr>
                <w:b w:val="0"/>
                <w:bCs/>
              </w:rPr>
            </w:pPr>
            <w:r w:rsidRPr="002A51BC">
              <w:rPr>
                <w:b w:val="0"/>
                <w:bCs/>
              </w:rPr>
              <w:tab/>
            </w:r>
            <w:bookmarkStart w:id="168" w:name="_Toc70333104"/>
            <w:bookmarkStart w:id="169" w:name="_Toc70507112"/>
            <w:r w:rsidRPr="002A51BC">
              <w:rPr>
                <w:b w:val="0"/>
                <w:bCs/>
              </w:rPr>
              <w:t>Pembatasan</w:t>
            </w:r>
            <w:r w:rsidRPr="002A51BC">
              <w:rPr>
                <w:b w:val="0"/>
                <w:bCs/>
              </w:rPr>
              <w:tab/>
              <w:t>Tanggung Jawab</w:t>
            </w:r>
            <w:bookmarkEnd w:id="168"/>
            <w:bookmarkEnd w:id="169"/>
          </w:p>
        </w:tc>
        <w:tc>
          <w:tcPr>
            <w:tcW w:w="7229" w:type="dxa"/>
          </w:tcPr>
          <w:p w14:paraId="4AEF4570" w14:textId="77777777" w:rsidR="00D24047" w:rsidRPr="002A51BC" w:rsidRDefault="00D24047" w:rsidP="00303C2D">
            <w:pPr>
              <w:pStyle w:val="Head2"/>
              <w:numPr>
                <w:ilvl w:val="2"/>
                <w:numId w:val="145"/>
              </w:numPr>
              <w:ind w:left="992" w:right="142" w:hanging="850"/>
              <w:rPr>
                <w:b w:val="0"/>
                <w:bCs/>
              </w:rPr>
            </w:pPr>
            <w:bookmarkStart w:id="170" w:name="_Toc70329674"/>
            <w:bookmarkStart w:id="171" w:name="_Toc70329793"/>
            <w:bookmarkStart w:id="172" w:name="_Toc70333105"/>
            <w:bookmarkStart w:id="173" w:name="_Toc70506844"/>
            <w:bookmarkStart w:id="174" w:name="_Toc70507113"/>
            <w:r w:rsidRPr="002A51BC">
              <w:rPr>
                <w:b w:val="0"/>
                <w:bCs/>
              </w:rPr>
              <w:t>Tidak satu pun pihak bertanggung jawab atas Pihak lain atas hilangnya kegunaan suatu Pekerjaan, hilangnya laba, hilangnya kontrak atau kehilangan yang tidak langsung atau kehilangan keuntungan lanjutan atau kerusakan yang mungkin diderita oleh pihak Lain terkait dengan Kontrak kecuali</w:t>
            </w:r>
            <w:r w:rsidRPr="002A51BC">
              <w:rPr>
                <w:b w:val="0"/>
                <w:bCs/>
                <w:lang w:val="en-US"/>
              </w:rPr>
              <w:t xml:space="preserve"> </w:t>
            </w:r>
            <w:r w:rsidRPr="002A51BC">
              <w:rPr>
                <w:b w:val="0"/>
                <w:bCs/>
              </w:rPr>
              <w:t>secara khusus diatur lain dalam ketentuan Kontrak.</w:t>
            </w:r>
            <w:bookmarkEnd w:id="170"/>
            <w:bookmarkEnd w:id="171"/>
            <w:bookmarkEnd w:id="172"/>
            <w:bookmarkEnd w:id="173"/>
            <w:bookmarkEnd w:id="174"/>
          </w:p>
          <w:p w14:paraId="4CC9915A" w14:textId="7F751D3A" w:rsidR="00D24047" w:rsidRPr="002A51BC" w:rsidRDefault="00D24047" w:rsidP="00D24047">
            <w:pPr>
              <w:pStyle w:val="Head2"/>
              <w:numPr>
                <w:ilvl w:val="0"/>
                <w:numId w:val="0"/>
              </w:numPr>
              <w:ind w:left="992" w:right="142"/>
              <w:rPr>
                <w:b w:val="0"/>
                <w:bCs/>
              </w:rPr>
            </w:pPr>
          </w:p>
        </w:tc>
      </w:tr>
      <w:tr w:rsidR="00D24047" w:rsidRPr="002A51BC" w14:paraId="2F703115" w14:textId="77777777" w:rsidTr="00C40A7A">
        <w:trPr>
          <w:trHeight w:val="480"/>
        </w:trPr>
        <w:tc>
          <w:tcPr>
            <w:tcW w:w="2410" w:type="dxa"/>
          </w:tcPr>
          <w:p w14:paraId="2813B5EE" w14:textId="77777777" w:rsidR="00D24047" w:rsidRPr="002A51BC" w:rsidRDefault="00D24047" w:rsidP="00D24047">
            <w:pPr>
              <w:pStyle w:val="Head2"/>
              <w:numPr>
                <w:ilvl w:val="0"/>
                <w:numId w:val="0"/>
              </w:numPr>
              <w:ind w:left="709" w:right="142" w:hanging="567"/>
              <w:rPr>
                <w:b w:val="0"/>
                <w:bCs/>
              </w:rPr>
            </w:pPr>
          </w:p>
        </w:tc>
        <w:tc>
          <w:tcPr>
            <w:tcW w:w="7229" w:type="dxa"/>
          </w:tcPr>
          <w:p w14:paraId="50E49D8B" w14:textId="699DF961" w:rsidR="00D24047" w:rsidRPr="002A51BC" w:rsidRDefault="00D24047" w:rsidP="00303C2D">
            <w:pPr>
              <w:pStyle w:val="Head2"/>
              <w:numPr>
                <w:ilvl w:val="2"/>
                <w:numId w:val="145"/>
              </w:numPr>
              <w:ind w:left="992" w:right="142" w:hanging="850"/>
              <w:rPr>
                <w:b w:val="0"/>
                <w:bCs/>
              </w:rPr>
            </w:pPr>
            <w:bookmarkStart w:id="175" w:name="_Toc70329675"/>
            <w:bookmarkStart w:id="176" w:name="_Toc70329794"/>
            <w:bookmarkStart w:id="177" w:name="_Toc70333106"/>
            <w:bookmarkStart w:id="178" w:name="_Toc70506845"/>
            <w:bookmarkStart w:id="179" w:name="_Toc70507114"/>
            <w:r w:rsidRPr="002A51BC">
              <w:rPr>
                <w:b w:val="0"/>
                <w:bCs/>
              </w:rPr>
              <w:t xml:space="preserve">Total liabilitas Penyedia kepada </w:t>
            </w:r>
            <w:r w:rsidR="00DA62BF" w:rsidRPr="002A51BC">
              <w:rPr>
                <w:b w:val="0"/>
                <w:bCs/>
              </w:rPr>
              <w:t>Pejabat Penandatangan Kontrak</w:t>
            </w:r>
            <w:r w:rsidRPr="002A51BC">
              <w:rPr>
                <w:b w:val="0"/>
                <w:bCs/>
              </w:rPr>
              <w:t>, berdasarkan atau terkait dengan Kontrak selain yang diatur dalam Kontrak tidak boleh lebih besar dari pada jumlah, sebagaimana tercantum dalam Data Kontrak, atau dari Harga Kontrak yang</w:t>
            </w:r>
            <w:r w:rsidRPr="002A51BC">
              <w:rPr>
                <w:b w:val="0"/>
                <w:bCs/>
                <w:lang w:val="en-US"/>
              </w:rPr>
              <w:t xml:space="preserve"> </w:t>
            </w:r>
            <w:r w:rsidRPr="002A51BC">
              <w:rPr>
                <w:b w:val="0"/>
                <w:bCs/>
              </w:rPr>
              <w:t>Disepakati.</w:t>
            </w:r>
            <w:bookmarkEnd w:id="175"/>
            <w:bookmarkEnd w:id="176"/>
            <w:bookmarkEnd w:id="177"/>
            <w:bookmarkEnd w:id="178"/>
            <w:bookmarkEnd w:id="179"/>
          </w:p>
          <w:p w14:paraId="3E3C6EB7" w14:textId="5847ADD5" w:rsidR="00D24047" w:rsidRPr="002A51BC" w:rsidRDefault="00D24047" w:rsidP="00D24047">
            <w:pPr>
              <w:pStyle w:val="Head2"/>
              <w:numPr>
                <w:ilvl w:val="0"/>
                <w:numId w:val="0"/>
              </w:numPr>
              <w:ind w:left="992" w:right="142"/>
              <w:rPr>
                <w:b w:val="0"/>
                <w:bCs/>
              </w:rPr>
            </w:pPr>
          </w:p>
        </w:tc>
      </w:tr>
      <w:tr w:rsidR="00D24047" w:rsidRPr="002A51BC" w14:paraId="043F3A3E" w14:textId="77777777" w:rsidTr="00C40A7A">
        <w:trPr>
          <w:trHeight w:val="480"/>
        </w:trPr>
        <w:tc>
          <w:tcPr>
            <w:tcW w:w="2410" w:type="dxa"/>
          </w:tcPr>
          <w:p w14:paraId="7E17BADB" w14:textId="77777777" w:rsidR="00D24047" w:rsidRPr="002A51BC" w:rsidRDefault="00D24047" w:rsidP="00D24047">
            <w:pPr>
              <w:pStyle w:val="Head2"/>
              <w:numPr>
                <w:ilvl w:val="0"/>
                <w:numId w:val="0"/>
              </w:numPr>
              <w:ind w:left="709" w:right="142" w:hanging="567"/>
              <w:rPr>
                <w:b w:val="0"/>
                <w:bCs/>
              </w:rPr>
            </w:pPr>
          </w:p>
        </w:tc>
        <w:tc>
          <w:tcPr>
            <w:tcW w:w="7229" w:type="dxa"/>
          </w:tcPr>
          <w:p w14:paraId="657265D3" w14:textId="77777777" w:rsidR="00D24047" w:rsidRPr="002A51BC" w:rsidRDefault="00D24047" w:rsidP="00303C2D">
            <w:pPr>
              <w:pStyle w:val="Head2"/>
              <w:numPr>
                <w:ilvl w:val="2"/>
                <w:numId w:val="145"/>
              </w:numPr>
              <w:ind w:left="992" w:right="142" w:hanging="850"/>
            </w:pPr>
            <w:bookmarkStart w:id="180" w:name="_Toc70329676"/>
            <w:bookmarkStart w:id="181" w:name="_Toc70329795"/>
            <w:bookmarkStart w:id="182" w:name="_Toc70333107"/>
            <w:bookmarkStart w:id="183" w:name="_Toc70506846"/>
            <w:bookmarkStart w:id="184" w:name="_Toc70507115"/>
            <w:r w:rsidRPr="002A51BC">
              <w:rPr>
                <w:b w:val="0"/>
                <w:bCs/>
              </w:rPr>
              <w:t>Ketentuan ini tidak membatasi tanggung jawab dalam kasus kecurangan, kesalahan atau tindak kelalaian yang disengaja oleh Pihak yang</w:t>
            </w:r>
            <w:r w:rsidRPr="002A51BC">
              <w:rPr>
                <w:b w:val="0"/>
                <w:bCs/>
                <w:lang w:val="en-US"/>
              </w:rPr>
              <w:t xml:space="preserve"> </w:t>
            </w:r>
            <w:r w:rsidRPr="002A51BC">
              <w:rPr>
                <w:b w:val="0"/>
                <w:bCs/>
              </w:rPr>
              <w:t>melakukan kesalahan.</w:t>
            </w:r>
            <w:bookmarkEnd w:id="180"/>
            <w:bookmarkEnd w:id="181"/>
            <w:bookmarkEnd w:id="182"/>
            <w:bookmarkEnd w:id="183"/>
            <w:bookmarkEnd w:id="184"/>
          </w:p>
          <w:p w14:paraId="135D7ADD" w14:textId="6D7CBD2D" w:rsidR="00D24047" w:rsidRPr="002A51BC" w:rsidRDefault="00D24047" w:rsidP="00D24047">
            <w:pPr>
              <w:pStyle w:val="Head2"/>
              <w:numPr>
                <w:ilvl w:val="0"/>
                <w:numId w:val="0"/>
              </w:numPr>
              <w:ind w:left="992" w:right="142"/>
            </w:pPr>
          </w:p>
        </w:tc>
      </w:tr>
    </w:tbl>
    <w:p w14:paraId="096920FA" w14:textId="2E2B197E" w:rsidR="005E1695" w:rsidRPr="002A51BC" w:rsidRDefault="005E1695" w:rsidP="00290207">
      <w:pPr>
        <w:rPr>
          <w:rFonts w:ascii="Footlight MT Light" w:hAnsi="Footlight MT Light"/>
        </w:rPr>
      </w:pPr>
    </w:p>
    <w:p w14:paraId="467DB03E" w14:textId="5B839290" w:rsidR="00290207" w:rsidRPr="002A51BC" w:rsidRDefault="00DA62BF" w:rsidP="00290207">
      <w:pPr>
        <w:pStyle w:val="Head2"/>
      </w:pPr>
      <w:bookmarkStart w:id="185" w:name="_Toc70507116"/>
      <w:r w:rsidRPr="002A51BC">
        <w:t>PEJABAT PENANDATANGAN KONTRAK</w:t>
      </w:r>
      <w:bookmarkEnd w:id="185"/>
    </w:p>
    <w:tbl>
      <w:tblPr>
        <w:tblW w:w="9639" w:type="dxa"/>
        <w:tblLayout w:type="fixed"/>
        <w:tblCellMar>
          <w:left w:w="0" w:type="dxa"/>
          <w:right w:w="0" w:type="dxa"/>
        </w:tblCellMar>
        <w:tblLook w:val="01E0" w:firstRow="1" w:lastRow="1" w:firstColumn="1" w:lastColumn="1" w:noHBand="0" w:noVBand="0"/>
      </w:tblPr>
      <w:tblGrid>
        <w:gridCol w:w="2410"/>
        <w:gridCol w:w="7229"/>
      </w:tblGrid>
      <w:tr w:rsidR="005E1695" w:rsidRPr="002A51BC" w14:paraId="3E344110" w14:textId="77777777" w:rsidTr="00C40A7A">
        <w:trPr>
          <w:trHeight w:val="1490"/>
        </w:trPr>
        <w:tc>
          <w:tcPr>
            <w:tcW w:w="2410" w:type="dxa"/>
          </w:tcPr>
          <w:p w14:paraId="6314E4D4" w14:textId="1466CAA8" w:rsidR="005E1695" w:rsidRPr="002A51BC" w:rsidRDefault="005E1695" w:rsidP="00303C2D">
            <w:pPr>
              <w:pStyle w:val="Head2"/>
              <w:numPr>
                <w:ilvl w:val="1"/>
                <w:numId w:val="145"/>
              </w:numPr>
              <w:ind w:right="283" w:hanging="578"/>
              <w:jc w:val="left"/>
              <w:rPr>
                <w:b w:val="0"/>
                <w:bCs/>
              </w:rPr>
            </w:pPr>
            <w:bookmarkStart w:id="186" w:name="_bookmark14"/>
            <w:bookmarkStart w:id="187" w:name="_bookmark15"/>
            <w:bookmarkStart w:id="188" w:name="_bookmark16"/>
            <w:bookmarkStart w:id="189" w:name="_Toc70333109"/>
            <w:bookmarkStart w:id="190" w:name="_Toc70507117"/>
            <w:bookmarkEnd w:id="186"/>
            <w:bookmarkEnd w:id="187"/>
            <w:bookmarkEnd w:id="188"/>
            <w:r w:rsidRPr="002A51BC">
              <w:rPr>
                <w:b w:val="0"/>
                <w:bCs/>
              </w:rPr>
              <w:t>Hak</w:t>
            </w:r>
            <w:r w:rsidRPr="002A51BC">
              <w:rPr>
                <w:b w:val="0"/>
                <w:bCs/>
                <w:spacing w:val="-2"/>
              </w:rPr>
              <w:t xml:space="preserve"> </w:t>
            </w:r>
            <w:r w:rsidRPr="002A51BC">
              <w:rPr>
                <w:b w:val="0"/>
                <w:bCs/>
              </w:rPr>
              <w:t>untuk</w:t>
            </w:r>
            <w:r w:rsidRPr="002A51BC">
              <w:rPr>
                <w:b w:val="0"/>
                <w:bCs/>
                <w:spacing w:val="-4"/>
              </w:rPr>
              <w:t xml:space="preserve"> </w:t>
            </w:r>
            <w:r w:rsidRPr="002A51BC">
              <w:rPr>
                <w:b w:val="0"/>
                <w:bCs/>
              </w:rPr>
              <w:t>memasuki</w:t>
            </w:r>
            <w:r w:rsidRPr="002A51BC">
              <w:rPr>
                <w:b w:val="0"/>
                <w:bCs/>
                <w:spacing w:val="-4"/>
              </w:rPr>
              <w:t xml:space="preserve"> </w:t>
            </w:r>
            <w:r w:rsidRPr="002A51BC">
              <w:rPr>
                <w:b w:val="0"/>
                <w:bCs/>
              </w:rPr>
              <w:t>Lokasi</w:t>
            </w:r>
            <w:bookmarkEnd w:id="189"/>
            <w:bookmarkEnd w:id="190"/>
          </w:p>
        </w:tc>
        <w:tc>
          <w:tcPr>
            <w:tcW w:w="7229" w:type="dxa"/>
          </w:tcPr>
          <w:p w14:paraId="7BA92DD6" w14:textId="46C937D5" w:rsidR="005E1695" w:rsidRPr="002A51BC" w:rsidRDefault="00DA62BF" w:rsidP="00303C2D">
            <w:pPr>
              <w:pStyle w:val="Head2"/>
              <w:numPr>
                <w:ilvl w:val="2"/>
                <w:numId w:val="145"/>
              </w:numPr>
              <w:ind w:left="992" w:right="283" w:hanging="850"/>
              <w:rPr>
                <w:b w:val="0"/>
                <w:bCs/>
              </w:rPr>
            </w:pPr>
            <w:bookmarkStart w:id="191" w:name="_Toc70329798"/>
            <w:bookmarkStart w:id="192" w:name="_Toc70333110"/>
            <w:bookmarkStart w:id="193" w:name="_Toc70506849"/>
            <w:bookmarkStart w:id="194" w:name="_Toc70507118"/>
            <w:r w:rsidRPr="002A51BC">
              <w:rPr>
                <w:b w:val="0"/>
                <w:bCs/>
              </w:rPr>
              <w:t>Pejabat Penandatangan Kontrak</w:t>
            </w:r>
            <w:r w:rsidR="005E1695" w:rsidRPr="002A51BC">
              <w:rPr>
                <w:b w:val="0"/>
                <w:bCs/>
                <w:spacing w:val="54"/>
              </w:rPr>
              <w:t xml:space="preserve"> </w:t>
            </w:r>
            <w:r w:rsidR="005E1695" w:rsidRPr="002A51BC">
              <w:rPr>
                <w:b w:val="0"/>
                <w:bCs/>
              </w:rPr>
              <w:t>memberikan</w:t>
            </w:r>
            <w:r w:rsidR="005E1695" w:rsidRPr="002A51BC">
              <w:rPr>
                <w:b w:val="0"/>
                <w:bCs/>
                <w:spacing w:val="54"/>
              </w:rPr>
              <w:t xml:space="preserve"> </w:t>
            </w:r>
            <w:r w:rsidR="005E1695" w:rsidRPr="002A51BC">
              <w:rPr>
                <w:b w:val="0"/>
                <w:bCs/>
              </w:rPr>
              <w:t>hak</w:t>
            </w:r>
            <w:r w:rsidR="005E1695" w:rsidRPr="002A51BC">
              <w:rPr>
                <w:b w:val="0"/>
                <w:bCs/>
                <w:spacing w:val="53"/>
              </w:rPr>
              <w:t xml:space="preserve"> </w:t>
            </w:r>
            <w:r w:rsidR="005E1695" w:rsidRPr="002A51BC">
              <w:rPr>
                <w:b w:val="0"/>
                <w:bCs/>
              </w:rPr>
              <w:t>kepada</w:t>
            </w:r>
            <w:r w:rsidR="005E1695" w:rsidRPr="002A51BC">
              <w:rPr>
                <w:b w:val="0"/>
                <w:bCs/>
                <w:spacing w:val="56"/>
              </w:rPr>
              <w:t xml:space="preserve"> </w:t>
            </w:r>
            <w:r w:rsidR="005E1695" w:rsidRPr="002A51BC">
              <w:rPr>
                <w:b w:val="0"/>
                <w:bCs/>
              </w:rPr>
              <w:t>Penyedia</w:t>
            </w:r>
            <w:r w:rsidR="005E1695" w:rsidRPr="002A51BC">
              <w:rPr>
                <w:b w:val="0"/>
                <w:bCs/>
                <w:spacing w:val="-56"/>
              </w:rPr>
              <w:t xml:space="preserve"> </w:t>
            </w:r>
            <w:r w:rsidR="005E1695" w:rsidRPr="002A51BC">
              <w:rPr>
                <w:b w:val="0"/>
                <w:bCs/>
              </w:rPr>
              <w:t>untuk</w:t>
            </w:r>
            <w:r w:rsidR="005E1695" w:rsidRPr="002A51BC">
              <w:rPr>
                <w:b w:val="0"/>
                <w:bCs/>
                <w:spacing w:val="1"/>
              </w:rPr>
              <w:t xml:space="preserve"> </w:t>
            </w:r>
            <w:r w:rsidR="005E1695" w:rsidRPr="002A51BC">
              <w:rPr>
                <w:b w:val="0"/>
                <w:bCs/>
              </w:rPr>
              <w:t>mengakses</w:t>
            </w:r>
            <w:r w:rsidR="005E1695" w:rsidRPr="002A51BC">
              <w:rPr>
                <w:b w:val="0"/>
                <w:bCs/>
                <w:spacing w:val="1"/>
              </w:rPr>
              <w:t xml:space="preserve"> </w:t>
            </w:r>
            <w:r w:rsidR="005E1695" w:rsidRPr="002A51BC">
              <w:rPr>
                <w:b w:val="0"/>
                <w:bCs/>
              </w:rPr>
              <w:t>dan</w:t>
            </w:r>
            <w:r w:rsidR="005E1695" w:rsidRPr="002A51BC">
              <w:rPr>
                <w:b w:val="0"/>
                <w:bCs/>
                <w:spacing w:val="1"/>
              </w:rPr>
              <w:t xml:space="preserve"> </w:t>
            </w:r>
            <w:r w:rsidR="005E1695" w:rsidRPr="002A51BC">
              <w:rPr>
                <w:b w:val="0"/>
                <w:bCs/>
              </w:rPr>
              <w:t>memiliki,</w:t>
            </w:r>
            <w:r w:rsidR="005E1695" w:rsidRPr="002A51BC">
              <w:rPr>
                <w:b w:val="0"/>
                <w:bCs/>
                <w:spacing w:val="1"/>
              </w:rPr>
              <w:t xml:space="preserve"> </w:t>
            </w:r>
            <w:r w:rsidR="005E1695" w:rsidRPr="002A51BC">
              <w:rPr>
                <w:b w:val="0"/>
                <w:bCs/>
              </w:rPr>
              <w:t>semua</w:t>
            </w:r>
            <w:r w:rsidR="005E1695" w:rsidRPr="002A51BC">
              <w:rPr>
                <w:b w:val="0"/>
                <w:bCs/>
                <w:spacing w:val="1"/>
              </w:rPr>
              <w:t xml:space="preserve"> </w:t>
            </w:r>
            <w:r w:rsidR="005E1695" w:rsidRPr="002A51BC">
              <w:rPr>
                <w:b w:val="0"/>
                <w:bCs/>
              </w:rPr>
              <w:t>bagian</w:t>
            </w:r>
            <w:r w:rsidR="005E1695" w:rsidRPr="002A51BC">
              <w:rPr>
                <w:b w:val="0"/>
                <w:bCs/>
                <w:spacing w:val="1"/>
              </w:rPr>
              <w:t xml:space="preserve"> </w:t>
            </w:r>
            <w:r w:rsidR="005E1695" w:rsidRPr="002A51BC">
              <w:rPr>
                <w:b w:val="0"/>
                <w:bCs/>
              </w:rPr>
              <w:t>Lokasi</w:t>
            </w:r>
            <w:r w:rsidR="005E1695" w:rsidRPr="002A51BC">
              <w:rPr>
                <w:b w:val="0"/>
                <w:bCs/>
                <w:spacing w:val="1"/>
              </w:rPr>
              <w:t xml:space="preserve"> </w:t>
            </w:r>
            <w:r w:rsidR="005E1695" w:rsidRPr="002A51BC">
              <w:rPr>
                <w:b w:val="0"/>
                <w:bCs/>
              </w:rPr>
              <w:t>selama</w:t>
            </w:r>
            <w:r w:rsidR="005E1695" w:rsidRPr="002A51BC">
              <w:rPr>
                <w:b w:val="0"/>
                <w:bCs/>
                <w:spacing w:val="1"/>
              </w:rPr>
              <w:t xml:space="preserve"> </w:t>
            </w:r>
            <w:r w:rsidR="005E1695" w:rsidRPr="002A51BC">
              <w:rPr>
                <w:b w:val="0"/>
                <w:bCs/>
              </w:rPr>
              <w:t>waktu</w:t>
            </w:r>
            <w:r w:rsidR="005E1695" w:rsidRPr="002A51BC">
              <w:rPr>
                <w:b w:val="0"/>
                <w:bCs/>
                <w:spacing w:val="1"/>
              </w:rPr>
              <w:t xml:space="preserve"> </w:t>
            </w:r>
            <w:r w:rsidR="005E1695" w:rsidRPr="002A51BC">
              <w:rPr>
                <w:b w:val="0"/>
                <w:bCs/>
              </w:rPr>
              <w:t>(atau</w:t>
            </w:r>
            <w:r w:rsidR="005E1695" w:rsidRPr="002A51BC">
              <w:rPr>
                <w:b w:val="0"/>
                <w:bCs/>
                <w:spacing w:val="1"/>
              </w:rPr>
              <w:t xml:space="preserve"> </w:t>
            </w:r>
            <w:r w:rsidR="005E1695" w:rsidRPr="002A51BC">
              <w:rPr>
                <w:b w:val="0"/>
                <w:bCs/>
              </w:rPr>
              <w:t>waktu-waktu)</w:t>
            </w:r>
            <w:r w:rsidR="005E1695" w:rsidRPr="002A51BC">
              <w:rPr>
                <w:b w:val="0"/>
                <w:bCs/>
                <w:spacing w:val="1"/>
              </w:rPr>
              <w:t xml:space="preserve"> </w:t>
            </w:r>
            <w:r w:rsidR="005E1695" w:rsidRPr="002A51BC">
              <w:rPr>
                <w:b w:val="0"/>
                <w:bCs/>
              </w:rPr>
              <w:t>yang</w:t>
            </w:r>
            <w:r w:rsidR="005E1695" w:rsidRPr="002A51BC">
              <w:rPr>
                <w:b w:val="0"/>
                <w:bCs/>
                <w:spacing w:val="1"/>
              </w:rPr>
              <w:t xml:space="preserve"> </w:t>
            </w:r>
            <w:r w:rsidR="005E1695" w:rsidRPr="002A51BC">
              <w:rPr>
                <w:b w:val="0"/>
                <w:bCs/>
              </w:rPr>
              <w:t>tercantum</w:t>
            </w:r>
            <w:r w:rsidR="005E1695" w:rsidRPr="002A51BC">
              <w:rPr>
                <w:b w:val="0"/>
                <w:bCs/>
                <w:spacing w:val="1"/>
              </w:rPr>
              <w:t xml:space="preserve"> </w:t>
            </w:r>
            <w:r w:rsidR="005E1695" w:rsidRPr="002A51BC">
              <w:rPr>
                <w:b w:val="0"/>
                <w:bCs/>
              </w:rPr>
              <w:t>dalam</w:t>
            </w:r>
            <w:r w:rsidR="005E1695" w:rsidRPr="002A51BC">
              <w:rPr>
                <w:b w:val="0"/>
                <w:bCs/>
                <w:spacing w:val="1"/>
              </w:rPr>
              <w:t xml:space="preserve"> </w:t>
            </w:r>
            <w:r w:rsidR="005E1695" w:rsidRPr="002A51BC">
              <w:rPr>
                <w:b w:val="0"/>
                <w:bCs/>
              </w:rPr>
              <w:t>Data</w:t>
            </w:r>
            <w:r w:rsidR="005E1695" w:rsidRPr="002A51BC">
              <w:rPr>
                <w:b w:val="0"/>
                <w:bCs/>
                <w:spacing w:val="1"/>
              </w:rPr>
              <w:t xml:space="preserve"> </w:t>
            </w:r>
            <w:r w:rsidR="005E1695" w:rsidRPr="002A51BC">
              <w:rPr>
                <w:b w:val="0"/>
                <w:bCs/>
              </w:rPr>
              <w:t>Kontrak.</w:t>
            </w:r>
            <w:r w:rsidR="005E1695" w:rsidRPr="002A51BC">
              <w:rPr>
                <w:b w:val="0"/>
                <w:bCs/>
                <w:spacing w:val="1"/>
              </w:rPr>
              <w:t xml:space="preserve"> </w:t>
            </w:r>
            <w:r w:rsidR="005E1695" w:rsidRPr="002A51BC">
              <w:rPr>
                <w:b w:val="0"/>
                <w:bCs/>
              </w:rPr>
              <w:t>Hak</w:t>
            </w:r>
            <w:r w:rsidR="005E1695" w:rsidRPr="002A51BC">
              <w:rPr>
                <w:b w:val="0"/>
                <w:bCs/>
                <w:spacing w:val="1"/>
              </w:rPr>
              <w:t xml:space="preserve"> </w:t>
            </w:r>
            <w:r w:rsidR="005E1695" w:rsidRPr="002A51BC">
              <w:rPr>
                <w:b w:val="0"/>
                <w:bCs/>
              </w:rPr>
              <w:t>dan</w:t>
            </w:r>
            <w:r w:rsidR="005E1695" w:rsidRPr="002A51BC">
              <w:rPr>
                <w:b w:val="0"/>
                <w:bCs/>
                <w:spacing w:val="1"/>
              </w:rPr>
              <w:t xml:space="preserve"> </w:t>
            </w:r>
            <w:r w:rsidR="005E1695" w:rsidRPr="002A51BC">
              <w:rPr>
                <w:b w:val="0"/>
                <w:bCs/>
              </w:rPr>
              <w:t>kepemilikan</w:t>
            </w:r>
            <w:r w:rsidR="005E1695" w:rsidRPr="002A51BC">
              <w:rPr>
                <w:b w:val="0"/>
                <w:bCs/>
                <w:spacing w:val="1"/>
              </w:rPr>
              <w:t xml:space="preserve"> </w:t>
            </w:r>
            <w:r w:rsidR="005E1695" w:rsidRPr="002A51BC">
              <w:rPr>
                <w:b w:val="0"/>
                <w:bCs/>
              </w:rPr>
              <w:t>tidak</w:t>
            </w:r>
            <w:r w:rsidR="005E1695" w:rsidRPr="002A51BC">
              <w:rPr>
                <w:b w:val="0"/>
                <w:bCs/>
                <w:spacing w:val="1"/>
              </w:rPr>
              <w:t xml:space="preserve"> </w:t>
            </w:r>
            <w:r w:rsidR="005E1695" w:rsidRPr="002A51BC">
              <w:rPr>
                <w:b w:val="0"/>
                <w:bCs/>
              </w:rPr>
              <w:t>boleh</w:t>
            </w:r>
            <w:r w:rsidR="005E1695" w:rsidRPr="002A51BC">
              <w:rPr>
                <w:b w:val="0"/>
                <w:bCs/>
                <w:spacing w:val="1"/>
              </w:rPr>
              <w:t xml:space="preserve"> </w:t>
            </w:r>
            <w:r w:rsidR="005E1695" w:rsidRPr="002A51BC">
              <w:rPr>
                <w:b w:val="0"/>
                <w:bCs/>
              </w:rPr>
              <w:t>bersifat</w:t>
            </w:r>
            <w:r w:rsidR="005E1695" w:rsidRPr="002A51BC">
              <w:rPr>
                <w:b w:val="0"/>
                <w:bCs/>
                <w:spacing w:val="1"/>
              </w:rPr>
              <w:t xml:space="preserve"> </w:t>
            </w:r>
            <w:r w:rsidR="005E1695" w:rsidRPr="002A51BC">
              <w:rPr>
                <w:b w:val="0"/>
                <w:bCs/>
              </w:rPr>
              <w:t>ekslusif</w:t>
            </w:r>
            <w:r w:rsidR="005E1695" w:rsidRPr="002A51BC">
              <w:rPr>
                <w:b w:val="0"/>
                <w:bCs/>
                <w:spacing w:val="1"/>
              </w:rPr>
              <w:t xml:space="preserve"> </w:t>
            </w:r>
            <w:r w:rsidR="005E1695" w:rsidRPr="002A51BC">
              <w:rPr>
                <w:b w:val="0"/>
                <w:bCs/>
              </w:rPr>
              <w:t>bagi</w:t>
            </w:r>
            <w:r w:rsidR="005E1695" w:rsidRPr="002A51BC">
              <w:rPr>
                <w:b w:val="0"/>
                <w:bCs/>
                <w:spacing w:val="1"/>
              </w:rPr>
              <w:t xml:space="preserve"> </w:t>
            </w:r>
            <w:r w:rsidR="005E1695" w:rsidRPr="002A51BC">
              <w:rPr>
                <w:b w:val="0"/>
                <w:bCs/>
              </w:rPr>
              <w:t xml:space="preserve">Penyedia. Jika, berdasarkan Kontrak, </w:t>
            </w:r>
            <w:r w:rsidRPr="002A51BC">
              <w:rPr>
                <w:b w:val="0"/>
                <w:bCs/>
              </w:rPr>
              <w:t>Pejabat Penandatangan Kontrak</w:t>
            </w:r>
            <w:r w:rsidR="005E1695" w:rsidRPr="002A51BC">
              <w:rPr>
                <w:b w:val="0"/>
                <w:bCs/>
                <w:spacing w:val="-55"/>
              </w:rPr>
              <w:t xml:space="preserve"> </w:t>
            </w:r>
            <w:r w:rsidR="005E1695" w:rsidRPr="002A51BC">
              <w:rPr>
                <w:b w:val="0"/>
                <w:bCs/>
              </w:rPr>
              <w:t>diharuskan</w:t>
            </w:r>
            <w:r w:rsidR="005E1695" w:rsidRPr="002A51BC">
              <w:rPr>
                <w:b w:val="0"/>
                <w:bCs/>
                <w:spacing w:val="1"/>
              </w:rPr>
              <w:t xml:space="preserve"> </w:t>
            </w:r>
            <w:r w:rsidR="005E1695" w:rsidRPr="002A51BC">
              <w:rPr>
                <w:b w:val="0"/>
                <w:bCs/>
              </w:rPr>
              <w:t>memberikan</w:t>
            </w:r>
            <w:r w:rsidR="005E1695" w:rsidRPr="002A51BC">
              <w:rPr>
                <w:b w:val="0"/>
                <w:bCs/>
                <w:spacing w:val="1"/>
              </w:rPr>
              <w:t xml:space="preserve"> </w:t>
            </w:r>
            <w:r w:rsidR="005E1695" w:rsidRPr="002A51BC">
              <w:rPr>
                <w:b w:val="0"/>
                <w:bCs/>
              </w:rPr>
              <w:lastRenderedPageBreak/>
              <w:t>(kepada</w:t>
            </w:r>
            <w:r w:rsidR="005E1695" w:rsidRPr="002A51BC">
              <w:rPr>
                <w:b w:val="0"/>
                <w:bCs/>
                <w:spacing w:val="58"/>
              </w:rPr>
              <w:t xml:space="preserve"> </w:t>
            </w:r>
            <w:r w:rsidR="005E1695" w:rsidRPr="002A51BC">
              <w:rPr>
                <w:b w:val="0"/>
                <w:bCs/>
              </w:rPr>
              <w:t>Penyedia)</w:t>
            </w:r>
            <w:r w:rsidR="005E1695" w:rsidRPr="002A51BC">
              <w:rPr>
                <w:b w:val="0"/>
                <w:bCs/>
                <w:spacing w:val="1"/>
              </w:rPr>
              <w:t xml:space="preserve"> </w:t>
            </w:r>
            <w:r w:rsidR="005E1695" w:rsidRPr="002A51BC">
              <w:rPr>
                <w:b w:val="0"/>
                <w:bCs/>
              </w:rPr>
              <w:t>pondasi,</w:t>
            </w:r>
            <w:r w:rsidR="005E1695" w:rsidRPr="002A51BC">
              <w:rPr>
                <w:b w:val="0"/>
                <w:bCs/>
                <w:spacing w:val="1"/>
              </w:rPr>
              <w:t xml:space="preserve"> </w:t>
            </w:r>
            <w:r w:rsidR="005E1695" w:rsidRPr="002A51BC">
              <w:rPr>
                <w:b w:val="0"/>
                <w:bCs/>
              </w:rPr>
              <w:t>struktur,</w:t>
            </w:r>
            <w:r w:rsidR="005E1695" w:rsidRPr="002A51BC">
              <w:rPr>
                <w:b w:val="0"/>
                <w:bCs/>
                <w:spacing w:val="1"/>
              </w:rPr>
              <w:t xml:space="preserve"> </w:t>
            </w:r>
            <w:r w:rsidR="005E1695" w:rsidRPr="002A51BC">
              <w:rPr>
                <w:b w:val="0"/>
                <w:bCs/>
              </w:rPr>
              <w:t>peralatan</w:t>
            </w:r>
            <w:r w:rsidR="005E1695" w:rsidRPr="002A51BC">
              <w:rPr>
                <w:b w:val="0"/>
                <w:bCs/>
                <w:spacing w:val="1"/>
              </w:rPr>
              <w:t xml:space="preserve"> </w:t>
            </w:r>
            <w:r w:rsidR="005E1695" w:rsidRPr="002A51BC">
              <w:rPr>
                <w:b w:val="0"/>
                <w:bCs/>
              </w:rPr>
              <w:t>atau</w:t>
            </w:r>
            <w:r w:rsidR="005E1695" w:rsidRPr="002A51BC">
              <w:rPr>
                <w:b w:val="0"/>
                <w:bCs/>
                <w:spacing w:val="1"/>
              </w:rPr>
              <w:t xml:space="preserve"> </w:t>
            </w:r>
            <w:r w:rsidR="005E1695" w:rsidRPr="002A51BC">
              <w:rPr>
                <w:b w:val="0"/>
                <w:bCs/>
              </w:rPr>
              <w:t>sarana</w:t>
            </w:r>
            <w:r w:rsidR="005E1695" w:rsidRPr="002A51BC">
              <w:rPr>
                <w:b w:val="0"/>
                <w:bCs/>
                <w:spacing w:val="1"/>
              </w:rPr>
              <w:t xml:space="preserve"> </w:t>
            </w:r>
            <w:r w:rsidR="005E1695" w:rsidRPr="002A51BC">
              <w:rPr>
                <w:b w:val="0"/>
                <w:bCs/>
              </w:rPr>
              <w:t>akses,</w:t>
            </w:r>
            <w:r w:rsidR="005E1695" w:rsidRPr="002A51BC">
              <w:rPr>
                <w:b w:val="0"/>
                <w:bCs/>
                <w:spacing w:val="1"/>
              </w:rPr>
              <w:t xml:space="preserve"> </w:t>
            </w:r>
            <w:r w:rsidRPr="002A51BC">
              <w:rPr>
                <w:b w:val="0"/>
                <w:bCs/>
              </w:rPr>
              <w:t>Pejabat Penandatangan Kontrak</w:t>
            </w:r>
            <w:r w:rsidR="005E1695" w:rsidRPr="002A51BC">
              <w:rPr>
                <w:b w:val="0"/>
                <w:bCs/>
              </w:rPr>
              <w:t xml:space="preserve"> harus mengerjakannya dalam waktu</w:t>
            </w:r>
            <w:r w:rsidR="005E1695" w:rsidRPr="002A51BC">
              <w:rPr>
                <w:b w:val="0"/>
                <w:bCs/>
                <w:spacing w:val="-55"/>
              </w:rPr>
              <w:t xml:space="preserve"> </w:t>
            </w:r>
            <w:r w:rsidR="005E1695" w:rsidRPr="002A51BC">
              <w:rPr>
                <w:b w:val="0"/>
                <w:bCs/>
              </w:rPr>
              <w:t xml:space="preserve">dan cara sebagaimana tercantum dalam </w:t>
            </w:r>
            <w:r w:rsidR="00486A7D" w:rsidRPr="002A51BC">
              <w:rPr>
                <w:b w:val="0"/>
                <w:bCs/>
              </w:rPr>
              <w:t>Dokumen Ketentuan PPK</w:t>
            </w:r>
            <w:r w:rsidR="005E1695" w:rsidRPr="002A51BC">
              <w:rPr>
                <w:b w:val="0"/>
                <w:bCs/>
              </w:rPr>
              <w:t xml:space="preserve">. Akan tetapi, </w:t>
            </w:r>
            <w:r w:rsidRPr="002A51BC">
              <w:rPr>
                <w:b w:val="0"/>
                <w:bCs/>
              </w:rPr>
              <w:t>Pejabat Penandatangan Kontrak</w:t>
            </w:r>
            <w:r w:rsidR="005E1695" w:rsidRPr="002A51BC">
              <w:rPr>
                <w:b w:val="0"/>
                <w:bCs/>
              </w:rPr>
              <w:t xml:space="preserve"> dapat</w:t>
            </w:r>
            <w:r w:rsidR="005E1695" w:rsidRPr="002A51BC">
              <w:rPr>
                <w:b w:val="0"/>
                <w:bCs/>
                <w:spacing w:val="1"/>
              </w:rPr>
              <w:t xml:space="preserve"> </w:t>
            </w:r>
            <w:r w:rsidR="005E1695" w:rsidRPr="002A51BC">
              <w:rPr>
                <w:b w:val="0"/>
                <w:bCs/>
              </w:rPr>
              <w:t>menahan</w:t>
            </w:r>
            <w:r w:rsidR="005E1695" w:rsidRPr="002A51BC">
              <w:rPr>
                <w:b w:val="0"/>
                <w:bCs/>
                <w:spacing w:val="20"/>
              </w:rPr>
              <w:t xml:space="preserve"> </w:t>
            </w:r>
            <w:r w:rsidR="005E1695" w:rsidRPr="002A51BC">
              <w:rPr>
                <w:b w:val="0"/>
                <w:bCs/>
              </w:rPr>
              <w:t>hak</w:t>
            </w:r>
            <w:r w:rsidR="005E1695" w:rsidRPr="002A51BC">
              <w:rPr>
                <w:b w:val="0"/>
                <w:bCs/>
                <w:spacing w:val="20"/>
              </w:rPr>
              <w:t xml:space="preserve"> </w:t>
            </w:r>
            <w:r w:rsidR="005E1695" w:rsidRPr="002A51BC">
              <w:rPr>
                <w:b w:val="0"/>
                <w:bCs/>
              </w:rPr>
              <w:t>atau</w:t>
            </w:r>
            <w:r w:rsidR="005E1695" w:rsidRPr="002A51BC">
              <w:rPr>
                <w:b w:val="0"/>
                <w:bCs/>
                <w:spacing w:val="21"/>
              </w:rPr>
              <w:t xml:space="preserve"> </w:t>
            </w:r>
            <w:r w:rsidR="005E1695" w:rsidRPr="002A51BC">
              <w:rPr>
                <w:b w:val="0"/>
                <w:bCs/>
              </w:rPr>
              <w:t>kepemilikan</w:t>
            </w:r>
            <w:r w:rsidR="005E1695" w:rsidRPr="002A51BC">
              <w:rPr>
                <w:b w:val="0"/>
                <w:bCs/>
                <w:spacing w:val="20"/>
              </w:rPr>
              <w:t xml:space="preserve"> </w:t>
            </w:r>
            <w:r w:rsidR="005E1695" w:rsidRPr="002A51BC">
              <w:rPr>
                <w:b w:val="0"/>
                <w:bCs/>
              </w:rPr>
              <w:t>semacam</w:t>
            </w:r>
            <w:r w:rsidR="005E1695" w:rsidRPr="002A51BC">
              <w:rPr>
                <w:b w:val="0"/>
                <w:bCs/>
                <w:spacing w:val="18"/>
              </w:rPr>
              <w:t xml:space="preserve"> </w:t>
            </w:r>
            <w:r w:rsidR="005E1695" w:rsidRPr="002A51BC">
              <w:rPr>
                <w:b w:val="0"/>
                <w:bCs/>
              </w:rPr>
              <w:t>itu</w:t>
            </w:r>
            <w:r w:rsidR="00290207" w:rsidRPr="002A51BC">
              <w:rPr>
                <w:b w:val="0"/>
                <w:bCs/>
                <w:lang w:val="en-US"/>
              </w:rPr>
              <w:t xml:space="preserve"> </w:t>
            </w:r>
            <w:r w:rsidR="005E1695" w:rsidRPr="002A51BC">
              <w:rPr>
                <w:b w:val="0"/>
                <w:bCs/>
              </w:rPr>
              <w:t>sampai</w:t>
            </w:r>
            <w:r w:rsidR="005E1695" w:rsidRPr="002A51BC">
              <w:rPr>
                <w:b w:val="0"/>
                <w:bCs/>
                <w:spacing w:val="-2"/>
              </w:rPr>
              <w:t xml:space="preserve"> </w:t>
            </w:r>
            <w:r w:rsidR="005E1695" w:rsidRPr="002A51BC">
              <w:rPr>
                <w:b w:val="0"/>
                <w:bCs/>
              </w:rPr>
              <w:t>Jaminan</w:t>
            </w:r>
            <w:r w:rsidR="005E1695" w:rsidRPr="002A51BC">
              <w:rPr>
                <w:b w:val="0"/>
                <w:bCs/>
                <w:spacing w:val="-1"/>
              </w:rPr>
              <w:t xml:space="preserve"> </w:t>
            </w:r>
            <w:r w:rsidR="005E1695" w:rsidRPr="002A51BC">
              <w:rPr>
                <w:b w:val="0"/>
                <w:bCs/>
              </w:rPr>
              <w:t>Pelaksanaan</w:t>
            </w:r>
            <w:r w:rsidR="005E1695" w:rsidRPr="002A51BC">
              <w:rPr>
                <w:b w:val="0"/>
                <w:bCs/>
                <w:spacing w:val="-1"/>
              </w:rPr>
              <w:t xml:space="preserve"> </w:t>
            </w:r>
            <w:r w:rsidR="005E1695" w:rsidRPr="002A51BC">
              <w:rPr>
                <w:b w:val="0"/>
                <w:bCs/>
              </w:rPr>
              <w:t>diterima.</w:t>
            </w:r>
            <w:bookmarkEnd w:id="191"/>
            <w:bookmarkEnd w:id="192"/>
            <w:bookmarkEnd w:id="193"/>
            <w:bookmarkEnd w:id="194"/>
          </w:p>
          <w:p w14:paraId="14725D4A" w14:textId="77777777" w:rsidR="00290207" w:rsidRPr="002A51BC" w:rsidRDefault="00290207" w:rsidP="00290207">
            <w:pPr>
              <w:pStyle w:val="Head2"/>
              <w:numPr>
                <w:ilvl w:val="0"/>
                <w:numId w:val="0"/>
              </w:numPr>
              <w:ind w:left="992" w:right="283"/>
              <w:rPr>
                <w:b w:val="0"/>
                <w:bCs/>
              </w:rPr>
            </w:pPr>
          </w:p>
          <w:p w14:paraId="6C9631EC" w14:textId="486AAA52" w:rsidR="00290207" w:rsidRPr="002A51BC" w:rsidRDefault="00290207" w:rsidP="00303C2D">
            <w:pPr>
              <w:pStyle w:val="Head2"/>
              <w:numPr>
                <w:ilvl w:val="2"/>
                <w:numId w:val="145"/>
              </w:numPr>
              <w:ind w:left="992" w:right="283" w:hanging="850"/>
              <w:rPr>
                <w:b w:val="0"/>
                <w:bCs/>
              </w:rPr>
            </w:pPr>
            <w:bookmarkStart w:id="195" w:name="_Toc70329799"/>
            <w:bookmarkStart w:id="196" w:name="_Toc70333111"/>
            <w:bookmarkStart w:id="197" w:name="_Toc70506850"/>
            <w:bookmarkStart w:id="198" w:name="_Toc70507119"/>
            <w:r w:rsidRPr="002A51BC">
              <w:rPr>
                <w:b w:val="0"/>
                <w:bCs/>
              </w:rPr>
              <w:t xml:space="preserve">Jika jangka waktu semacam itu tidak tercantum dalam Data Kontrak, </w:t>
            </w:r>
            <w:r w:rsidR="00DA62BF" w:rsidRPr="002A51BC">
              <w:rPr>
                <w:b w:val="0"/>
                <w:bCs/>
              </w:rPr>
              <w:t>Pejabat Penandatangan Kontrak</w:t>
            </w:r>
            <w:r w:rsidRPr="002A51BC">
              <w:rPr>
                <w:b w:val="0"/>
                <w:bCs/>
              </w:rPr>
              <w:t xml:space="preserve"> harus memberi Penyedia hak akses dan kepemilikan atas Lokasi dalam jangka waktu yang dibutuhkan agar Penyedia dapat memulai pekerjaan tanpa gangguan sesuai dengan Program yang disampaikan dalam Program Kerja/Jadwal Pelaksanaan Pekerjaan Penyedia sesuai ketentuan Pasal H.3 [Program Kerja].</w:t>
            </w:r>
            <w:bookmarkEnd w:id="195"/>
            <w:bookmarkEnd w:id="196"/>
            <w:bookmarkEnd w:id="197"/>
            <w:bookmarkEnd w:id="198"/>
          </w:p>
          <w:p w14:paraId="40AA4570" w14:textId="77777777" w:rsidR="00290207" w:rsidRPr="002A51BC" w:rsidRDefault="00290207" w:rsidP="00290207">
            <w:pPr>
              <w:pStyle w:val="Head2"/>
              <w:numPr>
                <w:ilvl w:val="0"/>
                <w:numId w:val="0"/>
              </w:numPr>
              <w:ind w:left="992" w:right="283"/>
              <w:rPr>
                <w:b w:val="0"/>
                <w:bCs/>
              </w:rPr>
            </w:pPr>
          </w:p>
          <w:p w14:paraId="40F921C4" w14:textId="1EE28CDD" w:rsidR="00290207" w:rsidRPr="002A51BC" w:rsidRDefault="00290207" w:rsidP="00303C2D">
            <w:pPr>
              <w:pStyle w:val="Head2"/>
              <w:numPr>
                <w:ilvl w:val="2"/>
                <w:numId w:val="145"/>
              </w:numPr>
              <w:ind w:left="992" w:right="283" w:hanging="850"/>
              <w:rPr>
                <w:b w:val="0"/>
                <w:bCs/>
              </w:rPr>
            </w:pPr>
            <w:bookmarkStart w:id="199" w:name="_Toc70329800"/>
            <w:bookmarkStart w:id="200" w:name="_Toc70333112"/>
            <w:bookmarkStart w:id="201" w:name="_Toc70506851"/>
            <w:bookmarkStart w:id="202" w:name="_Toc70507120"/>
            <w:r w:rsidRPr="002A51BC">
              <w:rPr>
                <w:b w:val="0"/>
                <w:bCs/>
              </w:rPr>
              <w:t xml:space="preserve">Jika Penyedia mengalami keterlambatan dan/atau mengeluarkan Biaya sebagai akibat dari kegagalan </w:t>
            </w:r>
            <w:r w:rsidR="00DA62BF" w:rsidRPr="002A51BC">
              <w:rPr>
                <w:b w:val="0"/>
                <w:bCs/>
              </w:rPr>
              <w:t>Pejabat Penandatangan Kontrak</w:t>
            </w:r>
            <w:r w:rsidRPr="002A51BC">
              <w:rPr>
                <w:b w:val="0"/>
                <w:bCs/>
              </w:rPr>
              <w:t xml:space="preserve"> dalam memberikan hak atau kepemilikan semacam itu dalam waktu yang ditentukan, Penyedia harus menyampaikan pemberitahuan kepada Tim Teknis dan Penyedia dapat diberikan Perpanjangan Waktu dan/atau</w:t>
            </w:r>
            <w:r w:rsidRPr="002A51BC">
              <w:rPr>
                <w:b w:val="0"/>
                <w:bCs/>
                <w:lang w:val="en-US"/>
              </w:rPr>
              <w:t xml:space="preserve"> </w:t>
            </w:r>
            <w:r w:rsidRPr="002A51BC">
              <w:rPr>
                <w:b w:val="0"/>
                <w:bCs/>
              </w:rPr>
              <w:t>pembayaran untuk Biaya plus Keuntungan.</w:t>
            </w:r>
            <w:bookmarkEnd w:id="199"/>
            <w:bookmarkEnd w:id="200"/>
            <w:bookmarkEnd w:id="201"/>
            <w:bookmarkEnd w:id="202"/>
          </w:p>
          <w:p w14:paraId="4FA37E73" w14:textId="77777777" w:rsidR="00290207" w:rsidRPr="002A51BC" w:rsidRDefault="00290207" w:rsidP="00290207">
            <w:pPr>
              <w:pStyle w:val="Head2"/>
              <w:numPr>
                <w:ilvl w:val="0"/>
                <w:numId w:val="0"/>
              </w:numPr>
              <w:ind w:right="283"/>
              <w:rPr>
                <w:b w:val="0"/>
                <w:bCs/>
              </w:rPr>
            </w:pPr>
          </w:p>
          <w:p w14:paraId="5D096BDA" w14:textId="3D53008A" w:rsidR="00290207" w:rsidRPr="002A51BC" w:rsidRDefault="00290207" w:rsidP="00303C2D">
            <w:pPr>
              <w:pStyle w:val="Head2"/>
              <w:numPr>
                <w:ilvl w:val="2"/>
                <w:numId w:val="145"/>
              </w:numPr>
              <w:ind w:left="992" w:right="283" w:hanging="850"/>
              <w:rPr>
                <w:b w:val="0"/>
                <w:bCs/>
              </w:rPr>
            </w:pPr>
            <w:bookmarkStart w:id="203" w:name="_Toc70329801"/>
            <w:bookmarkStart w:id="204" w:name="_Toc70333113"/>
            <w:bookmarkStart w:id="205" w:name="_Toc70506852"/>
            <w:bookmarkStart w:id="206" w:name="_Toc70507121"/>
            <w:r w:rsidRPr="002A51BC">
              <w:rPr>
                <w:b w:val="0"/>
                <w:bCs/>
              </w:rPr>
              <w:t xml:space="preserve">Akan tetapi, apabila kegagalan </w:t>
            </w:r>
            <w:r w:rsidR="00DA62BF" w:rsidRPr="002A51BC">
              <w:rPr>
                <w:b w:val="0"/>
                <w:bCs/>
              </w:rPr>
              <w:t>Pejabat Penandatangan Kontrak</w:t>
            </w:r>
            <w:r w:rsidRPr="002A51BC">
              <w:rPr>
                <w:b w:val="0"/>
                <w:bCs/>
              </w:rPr>
              <w:t xml:space="preserve"> disebabkan oleh kesalahan atau keterlambatan Penyedia, termasuk kesalahan, atau keterlambatan penyampaian Penyedia, atas Dokumen Penyedia, maka Penyedia tidak berhak atas perpanjangan</w:t>
            </w:r>
            <w:r w:rsidRPr="002A51BC">
              <w:rPr>
                <w:b w:val="0"/>
                <w:bCs/>
                <w:lang w:val="en-US"/>
              </w:rPr>
              <w:t xml:space="preserve"> </w:t>
            </w:r>
            <w:r w:rsidRPr="002A51BC">
              <w:rPr>
                <w:b w:val="0"/>
                <w:bCs/>
              </w:rPr>
              <w:t>waktu dan/atau Biaya plus Keuntungan.</w:t>
            </w:r>
            <w:bookmarkEnd w:id="203"/>
            <w:bookmarkEnd w:id="204"/>
            <w:bookmarkEnd w:id="205"/>
            <w:bookmarkEnd w:id="206"/>
          </w:p>
          <w:p w14:paraId="4D7B7591" w14:textId="77777777" w:rsidR="00290207" w:rsidRPr="002A51BC" w:rsidRDefault="00290207" w:rsidP="00290207">
            <w:pPr>
              <w:pStyle w:val="ListParagraph"/>
              <w:rPr>
                <w:rFonts w:ascii="Footlight MT Light" w:hAnsi="Footlight MT Light"/>
                <w:b/>
                <w:bCs/>
              </w:rPr>
            </w:pPr>
          </w:p>
          <w:p w14:paraId="3F70D295" w14:textId="37FD97DC" w:rsidR="00290207" w:rsidRPr="002A51BC" w:rsidRDefault="00290207" w:rsidP="00303C2D">
            <w:pPr>
              <w:pStyle w:val="Head2"/>
              <w:numPr>
                <w:ilvl w:val="2"/>
                <w:numId w:val="145"/>
              </w:numPr>
              <w:ind w:left="992" w:right="283" w:hanging="850"/>
              <w:rPr>
                <w:b w:val="0"/>
                <w:bCs/>
              </w:rPr>
            </w:pPr>
            <w:bookmarkStart w:id="207" w:name="_Toc70329802"/>
            <w:bookmarkStart w:id="208" w:name="_Toc70333114"/>
            <w:bookmarkStart w:id="209" w:name="_Toc70506853"/>
            <w:bookmarkStart w:id="210" w:name="_Toc70507122"/>
            <w:r w:rsidRPr="002A51BC">
              <w:rPr>
                <w:b w:val="0"/>
                <w:bCs/>
              </w:rPr>
              <w:t xml:space="preserve">Jika,     berdasarkan     Kontrak,     </w:t>
            </w:r>
            <w:r w:rsidR="004A6C24" w:rsidRPr="002A51BC">
              <w:rPr>
                <w:b w:val="0"/>
                <w:bCs/>
              </w:rPr>
              <w:t>Pejabat Penandatangan Kontrak</w:t>
            </w:r>
            <w:r w:rsidRPr="002A51BC">
              <w:rPr>
                <w:b w:val="0"/>
                <w:bCs/>
              </w:rPr>
              <w:t xml:space="preserve"> diharuskan memberikan (kepada Penyedia) pondasi, struktur, peralatan atau sarana akses, </w:t>
            </w:r>
            <w:r w:rsidR="00DA62BF" w:rsidRPr="002A51BC">
              <w:rPr>
                <w:b w:val="0"/>
                <w:bCs/>
              </w:rPr>
              <w:t>Pejabat Penandatangan Kontrak</w:t>
            </w:r>
            <w:r w:rsidRPr="002A51BC">
              <w:rPr>
                <w:b w:val="0"/>
                <w:bCs/>
              </w:rPr>
              <w:t xml:space="preserve"> harus mengerjakannya dalam waktu dan cara sebagaimana tercantum dalam Dokumen Penyedia, Penyedia menyerahkan Dokumen Penyedia tersebut kepada Tim Teknis sesuai dengan waktu   dan   ketentuan   yang   dinyatakan   dalam </w:t>
            </w:r>
            <w:r w:rsidR="00486A7D" w:rsidRPr="002A51BC">
              <w:rPr>
                <w:b w:val="0"/>
                <w:bCs/>
              </w:rPr>
              <w:t>Dokumen Ketentuan PPK</w:t>
            </w:r>
            <w:r w:rsidRPr="002A51BC">
              <w:rPr>
                <w:b w:val="0"/>
                <w:bCs/>
              </w:rPr>
              <w:t>.</w:t>
            </w:r>
            <w:bookmarkEnd w:id="207"/>
            <w:bookmarkEnd w:id="208"/>
            <w:bookmarkEnd w:id="209"/>
            <w:bookmarkEnd w:id="210"/>
          </w:p>
          <w:p w14:paraId="6F161BC5" w14:textId="46E0F702" w:rsidR="00290207" w:rsidRPr="002A51BC" w:rsidRDefault="00290207" w:rsidP="00290207">
            <w:pPr>
              <w:pStyle w:val="Head2"/>
              <w:numPr>
                <w:ilvl w:val="0"/>
                <w:numId w:val="0"/>
              </w:numPr>
              <w:ind w:right="283"/>
              <w:rPr>
                <w:b w:val="0"/>
                <w:bCs/>
              </w:rPr>
            </w:pPr>
          </w:p>
        </w:tc>
      </w:tr>
      <w:tr w:rsidR="00290207" w:rsidRPr="002A51BC" w14:paraId="75102A09" w14:textId="77777777" w:rsidTr="00C40A7A">
        <w:trPr>
          <w:trHeight w:val="2517"/>
        </w:trPr>
        <w:tc>
          <w:tcPr>
            <w:tcW w:w="2410" w:type="dxa"/>
          </w:tcPr>
          <w:p w14:paraId="0D2898DC" w14:textId="5A9B59F2" w:rsidR="00290207" w:rsidRPr="002A51BC" w:rsidRDefault="00290207" w:rsidP="00303C2D">
            <w:pPr>
              <w:pStyle w:val="Head2"/>
              <w:numPr>
                <w:ilvl w:val="1"/>
                <w:numId w:val="145"/>
              </w:numPr>
              <w:ind w:right="283" w:hanging="578"/>
              <w:jc w:val="left"/>
              <w:rPr>
                <w:b w:val="0"/>
                <w:bCs/>
              </w:rPr>
            </w:pPr>
            <w:bookmarkStart w:id="211" w:name="_Toc70333115"/>
            <w:bookmarkStart w:id="212" w:name="_Toc70507123"/>
            <w:r w:rsidRPr="002A51BC">
              <w:rPr>
                <w:b w:val="0"/>
                <w:bCs/>
              </w:rPr>
              <w:lastRenderedPageBreak/>
              <w:t>Bantuan</w:t>
            </w:r>
            <w:bookmarkEnd w:id="211"/>
            <w:bookmarkEnd w:id="212"/>
          </w:p>
        </w:tc>
        <w:tc>
          <w:tcPr>
            <w:tcW w:w="7229" w:type="dxa"/>
          </w:tcPr>
          <w:p w14:paraId="7F69D93A" w14:textId="18B85996" w:rsidR="00290207" w:rsidRPr="00711B04" w:rsidRDefault="00290207" w:rsidP="00711B04">
            <w:pPr>
              <w:ind w:left="142" w:right="284"/>
              <w:jc w:val="both"/>
              <w:rPr>
                <w:rFonts w:ascii="Footlight MT Light" w:hAnsi="Footlight MT Light"/>
              </w:rPr>
            </w:pPr>
            <w:bookmarkStart w:id="213" w:name="_Toc70329804"/>
            <w:bookmarkStart w:id="214" w:name="_Toc70333116"/>
            <w:bookmarkStart w:id="215" w:name="_Toc70506855"/>
            <w:r w:rsidRPr="00711B04">
              <w:rPr>
                <w:rFonts w:ascii="Footlight MT Light" w:hAnsi="Footlight MT Light"/>
              </w:rPr>
              <w:t xml:space="preserve">Jika dibutuhkan oleh Penyedia, </w:t>
            </w:r>
            <w:r w:rsidR="00DA62BF" w:rsidRPr="00711B04">
              <w:rPr>
                <w:rFonts w:ascii="Footlight MT Light" w:hAnsi="Footlight MT Light"/>
              </w:rPr>
              <w:t>Pejabat Penandatangan Kontrak</w:t>
            </w:r>
            <w:r w:rsidRPr="00711B04">
              <w:rPr>
                <w:rFonts w:ascii="Footlight MT Light" w:hAnsi="Footlight MT Light"/>
              </w:rPr>
              <w:t xml:space="preserve"> menyediakan bantuan yang wajar kepada Penyedia agar Penyedia dapat memperoleh izin, lisensi atau persetujuan yang diwajibkan oleh Undang-undang (termasuk informasi yang dibutuhkan untuk diserahkan oleh Penyedia untuk mendapatkan izin, lisensi atau persetujuan):</w:t>
            </w:r>
            <w:bookmarkEnd w:id="213"/>
            <w:bookmarkEnd w:id="214"/>
            <w:bookmarkEnd w:id="215"/>
          </w:p>
          <w:p w14:paraId="1ABF9556" w14:textId="289D704D" w:rsidR="00290207" w:rsidRPr="002A51BC" w:rsidRDefault="00290207" w:rsidP="00303C2D">
            <w:pPr>
              <w:pStyle w:val="Head2"/>
              <w:numPr>
                <w:ilvl w:val="0"/>
                <w:numId w:val="161"/>
              </w:numPr>
              <w:ind w:left="567" w:right="283"/>
              <w:rPr>
                <w:b w:val="0"/>
                <w:bCs/>
              </w:rPr>
            </w:pPr>
            <w:bookmarkStart w:id="216" w:name="_Toc70329805"/>
            <w:bookmarkStart w:id="217" w:name="_Toc70333117"/>
            <w:bookmarkStart w:id="218" w:name="_Toc70506856"/>
            <w:bookmarkStart w:id="219" w:name="_Toc70507124"/>
            <w:r w:rsidRPr="002A51BC">
              <w:rPr>
                <w:b w:val="0"/>
                <w:bCs/>
              </w:rPr>
              <w:t>yang harus didapatkan oleh Penyedia dibawah Pasal A.12 [Ketaatan terhadap Hukum];</w:t>
            </w:r>
            <w:bookmarkEnd w:id="216"/>
            <w:bookmarkEnd w:id="217"/>
            <w:bookmarkEnd w:id="218"/>
            <w:bookmarkEnd w:id="219"/>
          </w:p>
          <w:p w14:paraId="42D0C31B" w14:textId="2389F6E9" w:rsidR="00290207" w:rsidRPr="002A51BC" w:rsidRDefault="00290207" w:rsidP="00303C2D">
            <w:pPr>
              <w:pStyle w:val="Head2"/>
              <w:numPr>
                <w:ilvl w:val="0"/>
                <w:numId w:val="161"/>
              </w:numPr>
              <w:ind w:left="567" w:right="283"/>
              <w:rPr>
                <w:b w:val="0"/>
                <w:bCs/>
              </w:rPr>
            </w:pPr>
            <w:bookmarkStart w:id="220" w:name="_Toc70329806"/>
            <w:bookmarkStart w:id="221" w:name="_Toc70333118"/>
            <w:bookmarkStart w:id="222" w:name="_Toc70506857"/>
            <w:bookmarkStart w:id="223" w:name="_Toc70507125"/>
            <w:r w:rsidRPr="002A51BC">
              <w:rPr>
                <w:b w:val="0"/>
                <w:bCs/>
              </w:rPr>
              <w:t>untuk pengiriman Barang, termasuk pengeluaran barang melalui bea cukai; dan</w:t>
            </w:r>
            <w:bookmarkEnd w:id="220"/>
            <w:bookmarkEnd w:id="221"/>
            <w:bookmarkEnd w:id="222"/>
            <w:bookmarkEnd w:id="223"/>
          </w:p>
          <w:p w14:paraId="2ED2F52D" w14:textId="77777777" w:rsidR="00290207" w:rsidRPr="002A51BC" w:rsidRDefault="00290207" w:rsidP="00303C2D">
            <w:pPr>
              <w:pStyle w:val="Head2"/>
              <w:numPr>
                <w:ilvl w:val="0"/>
                <w:numId w:val="161"/>
              </w:numPr>
              <w:ind w:left="567" w:right="283"/>
              <w:rPr>
                <w:b w:val="0"/>
                <w:bCs/>
              </w:rPr>
            </w:pPr>
            <w:bookmarkStart w:id="224" w:name="_Toc70329807"/>
            <w:bookmarkStart w:id="225" w:name="_Toc70333119"/>
            <w:bookmarkStart w:id="226" w:name="_Toc70506858"/>
            <w:bookmarkStart w:id="227" w:name="_Toc70507126"/>
            <w:r w:rsidRPr="002A51BC">
              <w:rPr>
                <w:b w:val="0"/>
                <w:bCs/>
              </w:rPr>
              <w:t>untuk</w:t>
            </w:r>
            <w:r w:rsidRPr="002A51BC">
              <w:rPr>
                <w:b w:val="0"/>
                <w:bCs/>
              </w:rPr>
              <w:tab/>
              <w:t>mengekspor</w:t>
            </w:r>
            <w:r w:rsidRPr="002A51BC">
              <w:rPr>
                <w:b w:val="0"/>
                <w:bCs/>
                <w:lang w:val="en-US"/>
              </w:rPr>
              <w:t xml:space="preserve"> </w:t>
            </w:r>
            <w:r w:rsidRPr="002A51BC">
              <w:rPr>
                <w:b w:val="0"/>
                <w:bCs/>
              </w:rPr>
              <w:t>peralatan</w:t>
            </w:r>
            <w:r w:rsidRPr="002A51BC">
              <w:rPr>
                <w:b w:val="0"/>
                <w:bCs/>
                <w:lang w:val="en-US"/>
              </w:rPr>
              <w:t xml:space="preserve"> </w:t>
            </w:r>
            <w:r w:rsidRPr="002A51BC">
              <w:rPr>
                <w:b w:val="0"/>
                <w:bCs/>
              </w:rPr>
              <w:t>Penyedia</w:t>
            </w:r>
            <w:r w:rsidRPr="002A51BC">
              <w:rPr>
                <w:b w:val="0"/>
                <w:bCs/>
                <w:lang w:val="en-US"/>
              </w:rPr>
              <w:t xml:space="preserve"> </w:t>
            </w:r>
            <w:r w:rsidRPr="002A51BC">
              <w:rPr>
                <w:b w:val="0"/>
                <w:bCs/>
              </w:rPr>
              <w:t>saat</w:t>
            </w:r>
            <w:r w:rsidRPr="002A51BC">
              <w:rPr>
                <w:b w:val="0"/>
                <w:bCs/>
                <w:lang w:val="en-US"/>
              </w:rPr>
              <w:t xml:space="preserve"> </w:t>
            </w:r>
            <w:r w:rsidRPr="002A51BC">
              <w:rPr>
                <w:b w:val="0"/>
                <w:bCs/>
              </w:rPr>
              <w:t>peralatan tersebut dipindahkan dari Lokasi.</w:t>
            </w:r>
            <w:bookmarkEnd w:id="224"/>
            <w:bookmarkEnd w:id="225"/>
            <w:bookmarkEnd w:id="226"/>
            <w:bookmarkEnd w:id="227"/>
          </w:p>
          <w:p w14:paraId="697CD54F" w14:textId="53BA581B" w:rsidR="00290207" w:rsidRPr="002A51BC" w:rsidRDefault="00290207" w:rsidP="00290207">
            <w:pPr>
              <w:pStyle w:val="Head2"/>
              <w:numPr>
                <w:ilvl w:val="0"/>
                <w:numId w:val="0"/>
              </w:numPr>
              <w:ind w:left="567" w:right="283"/>
              <w:rPr>
                <w:b w:val="0"/>
                <w:bCs/>
              </w:rPr>
            </w:pPr>
          </w:p>
        </w:tc>
      </w:tr>
      <w:tr w:rsidR="00290207" w:rsidRPr="002A51BC" w14:paraId="5D063FF3" w14:textId="77777777" w:rsidTr="00C40A7A">
        <w:trPr>
          <w:trHeight w:val="563"/>
        </w:trPr>
        <w:tc>
          <w:tcPr>
            <w:tcW w:w="2410" w:type="dxa"/>
          </w:tcPr>
          <w:p w14:paraId="1C804CFF" w14:textId="1A56678B" w:rsidR="00290207" w:rsidRPr="002A51BC" w:rsidRDefault="00290207" w:rsidP="00303C2D">
            <w:pPr>
              <w:pStyle w:val="Head2"/>
              <w:numPr>
                <w:ilvl w:val="1"/>
                <w:numId w:val="145"/>
              </w:numPr>
              <w:ind w:right="283" w:hanging="578"/>
              <w:jc w:val="left"/>
              <w:rPr>
                <w:b w:val="0"/>
                <w:bCs/>
              </w:rPr>
            </w:pPr>
            <w:bookmarkStart w:id="228" w:name="_Toc70333120"/>
            <w:bookmarkStart w:id="229" w:name="_Toc70507127"/>
            <w:r w:rsidRPr="002A51BC">
              <w:rPr>
                <w:b w:val="0"/>
                <w:bCs/>
              </w:rPr>
              <w:t xml:space="preserve">Personel </w:t>
            </w:r>
            <w:r w:rsidR="00DA62BF" w:rsidRPr="002A51BC">
              <w:rPr>
                <w:b w:val="0"/>
                <w:bCs/>
              </w:rPr>
              <w:t>Pejabat Penandatangan Kontrak</w:t>
            </w:r>
            <w:r w:rsidRPr="002A51BC">
              <w:rPr>
                <w:b w:val="0"/>
                <w:bCs/>
              </w:rPr>
              <w:t xml:space="preserve"> </w:t>
            </w:r>
            <w:r w:rsidRPr="002A51BC">
              <w:rPr>
                <w:b w:val="0"/>
                <w:bCs/>
              </w:rPr>
              <w:lastRenderedPageBreak/>
              <w:t>dan Penyedia Lain</w:t>
            </w:r>
            <w:bookmarkEnd w:id="228"/>
            <w:bookmarkEnd w:id="229"/>
          </w:p>
        </w:tc>
        <w:tc>
          <w:tcPr>
            <w:tcW w:w="7229" w:type="dxa"/>
          </w:tcPr>
          <w:p w14:paraId="3713A0BE" w14:textId="725F61B2" w:rsidR="00290207" w:rsidRPr="002A51BC" w:rsidRDefault="00DA62BF" w:rsidP="00303C2D">
            <w:pPr>
              <w:pStyle w:val="Head2"/>
              <w:numPr>
                <w:ilvl w:val="2"/>
                <w:numId w:val="145"/>
              </w:numPr>
              <w:ind w:left="992" w:right="283" w:hanging="850"/>
              <w:rPr>
                <w:b w:val="0"/>
                <w:bCs/>
              </w:rPr>
            </w:pPr>
            <w:bookmarkStart w:id="230" w:name="_Toc70329809"/>
            <w:bookmarkStart w:id="231" w:name="_Toc70333121"/>
            <w:bookmarkStart w:id="232" w:name="_Toc70506860"/>
            <w:bookmarkStart w:id="233" w:name="_Toc70507128"/>
            <w:r w:rsidRPr="002A51BC">
              <w:rPr>
                <w:b w:val="0"/>
                <w:bCs/>
              </w:rPr>
              <w:lastRenderedPageBreak/>
              <w:t>Pejabat Penandatangan Kontrak</w:t>
            </w:r>
            <w:r w:rsidR="00290207" w:rsidRPr="002A51BC">
              <w:rPr>
                <w:b w:val="0"/>
                <w:bCs/>
              </w:rPr>
              <w:t xml:space="preserve"> berkewajiban untuk memastikan bahwa Personel </w:t>
            </w:r>
            <w:r w:rsidRPr="002A51BC">
              <w:rPr>
                <w:b w:val="0"/>
                <w:bCs/>
              </w:rPr>
              <w:t>Pejabat Penandatangan Kontrak</w:t>
            </w:r>
            <w:r w:rsidR="00290207" w:rsidRPr="002A51BC">
              <w:rPr>
                <w:b w:val="0"/>
                <w:bCs/>
              </w:rPr>
              <w:t xml:space="preserve"> dan Penyedia </w:t>
            </w:r>
            <w:r w:rsidRPr="002A51BC">
              <w:rPr>
                <w:b w:val="0"/>
                <w:bCs/>
              </w:rPr>
              <w:t>Pejabat Penandatangan Kontrak</w:t>
            </w:r>
            <w:r w:rsidR="00290207" w:rsidRPr="002A51BC">
              <w:rPr>
                <w:b w:val="0"/>
                <w:bCs/>
              </w:rPr>
              <w:t xml:space="preserve"> lain (jika ada) atau di sekitar Lokasi, untuk:</w:t>
            </w:r>
            <w:bookmarkEnd w:id="230"/>
            <w:bookmarkEnd w:id="231"/>
            <w:bookmarkEnd w:id="232"/>
            <w:bookmarkEnd w:id="233"/>
          </w:p>
          <w:p w14:paraId="070A6574" w14:textId="209F3FDA" w:rsidR="00290207" w:rsidRPr="002A51BC" w:rsidRDefault="00290207" w:rsidP="00303C2D">
            <w:pPr>
              <w:pStyle w:val="Head2"/>
              <w:numPr>
                <w:ilvl w:val="0"/>
                <w:numId w:val="162"/>
              </w:numPr>
              <w:ind w:left="1418" w:right="283"/>
              <w:rPr>
                <w:b w:val="0"/>
                <w:bCs/>
              </w:rPr>
            </w:pPr>
            <w:bookmarkStart w:id="234" w:name="_Toc70329810"/>
            <w:bookmarkStart w:id="235" w:name="_Toc70333122"/>
            <w:bookmarkStart w:id="236" w:name="_Toc70506861"/>
            <w:bookmarkStart w:id="237" w:name="_Toc70507129"/>
            <w:r w:rsidRPr="002A51BC">
              <w:rPr>
                <w:b w:val="0"/>
                <w:bCs/>
              </w:rPr>
              <w:lastRenderedPageBreak/>
              <w:t>Bekerjasama dengan upaya Penyedia sesuai dengan Pasal D.5 [Kerjasama]; dan</w:t>
            </w:r>
            <w:bookmarkEnd w:id="234"/>
            <w:bookmarkEnd w:id="235"/>
            <w:bookmarkEnd w:id="236"/>
            <w:bookmarkEnd w:id="237"/>
          </w:p>
          <w:p w14:paraId="45932E7D" w14:textId="08579C81" w:rsidR="00290207" w:rsidRPr="002A51BC" w:rsidRDefault="00290207" w:rsidP="00303C2D">
            <w:pPr>
              <w:pStyle w:val="Head2"/>
              <w:numPr>
                <w:ilvl w:val="0"/>
                <w:numId w:val="162"/>
              </w:numPr>
              <w:ind w:left="1418" w:right="283"/>
              <w:rPr>
                <w:b w:val="0"/>
                <w:bCs/>
              </w:rPr>
            </w:pPr>
            <w:bookmarkStart w:id="238" w:name="_Toc70329811"/>
            <w:bookmarkStart w:id="239" w:name="_Toc70333123"/>
            <w:bookmarkStart w:id="240" w:name="_Toc70506862"/>
            <w:bookmarkStart w:id="241" w:name="_Toc70507130"/>
            <w:r w:rsidRPr="002A51BC">
              <w:rPr>
                <w:b w:val="0"/>
                <w:bCs/>
              </w:rPr>
              <w:t>Memenuhi</w:t>
            </w:r>
            <w:r w:rsidRPr="002A51BC">
              <w:rPr>
                <w:b w:val="0"/>
                <w:bCs/>
              </w:rPr>
              <w:tab/>
              <w:t>kewajiban</w:t>
            </w:r>
            <w:r w:rsidRPr="002A51BC">
              <w:rPr>
                <w:b w:val="0"/>
                <w:bCs/>
              </w:rPr>
              <w:tab/>
              <w:t>yang</w:t>
            </w:r>
            <w:r w:rsidRPr="002A51BC">
              <w:rPr>
                <w:b w:val="0"/>
                <w:bCs/>
              </w:rPr>
              <w:tab/>
              <w:t>sama</w:t>
            </w:r>
            <w:r w:rsidRPr="002A51BC">
              <w:rPr>
                <w:b w:val="0"/>
                <w:bCs/>
              </w:rPr>
              <w:tab/>
              <w:t>dengan Penyedia untuk mematuhi ketentuan sesuai Pasal D.7 [Kewajiban Keselamatan Konstruksi]</w:t>
            </w:r>
            <w:bookmarkEnd w:id="238"/>
            <w:bookmarkEnd w:id="239"/>
            <w:bookmarkEnd w:id="240"/>
            <w:bookmarkEnd w:id="241"/>
          </w:p>
          <w:p w14:paraId="241BA5F4" w14:textId="77777777" w:rsidR="00290207" w:rsidRPr="002A51BC" w:rsidRDefault="00290207" w:rsidP="00290207">
            <w:pPr>
              <w:pStyle w:val="Head2"/>
              <w:numPr>
                <w:ilvl w:val="0"/>
                <w:numId w:val="0"/>
              </w:numPr>
              <w:ind w:left="1418" w:right="283"/>
              <w:rPr>
                <w:b w:val="0"/>
                <w:bCs/>
              </w:rPr>
            </w:pPr>
          </w:p>
          <w:p w14:paraId="02C1C5FF" w14:textId="6E94E9F3" w:rsidR="00290207" w:rsidRPr="002A51BC" w:rsidRDefault="00290207" w:rsidP="00303C2D">
            <w:pPr>
              <w:pStyle w:val="Head2"/>
              <w:numPr>
                <w:ilvl w:val="2"/>
                <w:numId w:val="145"/>
              </w:numPr>
              <w:ind w:left="992" w:right="283" w:hanging="850"/>
              <w:rPr>
                <w:b w:val="0"/>
                <w:bCs/>
              </w:rPr>
            </w:pPr>
            <w:bookmarkStart w:id="242" w:name="_Toc70329812"/>
            <w:bookmarkStart w:id="243" w:name="_Toc70333124"/>
            <w:bookmarkStart w:id="244" w:name="_Toc70506863"/>
            <w:bookmarkStart w:id="245" w:name="_Toc70507131"/>
            <w:r w:rsidRPr="002A51BC">
              <w:rPr>
                <w:b w:val="0"/>
                <w:bCs/>
              </w:rPr>
              <w:t xml:space="preserve">Penyedia berkewajiban untuk bekerjasama dan menggunakan lokasi kerja termasuk jalan akses bersama-sama dengan Penyedia lain (jika ada) dan pihak-pihak lainnya yang berkepentingan atas Lokasi. Jika dipandang perlu, </w:t>
            </w:r>
            <w:r w:rsidR="00DA62BF" w:rsidRPr="002A51BC">
              <w:rPr>
                <w:b w:val="0"/>
                <w:bCs/>
              </w:rPr>
              <w:t>Pejabat Penandatangan Kontrak</w:t>
            </w:r>
            <w:r w:rsidRPr="002A51BC">
              <w:rPr>
                <w:b w:val="0"/>
                <w:bCs/>
              </w:rPr>
              <w:t xml:space="preserve"> dapat</w:t>
            </w:r>
            <w:r w:rsidRPr="002A51BC">
              <w:rPr>
                <w:b w:val="0"/>
                <w:bCs/>
                <w:lang w:val="en-US"/>
              </w:rPr>
              <w:t xml:space="preserve"> </w:t>
            </w:r>
            <w:r w:rsidRPr="002A51BC">
              <w:rPr>
                <w:b w:val="0"/>
                <w:bCs/>
              </w:rPr>
              <w:t>memberikan jadwal kerja Penyedia lain di Lokasi.</w:t>
            </w:r>
            <w:bookmarkEnd w:id="242"/>
            <w:bookmarkEnd w:id="243"/>
            <w:bookmarkEnd w:id="244"/>
            <w:bookmarkEnd w:id="245"/>
          </w:p>
          <w:p w14:paraId="0116A6B6" w14:textId="0193160E" w:rsidR="00613DF5" w:rsidRPr="002A51BC" w:rsidRDefault="00613DF5" w:rsidP="00613DF5">
            <w:pPr>
              <w:pStyle w:val="Head2"/>
              <w:numPr>
                <w:ilvl w:val="0"/>
                <w:numId w:val="0"/>
              </w:numPr>
              <w:ind w:left="992" w:right="283"/>
              <w:rPr>
                <w:b w:val="0"/>
                <w:bCs/>
              </w:rPr>
            </w:pPr>
          </w:p>
        </w:tc>
      </w:tr>
      <w:tr w:rsidR="00290207" w:rsidRPr="002A51BC" w14:paraId="0A84951A" w14:textId="77777777" w:rsidTr="00C40A7A">
        <w:trPr>
          <w:trHeight w:val="563"/>
        </w:trPr>
        <w:tc>
          <w:tcPr>
            <w:tcW w:w="2410" w:type="dxa"/>
          </w:tcPr>
          <w:p w14:paraId="500342BC" w14:textId="6AD5DDFA" w:rsidR="00290207" w:rsidRPr="002A51BC" w:rsidRDefault="00290207" w:rsidP="00303C2D">
            <w:pPr>
              <w:pStyle w:val="Head2"/>
              <w:numPr>
                <w:ilvl w:val="1"/>
                <w:numId w:val="145"/>
              </w:numPr>
              <w:ind w:right="142" w:hanging="578"/>
              <w:jc w:val="left"/>
              <w:rPr>
                <w:b w:val="0"/>
                <w:bCs/>
              </w:rPr>
            </w:pPr>
            <w:bookmarkStart w:id="246" w:name="_Toc70333125"/>
            <w:bookmarkStart w:id="247" w:name="_Toc70507132"/>
            <w:r w:rsidRPr="002A51BC">
              <w:rPr>
                <w:b w:val="0"/>
                <w:bCs/>
              </w:rPr>
              <w:lastRenderedPageBreak/>
              <w:t xml:space="preserve">Pengaturan </w:t>
            </w:r>
            <w:r w:rsidRPr="002A51BC">
              <w:rPr>
                <w:b w:val="0"/>
                <w:bCs/>
                <w:sz w:val="23"/>
              </w:rPr>
              <w:t>Keuangan</w:t>
            </w:r>
            <w:r w:rsidRPr="002A51BC">
              <w:rPr>
                <w:b w:val="0"/>
                <w:bCs/>
              </w:rPr>
              <w:t xml:space="preserve"> </w:t>
            </w:r>
            <w:r w:rsidR="00DA62BF" w:rsidRPr="002A51BC">
              <w:rPr>
                <w:b w:val="0"/>
                <w:bCs/>
              </w:rPr>
              <w:t>Pejabat Penandatangan Kontrak</w:t>
            </w:r>
            <w:bookmarkEnd w:id="246"/>
            <w:bookmarkEnd w:id="247"/>
          </w:p>
        </w:tc>
        <w:tc>
          <w:tcPr>
            <w:tcW w:w="7229" w:type="dxa"/>
          </w:tcPr>
          <w:p w14:paraId="1AAD29FF" w14:textId="4735F4F9" w:rsidR="00290207" w:rsidRPr="002A51BC" w:rsidRDefault="00DA62BF" w:rsidP="00303C2D">
            <w:pPr>
              <w:pStyle w:val="Head2"/>
              <w:numPr>
                <w:ilvl w:val="2"/>
                <w:numId w:val="145"/>
              </w:numPr>
              <w:ind w:left="992" w:right="283" w:hanging="850"/>
              <w:rPr>
                <w:b w:val="0"/>
                <w:bCs/>
              </w:rPr>
            </w:pPr>
            <w:bookmarkStart w:id="248" w:name="_Toc70329814"/>
            <w:bookmarkStart w:id="249" w:name="_Toc70333126"/>
            <w:bookmarkStart w:id="250" w:name="_Toc70506865"/>
            <w:bookmarkStart w:id="251" w:name="_Toc70507133"/>
            <w:r w:rsidRPr="002A51BC">
              <w:rPr>
                <w:b w:val="0"/>
                <w:bCs/>
              </w:rPr>
              <w:t>Pejabat Penandatangan Kontrak</w:t>
            </w:r>
            <w:r w:rsidR="00290207" w:rsidRPr="002A51BC">
              <w:rPr>
                <w:b w:val="0"/>
                <w:bCs/>
              </w:rPr>
              <w:t xml:space="preserve"> harus menyediakan bukti yang memadai bahwa pengaturan keuangan telah dibuat dan dijaga sehingga memungkinkan </w:t>
            </w:r>
            <w:r w:rsidRPr="002A51BC">
              <w:rPr>
                <w:b w:val="0"/>
                <w:bCs/>
              </w:rPr>
              <w:t>Pejabat Penandatangan Kontrak</w:t>
            </w:r>
            <w:r w:rsidR="00290207" w:rsidRPr="002A51BC">
              <w:rPr>
                <w:b w:val="0"/>
                <w:bCs/>
              </w:rPr>
              <w:t xml:space="preserve"> membayarkan Harga Kontrak tepat waktu (sesuai</w:t>
            </w:r>
            <w:r w:rsidR="00290207" w:rsidRPr="002A51BC">
              <w:rPr>
                <w:b w:val="0"/>
                <w:bCs/>
                <w:lang w:val="en-US"/>
              </w:rPr>
              <w:t xml:space="preserve"> </w:t>
            </w:r>
            <w:r w:rsidR="00290207" w:rsidRPr="002A51BC">
              <w:rPr>
                <w:b w:val="0"/>
                <w:bCs/>
              </w:rPr>
              <w:t>estimasi Tim Teknis saat itu).</w:t>
            </w:r>
            <w:bookmarkEnd w:id="248"/>
            <w:bookmarkEnd w:id="249"/>
            <w:bookmarkEnd w:id="250"/>
            <w:bookmarkEnd w:id="251"/>
          </w:p>
          <w:p w14:paraId="4C324765" w14:textId="77777777" w:rsidR="00613DF5" w:rsidRPr="002A51BC" w:rsidRDefault="00613DF5" w:rsidP="00613DF5">
            <w:pPr>
              <w:pStyle w:val="Head2"/>
              <w:numPr>
                <w:ilvl w:val="0"/>
                <w:numId w:val="0"/>
              </w:numPr>
              <w:ind w:left="992" w:right="283"/>
              <w:rPr>
                <w:b w:val="0"/>
                <w:bCs/>
              </w:rPr>
            </w:pPr>
          </w:p>
          <w:p w14:paraId="0941BF6E" w14:textId="799A6500" w:rsidR="00613DF5" w:rsidRPr="002A51BC" w:rsidRDefault="00613DF5" w:rsidP="00303C2D">
            <w:pPr>
              <w:pStyle w:val="Head2"/>
              <w:numPr>
                <w:ilvl w:val="2"/>
                <w:numId w:val="145"/>
              </w:numPr>
              <w:ind w:left="992" w:right="283" w:hanging="850"/>
              <w:rPr>
                <w:b w:val="0"/>
                <w:bCs/>
              </w:rPr>
            </w:pPr>
            <w:bookmarkStart w:id="252" w:name="_Toc70329815"/>
            <w:bookmarkStart w:id="253" w:name="_Toc70333127"/>
            <w:bookmarkStart w:id="254" w:name="_Toc70506866"/>
            <w:bookmarkStart w:id="255" w:name="_Toc70507134"/>
            <w:r w:rsidRPr="002A51BC">
              <w:rPr>
                <w:b w:val="0"/>
                <w:bCs/>
              </w:rPr>
              <w:t xml:space="preserve">Sebelum </w:t>
            </w:r>
            <w:r w:rsidR="00DA62BF" w:rsidRPr="002A51BC">
              <w:rPr>
                <w:b w:val="0"/>
                <w:bCs/>
              </w:rPr>
              <w:t>Pejabat Penandatangan Kontrak</w:t>
            </w:r>
            <w:r w:rsidRPr="002A51BC">
              <w:rPr>
                <w:b w:val="0"/>
                <w:bCs/>
              </w:rPr>
              <w:t xml:space="preserve"> membuat perubahan pada pengaturan pembiayaannya, </w:t>
            </w:r>
            <w:r w:rsidR="00DA62BF" w:rsidRPr="002A51BC">
              <w:rPr>
                <w:b w:val="0"/>
                <w:bCs/>
              </w:rPr>
              <w:t>Pejabat Penandatangan Kontrak</w:t>
            </w:r>
            <w:r w:rsidRPr="002A51BC">
              <w:rPr>
                <w:b w:val="0"/>
                <w:bCs/>
              </w:rPr>
              <w:t xml:space="preserve"> harus menyampaikan pemberitahuan kepada Penyedia</w:t>
            </w:r>
            <w:r w:rsidRPr="002A51BC">
              <w:rPr>
                <w:b w:val="0"/>
                <w:bCs/>
                <w:lang w:val="en-US"/>
              </w:rPr>
              <w:t xml:space="preserve"> </w:t>
            </w:r>
            <w:r w:rsidRPr="002A51BC">
              <w:rPr>
                <w:b w:val="0"/>
                <w:bCs/>
              </w:rPr>
              <w:t>disertai rincian secara detail.</w:t>
            </w:r>
            <w:bookmarkEnd w:id="252"/>
            <w:bookmarkEnd w:id="253"/>
            <w:bookmarkEnd w:id="254"/>
            <w:bookmarkEnd w:id="255"/>
          </w:p>
          <w:p w14:paraId="28240FF3" w14:textId="3FE9D94A" w:rsidR="00613DF5" w:rsidRPr="002A51BC" w:rsidRDefault="00613DF5" w:rsidP="00613DF5">
            <w:pPr>
              <w:pStyle w:val="Head2"/>
              <w:numPr>
                <w:ilvl w:val="0"/>
                <w:numId w:val="0"/>
              </w:numPr>
              <w:ind w:right="283"/>
              <w:rPr>
                <w:b w:val="0"/>
                <w:bCs/>
              </w:rPr>
            </w:pPr>
          </w:p>
        </w:tc>
      </w:tr>
      <w:tr w:rsidR="00613DF5" w:rsidRPr="002A51BC" w14:paraId="27B10D1C" w14:textId="77777777" w:rsidTr="00C40A7A">
        <w:trPr>
          <w:trHeight w:val="563"/>
        </w:trPr>
        <w:tc>
          <w:tcPr>
            <w:tcW w:w="2410" w:type="dxa"/>
          </w:tcPr>
          <w:p w14:paraId="685E1EF4" w14:textId="4759A25C" w:rsidR="00613DF5" w:rsidRPr="002A51BC" w:rsidRDefault="00613DF5" w:rsidP="00303C2D">
            <w:pPr>
              <w:pStyle w:val="Head2"/>
              <w:numPr>
                <w:ilvl w:val="1"/>
                <w:numId w:val="145"/>
              </w:numPr>
              <w:ind w:right="283" w:hanging="578"/>
              <w:jc w:val="left"/>
              <w:rPr>
                <w:b w:val="0"/>
                <w:bCs/>
              </w:rPr>
            </w:pPr>
            <w:bookmarkStart w:id="256" w:name="_Toc70333128"/>
            <w:bookmarkStart w:id="257" w:name="_Toc70507135"/>
            <w:r w:rsidRPr="002A51BC">
              <w:rPr>
                <w:b w:val="0"/>
                <w:bCs/>
              </w:rPr>
              <w:t>Data</w:t>
            </w:r>
            <w:r w:rsidR="004C183E" w:rsidRPr="002A51BC">
              <w:rPr>
                <w:b w:val="0"/>
                <w:bCs/>
                <w:lang w:val="en-US"/>
              </w:rPr>
              <w:t xml:space="preserve"> </w:t>
            </w:r>
            <w:r w:rsidRPr="002A51BC">
              <w:rPr>
                <w:b w:val="0"/>
                <w:bCs/>
              </w:rPr>
              <w:t>Lokasi da</w:t>
            </w:r>
            <w:r w:rsidR="004C183E" w:rsidRPr="002A51BC">
              <w:rPr>
                <w:b w:val="0"/>
                <w:bCs/>
                <w:lang w:val="en-US"/>
              </w:rPr>
              <w:t xml:space="preserve">n </w:t>
            </w:r>
            <w:r w:rsidRPr="002A51BC">
              <w:rPr>
                <w:b w:val="0"/>
                <w:bCs/>
              </w:rPr>
              <w:t>Titik Referensi</w:t>
            </w:r>
            <w:bookmarkEnd w:id="256"/>
            <w:bookmarkEnd w:id="257"/>
          </w:p>
        </w:tc>
        <w:tc>
          <w:tcPr>
            <w:tcW w:w="7229" w:type="dxa"/>
          </w:tcPr>
          <w:p w14:paraId="4B2D8581" w14:textId="1B8EEA68" w:rsidR="00613DF5" w:rsidRPr="002A51BC" w:rsidRDefault="00DA62BF" w:rsidP="00303C2D">
            <w:pPr>
              <w:pStyle w:val="Head2"/>
              <w:numPr>
                <w:ilvl w:val="2"/>
                <w:numId w:val="145"/>
              </w:numPr>
              <w:ind w:left="992" w:right="283" w:hanging="850"/>
              <w:rPr>
                <w:b w:val="0"/>
                <w:bCs/>
              </w:rPr>
            </w:pPr>
            <w:bookmarkStart w:id="258" w:name="_Toc70329817"/>
            <w:bookmarkStart w:id="259" w:name="_Toc70333129"/>
            <w:bookmarkStart w:id="260" w:name="_Toc70506868"/>
            <w:bookmarkStart w:id="261" w:name="_Toc70507136"/>
            <w:r w:rsidRPr="002A51BC">
              <w:rPr>
                <w:b w:val="0"/>
                <w:bCs/>
              </w:rPr>
              <w:t>Pejabat Penandatangan Kontrak</w:t>
            </w:r>
            <w:r w:rsidR="00613DF5" w:rsidRPr="002A51BC">
              <w:rPr>
                <w:b w:val="0"/>
                <w:bCs/>
              </w:rPr>
              <w:t xml:space="preserve"> harus sudah menyediakan untuk Penyedia agar Penyedia mengetahui, sebelum SPMK, semua data yang relevan yang dimiliki oleh </w:t>
            </w:r>
            <w:r w:rsidRPr="002A51BC">
              <w:rPr>
                <w:b w:val="0"/>
                <w:bCs/>
              </w:rPr>
              <w:t>Pejabat Penandatangan Kontrak</w:t>
            </w:r>
            <w:r w:rsidR="00613DF5" w:rsidRPr="002A51BC">
              <w:rPr>
                <w:b w:val="0"/>
                <w:bCs/>
              </w:rPr>
              <w:t xml:space="preserve"> tentang kondisi di bawah permukaan tanah dan hidrologi lokasi, termasuk aspek-aspek lingkungan. Demikian pula, </w:t>
            </w:r>
            <w:r w:rsidRPr="002A51BC">
              <w:rPr>
                <w:b w:val="0"/>
                <w:bCs/>
              </w:rPr>
              <w:t>Pejabat Penandatangan Kontrak</w:t>
            </w:r>
            <w:r w:rsidR="00613DF5" w:rsidRPr="002A51BC">
              <w:rPr>
                <w:b w:val="0"/>
                <w:bCs/>
              </w:rPr>
              <w:t xml:space="preserve"> harus menyediakan untuk Penyedia semua data semacam itu yang menjadi milik </w:t>
            </w:r>
            <w:r w:rsidRPr="002A51BC">
              <w:rPr>
                <w:b w:val="0"/>
                <w:bCs/>
              </w:rPr>
              <w:t>Pejabat Penandatangan Kontrak</w:t>
            </w:r>
            <w:r w:rsidR="00613DF5" w:rsidRPr="002A51BC">
              <w:rPr>
                <w:b w:val="0"/>
                <w:bCs/>
              </w:rPr>
              <w:t xml:space="preserve"> dan didapatkan setelah SPMK.</w:t>
            </w:r>
            <w:bookmarkEnd w:id="258"/>
            <w:bookmarkEnd w:id="259"/>
            <w:bookmarkEnd w:id="260"/>
            <w:bookmarkEnd w:id="261"/>
          </w:p>
          <w:p w14:paraId="05C56A7E" w14:textId="77777777" w:rsidR="00613DF5" w:rsidRPr="002A51BC" w:rsidRDefault="00613DF5" w:rsidP="00613DF5">
            <w:pPr>
              <w:pStyle w:val="Head2"/>
              <w:numPr>
                <w:ilvl w:val="0"/>
                <w:numId w:val="0"/>
              </w:numPr>
              <w:ind w:left="992" w:right="283"/>
              <w:rPr>
                <w:b w:val="0"/>
                <w:bCs/>
              </w:rPr>
            </w:pPr>
          </w:p>
          <w:p w14:paraId="3D31B81B" w14:textId="7FC8DA91" w:rsidR="00613DF5" w:rsidRPr="002A51BC" w:rsidRDefault="00613DF5" w:rsidP="00303C2D">
            <w:pPr>
              <w:pStyle w:val="Head2"/>
              <w:numPr>
                <w:ilvl w:val="2"/>
                <w:numId w:val="145"/>
              </w:numPr>
              <w:ind w:left="992" w:right="283" w:hanging="850"/>
              <w:rPr>
                <w:b w:val="0"/>
                <w:bCs/>
              </w:rPr>
            </w:pPr>
            <w:bookmarkStart w:id="262" w:name="_Toc70329818"/>
            <w:bookmarkStart w:id="263" w:name="_Toc70333130"/>
            <w:bookmarkStart w:id="264" w:name="_Toc70506869"/>
            <w:bookmarkStart w:id="265" w:name="_Toc70507137"/>
            <w:r w:rsidRPr="002A51BC">
              <w:rPr>
                <w:b w:val="0"/>
                <w:bCs/>
              </w:rPr>
              <w:t xml:space="preserve">Titik kontrol survei awal, garis dan ketinggian referensi disebutkan dalam </w:t>
            </w:r>
            <w:r w:rsidR="00486A7D" w:rsidRPr="002A51BC">
              <w:rPr>
                <w:b w:val="0"/>
                <w:bCs/>
              </w:rPr>
              <w:t xml:space="preserve">Dokumen Ketentuan PPK </w:t>
            </w:r>
            <w:r w:rsidRPr="002A51BC">
              <w:rPr>
                <w:b w:val="0"/>
                <w:bCs/>
              </w:rPr>
              <w:t xml:space="preserve"> atau disampaikan kepada Penyedia melalui Pemberitahuan dari Tim Teknis.</w:t>
            </w:r>
            <w:bookmarkEnd w:id="262"/>
            <w:bookmarkEnd w:id="263"/>
            <w:bookmarkEnd w:id="264"/>
            <w:bookmarkEnd w:id="265"/>
          </w:p>
          <w:p w14:paraId="7DD67770" w14:textId="5ED56FDF" w:rsidR="00613DF5" w:rsidRPr="002A51BC" w:rsidRDefault="00613DF5" w:rsidP="00613DF5">
            <w:pPr>
              <w:pStyle w:val="Head2"/>
              <w:numPr>
                <w:ilvl w:val="0"/>
                <w:numId w:val="0"/>
              </w:numPr>
              <w:ind w:right="283"/>
              <w:rPr>
                <w:b w:val="0"/>
                <w:bCs/>
              </w:rPr>
            </w:pPr>
          </w:p>
        </w:tc>
      </w:tr>
    </w:tbl>
    <w:p w14:paraId="7653A793" w14:textId="02509FF4" w:rsidR="00C40A7A" w:rsidRPr="002A51BC" w:rsidRDefault="00C40A7A" w:rsidP="005E1695">
      <w:pPr>
        <w:pStyle w:val="BodyText"/>
        <w:spacing w:before="5"/>
        <w:rPr>
          <w:rFonts w:ascii="Footlight MT Light" w:hAnsi="Footlight MT Light"/>
        </w:rPr>
      </w:pPr>
    </w:p>
    <w:p w14:paraId="525587B0" w14:textId="1B8305FA" w:rsidR="00613DF5" w:rsidRPr="002A51BC" w:rsidRDefault="00613DF5" w:rsidP="00613DF5">
      <w:pPr>
        <w:pStyle w:val="Head2"/>
      </w:pPr>
      <w:bookmarkStart w:id="266" w:name="_Toc70507138"/>
      <w:r w:rsidRPr="002A51BC">
        <w:rPr>
          <w:lang w:val="en-US"/>
        </w:rPr>
        <w:t>TIM TEKNIS</w:t>
      </w:r>
      <w:bookmarkEnd w:id="266"/>
    </w:p>
    <w:tbl>
      <w:tblPr>
        <w:tblStyle w:val="TableGrid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51"/>
        <w:gridCol w:w="6378"/>
      </w:tblGrid>
      <w:tr w:rsidR="00613DF5" w:rsidRPr="002A51BC" w14:paraId="427ECFC8" w14:textId="77777777" w:rsidTr="00EB48DC">
        <w:tc>
          <w:tcPr>
            <w:tcW w:w="2410" w:type="dxa"/>
            <w:shd w:val="clear" w:color="auto" w:fill="auto"/>
          </w:tcPr>
          <w:p w14:paraId="7C5A6D28" w14:textId="77777777" w:rsidR="00613DF5" w:rsidRPr="002A51BC" w:rsidRDefault="00613DF5" w:rsidP="00303C2D">
            <w:pPr>
              <w:pStyle w:val="Head2"/>
              <w:numPr>
                <w:ilvl w:val="1"/>
                <w:numId w:val="145"/>
              </w:numPr>
              <w:ind w:left="457" w:hanging="501"/>
              <w:outlineLvl w:val="1"/>
              <w:rPr>
                <w:noProof/>
              </w:rPr>
            </w:pPr>
            <w:bookmarkStart w:id="267" w:name="_Toc70333132"/>
            <w:bookmarkStart w:id="268" w:name="_Toc70507139"/>
            <w:r w:rsidRPr="002A51BC">
              <w:rPr>
                <w:rFonts w:eastAsia="Times New Roman" w:cs="Times New Roman"/>
                <w:b w:val="0"/>
                <w:bCs/>
                <w:sz w:val="24"/>
                <w:szCs w:val="24"/>
              </w:rPr>
              <w:t>Tim Teknis</w:t>
            </w:r>
            <w:bookmarkEnd w:id="267"/>
            <w:bookmarkEnd w:id="268"/>
          </w:p>
        </w:tc>
        <w:tc>
          <w:tcPr>
            <w:tcW w:w="851" w:type="dxa"/>
            <w:shd w:val="clear" w:color="auto" w:fill="auto"/>
          </w:tcPr>
          <w:p w14:paraId="341A8441" w14:textId="77777777" w:rsidR="00613DF5" w:rsidRPr="002A51BC" w:rsidRDefault="00613DF5" w:rsidP="00303C2D">
            <w:pPr>
              <w:pStyle w:val="Head2"/>
              <w:numPr>
                <w:ilvl w:val="2"/>
                <w:numId w:val="145"/>
              </w:numPr>
              <w:ind w:left="32" w:right="318" w:firstLine="0"/>
              <w:rPr>
                <w:noProof/>
                <w:sz w:val="24"/>
                <w:szCs w:val="24"/>
                <w:lang w:val="en-US"/>
              </w:rPr>
            </w:pPr>
          </w:p>
        </w:tc>
        <w:tc>
          <w:tcPr>
            <w:tcW w:w="6378" w:type="dxa"/>
            <w:shd w:val="clear" w:color="auto" w:fill="auto"/>
          </w:tcPr>
          <w:p w14:paraId="00541B33" w14:textId="66724EE2" w:rsidR="00613DF5" w:rsidRPr="002A51BC" w:rsidRDefault="00DA62BF" w:rsidP="00613DF5">
            <w:pPr>
              <w:ind w:right="147"/>
              <w:jc w:val="both"/>
              <w:rPr>
                <w:rFonts w:ascii="Footlight MT Light" w:hAnsi="Footlight MT Light"/>
                <w:noProof/>
                <w:sz w:val="24"/>
                <w:szCs w:val="24"/>
              </w:rPr>
            </w:pPr>
            <w:r w:rsidRPr="002A51BC">
              <w:rPr>
                <w:rFonts w:ascii="Footlight MT Light" w:hAnsi="Footlight MT Light"/>
                <w:noProof/>
                <w:sz w:val="24"/>
                <w:szCs w:val="24"/>
              </w:rPr>
              <w:t>Pejabat Penandatangan Kontrak</w:t>
            </w:r>
            <w:r w:rsidR="00613DF5" w:rsidRPr="002A51BC">
              <w:rPr>
                <w:rFonts w:ascii="Footlight MT Light" w:hAnsi="Footlight MT Light"/>
                <w:noProof/>
                <w:sz w:val="24"/>
                <w:szCs w:val="24"/>
              </w:rPr>
              <w:t xml:space="preserve"> menerbitkan Pemberitahuan tentang Tim Teknis yang ditunjuk kepada Penyedia sebelum penandatangan Kontrak. Kewenangan Tim Teknis tidak berlaku sebelum Pemberitahuan telah diterima oleh kedua belah pihak.</w:t>
            </w:r>
          </w:p>
          <w:p w14:paraId="78507AAA" w14:textId="7BE7A28E" w:rsidR="00613DF5" w:rsidRPr="002A51BC" w:rsidRDefault="00613DF5" w:rsidP="00613DF5">
            <w:pPr>
              <w:ind w:right="147"/>
              <w:jc w:val="both"/>
              <w:rPr>
                <w:rFonts w:ascii="Footlight MT Light" w:hAnsi="Footlight MT Light"/>
                <w:noProof/>
                <w:sz w:val="24"/>
                <w:szCs w:val="24"/>
              </w:rPr>
            </w:pPr>
          </w:p>
        </w:tc>
      </w:tr>
      <w:tr w:rsidR="00613DF5" w:rsidRPr="002A51BC" w14:paraId="504C54C2" w14:textId="77777777" w:rsidTr="00EB48DC">
        <w:tc>
          <w:tcPr>
            <w:tcW w:w="2410" w:type="dxa"/>
            <w:shd w:val="clear" w:color="auto" w:fill="auto"/>
          </w:tcPr>
          <w:p w14:paraId="15F60799" w14:textId="77777777" w:rsidR="00613DF5" w:rsidRPr="002A51BC" w:rsidRDefault="00613DF5" w:rsidP="00613DF5">
            <w:pPr>
              <w:rPr>
                <w:rFonts w:ascii="Footlight MT Light" w:hAnsi="Footlight MT Light" w:cs="Footlight MT Light"/>
                <w:bCs/>
                <w:noProof/>
                <w:sz w:val="24"/>
                <w:szCs w:val="24"/>
                <w:lang w:val="en-US"/>
              </w:rPr>
            </w:pPr>
          </w:p>
        </w:tc>
        <w:tc>
          <w:tcPr>
            <w:tcW w:w="851" w:type="dxa"/>
            <w:shd w:val="clear" w:color="auto" w:fill="auto"/>
          </w:tcPr>
          <w:p w14:paraId="1A8E2731" w14:textId="77777777" w:rsidR="00613DF5" w:rsidRPr="002A51BC" w:rsidRDefault="00613DF5" w:rsidP="00303C2D">
            <w:pPr>
              <w:pStyle w:val="Head2"/>
              <w:numPr>
                <w:ilvl w:val="2"/>
                <w:numId w:val="145"/>
              </w:numPr>
              <w:ind w:left="32" w:right="318" w:firstLine="0"/>
              <w:rPr>
                <w:noProof/>
                <w:sz w:val="24"/>
                <w:szCs w:val="24"/>
                <w:lang w:val="en-US"/>
              </w:rPr>
            </w:pPr>
          </w:p>
        </w:tc>
        <w:tc>
          <w:tcPr>
            <w:tcW w:w="6378" w:type="dxa"/>
            <w:shd w:val="clear" w:color="auto" w:fill="auto"/>
          </w:tcPr>
          <w:p w14:paraId="7459AFF7"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Pemberitahuan kepada Penyedia sesuai Pasal C.1.1 diatas juga dilampirkan dengan Surat Keputusan pengangkatan Tim Teknis.</w:t>
            </w:r>
          </w:p>
          <w:p w14:paraId="5A823587" w14:textId="35A41F83" w:rsidR="00613DF5" w:rsidRPr="002A51BC" w:rsidRDefault="00613DF5" w:rsidP="00613DF5">
            <w:pPr>
              <w:ind w:right="147"/>
              <w:jc w:val="both"/>
              <w:rPr>
                <w:rFonts w:ascii="Footlight MT Light" w:hAnsi="Footlight MT Light"/>
                <w:noProof/>
                <w:sz w:val="24"/>
                <w:szCs w:val="24"/>
              </w:rPr>
            </w:pPr>
          </w:p>
        </w:tc>
      </w:tr>
      <w:tr w:rsidR="00613DF5" w:rsidRPr="002A51BC" w14:paraId="5F07BBAB" w14:textId="77777777" w:rsidTr="00EB48DC">
        <w:tc>
          <w:tcPr>
            <w:tcW w:w="2410" w:type="dxa"/>
            <w:shd w:val="clear" w:color="auto" w:fill="auto"/>
          </w:tcPr>
          <w:p w14:paraId="1B5C72B7" w14:textId="77777777" w:rsidR="00613DF5" w:rsidRPr="002A51BC" w:rsidRDefault="00613DF5" w:rsidP="00613DF5">
            <w:pPr>
              <w:rPr>
                <w:rFonts w:ascii="Footlight MT Light" w:hAnsi="Footlight MT Light" w:cs="Footlight MT Light"/>
                <w:bCs/>
                <w:noProof/>
                <w:sz w:val="24"/>
                <w:szCs w:val="24"/>
                <w:lang w:val="en-US"/>
              </w:rPr>
            </w:pPr>
          </w:p>
        </w:tc>
        <w:tc>
          <w:tcPr>
            <w:tcW w:w="851" w:type="dxa"/>
            <w:shd w:val="clear" w:color="auto" w:fill="auto"/>
          </w:tcPr>
          <w:p w14:paraId="44A9A0F6" w14:textId="77777777" w:rsidR="00613DF5" w:rsidRPr="002A51BC" w:rsidRDefault="00613DF5" w:rsidP="00303C2D">
            <w:pPr>
              <w:pStyle w:val="Head2"/>
              <w:numPr>
                <w:ilvl w:val="2"/>
                <w:numId w:val="145"/>
              </w:numPr>
              <w:ind w:left="32" w:right="318" w:firstLine="0"/>
              <w:rPr>
                <w:noProof/>
                <w:sz w:val="24"/>
                <w:szCs w:val="24"/>
                <w:lang w:val="en-US"/>
              </w:rPr>
            </w:pPr>
          </w:p>
        </w:tc>
        <w:tc>
          <w:tcPr>
            <w:tcW w:w="6378" w:type="dxa"/>
            <w:shd w:val="clear" w:color="auto" w:fill="auto"/>
          </w:tcPr>
          <w:p w14:paraId="0B065997"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Tim Teknis bertanggung jawab atas pelaksanaan pekerjaan sesuai dengan tugas Tim Teknis berdasarkan</w:t>
            </w:r>
            <w:r w:rsidRPr="002A51BC">
              <w:rPr>
                <w:rFonts w:ascii="Footlight MT Light" w:hAnsi="Footlight MT Light"/>
                <w:noProof/>
                <w:sz w:val="24"/>
                <w:szCs w:val="24"/>
              </w:rPr>
              <w:tab/>
              <w:t>Surat    Keputusan    dan    ketentuan Kontrak secara profesional.</w:t>
            </w:r>
          </w:p>
          <w:p w14:paraId="3A90C5F9" w14:textId="2FC09AFB" w:rsidR="00613DF5" w:rsidRPr="002A51BC" w:rsidRDefault="00613DF5" w:rsidP="00613DF5">
            <w:pPr>
              <w:ind w:right="147"/>
              <w:jc w:val="both"/>
              <w:rPr>
                <w:rFonts w:ascii="Footlight MT Light" w:hAnsi="Footlight MT Light"/>
                <w:noProof/>
                <w:sz w:val="24"/>
                <w:szCs w:val="24"/>
              </w:rPr>
            </w:pPr>
          </w:p>
        </w:tc>
      </w:tr>
      <w:tr w:rsidR="00613DF5" w:rsidRPr="002A51BC" w14:paraId="22A40097" w14:textId="77777777" w:rsidTr="00EB48DC">
        <w:tc>
          <w:tcPr>
            <w:tcW w:w="2410" w:type="dxa"/>
            <w:shd w:val="clear" w:color="auto" w:fill="auto"/>
          </w:tcPr>
          <w:p w14:paraId="46B783A2" w14:textId="77777777" w:rsidR="00613DF5" w:rsidRPr="002A51BC" w:rsidRDefault="00613DF5" w:rsidP="00303C2D">
            <w:pPr>
              <w:pStyle w:val="Head2"/>
              <w:numPr>
                <w:ilvl w:val="1"/>
                <w:numId w:val="145"/>
              </w:numPr>
              <w:ind w:left="457" w:hanging="501"/>
              <w:jc w:val="left"/>
              <w:outlineLvl w:val="1"/>
              <w:rPr>
                <w:b w:val="0"/>
                <w:bCs/>
                <w:noProof/>
                <w:sz w:val="24"/>
                <w:szCs w:val="24"/>
              </w:rPr>
            </w:pPr>
            <w:bookmarkStart w:id="269" w:name="_Toc70333133"/>
            <w:bookmarkStart w:id="270" w:name="_Toc70507140"/>
            <w:r w:rsidRPr="002A51BC">
              <w:rPr>
                <w:rFonts w:eastAsia="Times New Roman" w:cs="Times New Roman"/>
                <w:b w:val="0"/>
                <w:bCs/>
                <w:sz w:val="24"/>
                <w:szCs w:val="24"/>
              </w:rPr>
              <w:lastRenderedPageBreak/>
              <w:t>Tugas dan Wewenang Tim Teknis</w:t>
            </w:r>
            <w:bookmarkEnd w:id="269"/>
            <w:bookmarkEnd w:id="270"/>
          </w:p>
        </w:tc>
        <w:tc>
          <w:tcPr>
            <w:tcW w:w="851" w:type="dxa"/>
            <w:shd w:val="clear" w:color="auto" w:fill="auto"/>
          </w:tcPr>
          <w:p w14:paraId="0941C901" w14:textId="77777777" w:rsidR="00613DF5" w:rsidRPr="002A51BC" w:rsidRDefault="00613DF5" w:rsidP="00303C2D">
            <w:pPr>
              <w:pStyle w:val="Head2"/>
              <w:numPr>
                <w:ilvl w:val="2"/>
                <w:numId w:val="145"/>
              </w:numPr>
              <w:ind w:left="32" w:right="488" w:firstLine="0"/>
              <w:jc w:val="left"/>
              <w:rPr>
                <w:noProof/>
                <w:sz w:val="24"/>
                <w:szCs w:val="24"/>
              </w:rPr>
            </w:pPr>
          </w:p>
        </w:tc>
        <w:tc>
          <w:tcPr>
            <w:tcW w:w="6378" w:type="dxa"/>
            <w:shd w:val="clear" w:color="auto" w:fill="auto"/>
          </w:tcPr>
          <w:p w14:paraId="76373B1B"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Tim Teknis bertanggung jawab atas pelaksanaan pekerjaan sesuai dengan tugas Tim Teknis berdasarkan</w:t>
            </w:r>
            <w:r w:rsidRPr="002A51BC">
              <w:rPr>
                <w:rFonts w:ascii="Footlight MT Light" w:hAnsi="Footlight MT Light"/>
                <w:noProof/>
                <w:sz w:val="24"/>
                <w:szCs w:val="24"/>
              </w:rPr>
              <w:tab/>
              <w:t>Surat    Keputusan    dan    ketentuan Kontrak secara profesional.</w:t>
            </w:r>
          </w:p>
          <w:p w14:paraId="3BC8D519" w14:textId="0DA7B77F" w:rsidR="00613DF5" w:rsidRPr="002A51BC" w:rsidRDefault="00613DF5" w:rsidP="00613DF5">
            <w:pPr>
              <w:ind w:right="147"/>
              <w:jc w:val="both"/>
              <w:rPr>
                <w:rFonts w:ascii="Footlight MT Light" w:hAnsi="Footlight MT Light"/>
                <w:noProof/>
                <w:sz w:val="24"/>
                <w:szCs w:val="24"/>
              </w:rPr>
            </w:pPr>
          </w:p>
        </w:tc>
      </w:tr>
      <w:tr w:rsidR="00613DF5" w:rsidRPr="002A51BC" w14:paraId="7C70CA40" w14:textId="77777777" w:rsidTr="00EB48DC">
        <w:tc>
          <w:tcPr>
            <w:tcW w:w="2410" w:type="dxa"/>
            <w:shd w:val="clear" w:color="auto" w:fill="auto"/>
          </w:tcPr>
          <w:p w14:paraId="08B778E6"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01A5D372" w14:textId="77777777" w:rsidR="00613DF5" w:rsidRPr="002A51BC" w:rsidRDefault="00613DF5" w:rsidP="00303C2D">
            <w:pPr>
              <w:pStyle w:val="Head2"/>
              <w:numPr>
                <w:ilvl w:val="2"/>
                <w:numId w:val="145"/>
              </w:numPr>
              <w:ind w:left="32" w:firstLine="0"/>
              <w:jc w:val="left"/>
              <w:rPr>
                <w:noProof/>
                <w:sz w:val="24"/>
                <w:szCs w:val="24"/>
              </w:rPr>
            </w:pPr>
          </w:p>
        </w:tc>
        <w:tc>
          <w:tcPr>
            <w:tcW w:w="6378" w:type="dxa"/>
            <w:shd w:val="clear" w:color="auto" w:fill="auto"/>
          </w:tcPr>
          <w:p w14:paraId="51AD5F41"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Tim   Teknis   tidak   memiliki   wewenang   untuk</w:t>
            </w:r>
          </w:p>
          <w:p w14:paraId="132428BC" w14:textId="75498573"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mengubah Kontrak atau, kecuali dinyatakan lain dalam  ketentuan  Kontrak,  untuk  membebaska</w:t>
            </w:r>
            <w:r w:rsidRPr="002A51BC">
              <w:rPr>
                <w:rFonts w:ascii="Footlight MT Light" w:hAnsi="Footlight MT Light"/>
                <w:noProof/>
                <w:sz w:val="24"/>
                <w:szCs w:val="24"/>
                <w:lang w:val="en-US"/>
              </w:rPr>
              <w:t xml:space="preserve">n </w:t>
            </w:r>
            <w:r w:rsidRPr="002A51BC">
              <w:rPr>
                <w:rFonts w:ascii="Footlight MT Light" w:hAnsi="Footlight MT Light"/>
                <w:noProof/>
                <w:sz w:val="24"/>
                <w:szCs w:val="24"/>
              </w:rPr>
              <w:t>pihak mana pun dari tugas, kewajiban atau tanggung jawab berdasarkan atau terkait dengan Kontrak.</w:t>
            </w:r>
          </w:p>
          <w:p w14:paraId="50A8F2A0" w14:textId="3FE36EF3" w:rsidR="00613DF5" w:rsidRPr="002A51BC" w:rsidRDefault="00613DF5" w:rsidP="00613DF5">
            <w:pPr>
              <w:ind w:right="147"/>
              <w:jc w:val="both"/>
              <w:rPr>
                <w:rFonts w:ascii="Footlight MT Light" w:hAnsi="Footlight MT Light"/>
                <w:noProof/>
                <w:sz w:val="24"/>
                <w:szCs w:val="24"/>
              </w:rPr>
            </w:pPr>
          </w:p>
        </w:tc>
      </w:tr>
      <w:tr w:rsidR="00613DF5" w:rsidRPr="002A51BC" w14:paraId="09D0A9D1" w14:textId="77777777" w:rsidTr="00EB48DC">
        <w:tc>
          <w:tcPr>
            <w:tcW w:w="2410" w:type="dxa"/>
            <w:shd w:val="clear" w:color="auto" w:fill="auto"/>
          </w:tcPr>
          <w:p w14:paraId="0E0C0033"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7D705D3F" w14:textId="77777777" w:rsidR="00613DF5" w:rsidRPr="002A51BC" w:rsidRDefault="00613DF5" w:rsidP="00303C2D">
            <w:pPr>
              <w:pStyle w:val="Head2"/>
              <w:numPr>
                <w:ilvl w:val="2"/>
                <w:numId w:val="145"/>
              </w:numPr>
              <w:ind w:left="32" w:firstLine="0"/>
              <w:jc w:val="left"/>
              <w:rPr>
                <w:noProof/>
                <w:sz w:val="24"/>
                <w:szCs w:val="24"/>
              </w:rPr>
            </w:pPr>
          </w:p>
        </w:tc>
        <w:tc>
          <w:tcPr>
            <w:tcW w:w="6378" w:type="dxa"/>
            <w:shd w:val="clear" w:color="auto" w:fill="auto"/>
          </w:tcPr>
          <w:p w14:paraId="5AB626FB" w14:textId="733ABF18"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Tim Teknis dapat menggunakan wewenang yang diberikan padanya   sebagaimana tercantum   di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dalam Kontrak. Jika Tim Teknis diharuskan untuk memperoleh persetujuan dari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sebelum menggunakan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kewewenangan tertentu, persyaratan harus dicantumkan dalam Syarat- Syarat Khusus.</w:t>
            </w:r>
          </w:p>
          <w:p w14:paraId="01C70CFF" w14:textId="51565F42"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Tidak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ada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kewajiban   bagi   Tim   Teknis</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untuk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mendapatkan persetujuan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sebelum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memberikan  Persetujuan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atau Penetapan.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tidak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diperbolehkan untuk  membatasi  kewenangan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lebih jauh terkait hal ini.</w:t>
            </w:r>
          </w:p>
          <w:p w14:paraId="19025702" w14:textId="774734F2" w:rsidR="00613DF5" w:rsidRPr="002A51BC" w:rsidRDefault="00613DF5" w:rsidP="00613DF5">
            <w:pPr>
              <w:ind w:right="147"/>
              <w:jc w:val="both"/>
              <w:rPr>
                <w:rFonts w:ascii="Footlight MT Light" w:hAnsi="Footlight MT Light"/>
                <w:noProof/>
                <w:sz w:val="24"/>
                <w:szCs w:val="24"/>
              </w:rPr>
            </w:pPr>
          </w:p>
        </w:tc>
      </w:tr>
      <w:tr w:rsidR="00613DF5" w:rsidRPr="002A51BC" w14:paraId="7F18FD1A" w14:textId="77777777" w:rsidTr="00EB48DC">
        <w:tc>
          <w:tcPr>
            <w:tcW w:w="2410" w:type="dxa"/>
            <w:shd w:val="clear" w:color="auto" w:fill="auto"/>
          </w:tcPr>
          <w:p w14:paraId="250F7259"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5CA27561" w14:textId="77777777" w:rsidR="00613DF5" w:rsidRPr="002A51BC" w:rsidRDefault="00613DF5" w:rsidP="00303C2D">
            <w:pPr>
              <w:pStyle w:val="Head2"/>
              <w:numPr>
                <w:ilvl w:val="2"/>
                <w:numId w:val="145"/>
              </w:numPr>
              <w:ind w:left="32" w:firstLine="0"/>
              <w:jc w:val="left"/>
              <w:rPr>
                <w:noProof/>
                <w:sz w:val="24"/>
                <w:szCs w:val="24"/>
              </w:rPr>
            </w:pPr>
          </w:p>
        </w:tc>
        <w:tc>
          <w:tcPr>
            <w:tcW w:w="6378" w:type="dxa"/>
            <w:shd w:val="clear" w:color="auto" w:fill="auto"/>
          </w:tcPr>
          <w:p w14:paraId="0BA9419F" w14:textId="114BDA8F"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Akan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tetapi,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bilamana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telah menggunakan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kewenangan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tertentu</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yang</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memerlukan persetujuan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maka setelah itu (untuk kepentingan Kontrak)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dianggap telah memberikan persetujuan.</w:t>
            </w:r>
          </w:p>
          <w:p w14:paraId="5F7DFB27" w14:textId="20919260" w:rsidR="00613DF5" w:rsidRPr="002A51BC" w:rsidRDefault="00613DF5" w:rsidP="00613DF5">
            <w:pPr>
              <w:ind w:right="147"/>
              <w:jc w:val="both"/>
              <w:rPr>
                <w:rFonts w:ascii="Footlight MT Light" w:hAnsi="Footlight MT Light"/>
                <w:noProof/>
                <w:sz w:val="24"/>
                <w:szCs w:val="24"/>
              </w:rPr>
            </w:pPr>
          </w:p>
        </w:tc>
      </w:tr>
      <w:tr w:rsidR="00613DF5" w:rsidRPr="002A51BC" w14:paraId="5B50948A" w14:textId="77777777" w:rsidTr="00EB48DC">
        <w:tc>
          <w:tcPr>
            <w:tcW w:w="2410" w:type="dxa"/>
            <w:shd w:val="clear" w:color="auto" w:fill="auto"/>
          </w:tcPr>
          <w:p w14:paraId="7CB2CAE6"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721ECE84" w14:textId="77777777" w:rsidR="00613DF5" w:rsidRPr="002A51BC" w:rsidRDefault="00613DF5" w:rsidP="00303C2D">
            <w:pPr>
              <w:pStyle w:val="Head2"/>
              <w:numPr>
                <w:ilvl w:val="2"/>
                <w:numId w:val="145"/>
              </w:numPr>
              <w:ind w:left="32" w:firstLine="0"/>
              <w:jc w:val="left"/>
              <w:rPr>
                <w:noProof/>
                <w:sz w:val="24"/>
                <w:szCs w:val="24"/>
              </w:rPr>
            </w:pPr>
          </w:p>
        </w:tc>
        <w:tc>
          <w:tcPr>
            <w:tcW w:w="6378" w:type="dxa"/>
            <w:shd w:val="clear" w:color="auto" w:fill="auto"/>
          </w:tcPr>
          <w:p w14:paraId="58A455E1"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Setiap  penerimaan,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persetujuan,  izin,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sertifikat,</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komentar, ketidaksetujuan, pemeriksaan, inspeksi, Pemberitahuan Tidak berkeberatan, risalah rapat, perkenaan, usulan, catatan, balasan, laporan, permintaan, peninjauan, pengajuan, penilaian, valuasi, atau tindakan serupa itu (termasuk ketidakadaan tindakan) oleh Tim Teknis, atau Tenaga Ahli tidak membebaskan Penyedia dari kewajiban-kewajiban dan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tanggung jawabnya di bawah atau terkait Kontrak.</w:t>
            </w:r>
          </w:p>
          <w:p w14:paraId="22E58CA0" w14:textId="4C4A4776" w:rsidR="00613DF5" w:rsidRPr="002A51BC" w:rsidRDefault="00613DF5" w:rsidP="00613DF5">
            <w:pPr>
              <w:ind w:right="147"/>
              <w:jc w:val="both"/>
              <w:rPr>
                <w:rFonts w:ascii="Footlight MT Light" w:hAnsi="Footlight MT Light"/>
                <w:noProof/>
                <w:sz w:val="24"/>
                <w:szCs w:val="24"/>
              </w:rPr>
            </w:pPr>
          </w:p>
        </w:tc>
      </w:tr>
      <w:tr w:rsidR="00613DF5" w:rsidRPr="002A51BC" w14:paraId="76F698EA" w14:textId="77777777" w:rsidTr="00EB48DC">
        <w:tc>
          <w:tcPr>
            <w:tcW w:w="2410" w:type="dxa"/>
            <w:shd w:val="clear" w:color="auto" w:fill="auto"/>
          </w:tcPr>
          <w:p w14:paraId="3D5F57BC" w14:textId="77777777" w:rsidR="00613DF5" w:rsidRPr="002A51BC" w:rsidRDefault="00613DF5" w:rsidP="00303C2D">
            <w:pPr>
              <w:pStyle w:val="Head2"/>
              <w:numPr>
                <w:ilvl w:val="1"/>
                <w:numId w:val="145"/>
              </w:numPr>
              <w:ind w:left="457" w:hanging="501"/>
              <w:jc w:val="left"/>
              <w:outlineLvl w:val="1"/>
              <w:rPr>
                <w:b w:val="0"/>
                <w:bCs/>
                <w:noProof/>
                <w:sz w:val="24"/>
                <w:szCs w:val="24"/>
              </w:rPr>
            </w:pPr>
            <w:bookmarkStart w:id="271" w:name="_Toc70333134"/>
            <w:bookmarkStart w:id="272" w:name="_Toc70507141"/>
            <w:r w:rsidRPr="002A51BC">
              <w:rPr>
                <w:rFonts w:eastAsia="Times New Roman" w:cs="Times New Roman"/>
                <w:b w:val="0"/>
                <w:bCs/>
                <w:sz w:val="24"/>
                <w:szCs w:val="24"/>
              </w:rPr>
              <w:t>Instruksi oleh Tim Teknis</w:t>
            </w:r>
            <w:bookmarkEnd w:id="271"/>
            <w:bookmarkEnd w:id="272"/>
          </w:p>
        </w:tc>
        <w:tc>
          <w:tcPr>
            <w:tcW w:w="851" w:type="dxa"/>
            <w:shd w:val="clear" w:color="auto" w:fill="auto"/>
          </w:tcPr>
          <w:p w14:paraId="0DB5ACD4" w14:textId="77777777" w:rsidR="00613DF5" w:rsidRPr="002A51BC" w:rsidRDefault="00613DF5" w:rsidP="00303C2D">
            <w:pPr>
              <w:pStyle w:val="Head2"/>
              <w:numPr>
                <w:ilvl w:val="2"/>
                <w:numId w:val="145"/>
              </w:numPr>
              <w:ind w:left="32" w:firstLine="0"/>
              <w:jc w:val="left"/>
              <w:rPr>
                <w:rFonts w:cs="Footlight MT Light"/>
                <w:noProof/>
                <w:sz w:val="24"/>
                <w:szCs w:val="24"/>
                <w:lang w:val="en-US"/>
              </w:rPr>
            </w:pPr>
          </w:p>
        </w:tc>
        <w:tc>
          <w:tcPr>
            <w:tcW w:w="6378" w:type="dxa"/>
            <w:shd w:val="clear" w:color="auto" w:fill="auto"/>
          </w:tcPr>
          <w:p w14:paraId="3F1E5E1D" w14:textId="1A070C6C"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Tim Teknis dapat mengeluarkan perintah kepada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Penyedia (sewaktu-waktu) yang mungkin diperlukan untuk pelaksaaan Pekerjaan, sesuai dengan ketentuan Kontrak. Penyedia hanya boleh menerima perintah di atas dari Tim Teknis.</w:t>
            </w:r>
          </w:p>
          <w:p w14:paraId="4C6C6F4C" w14:textId="337F8BAE" w:rsidR="00613DF5" w:rsidRPr="002A51BC" w:rsidRDefault="00613DF5" w:rsidP="00613DF5">
            <w:pPr>
              <w:ind w:right="147"/>
              <w:jc w:val="both"/>
              <w:rPr>
                <w:rFonts w:ascii="Footlight MT Light" w:hAnsi="Footlight MT Light"/>
                <w:noProof/>
                <w:sz w:val="24"/>
                <w:szCs w:val="24"/>
              </w:rPr>
            </w:pPr>
          </w:p>
        </w:tc>
      </w:tr>
      <w:tr w:rsidR="00613DF5" w:rsidRPr="002A51BC" w14:paraId="5EE6DC1E" w14:textId="77777777" w:rsidTr="00EB48DC">
        <w:tc>
          <w:tcPr>
            <w:tcW w:w="2410" w:type="dxa"/>
            <w:shd w:val="clear" w:color="auto" w:fill="auto"/>
          </w:tcPr>
          <w:p w14:paraId="6D552ED5"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77F29BE2" w14:textId="77777777" w:rsidR="00613DF5" w:rsidRPr="002A51BC" w:rsidRDefault="00613DF5" w:rsidP="00303C2D">
            <w:pPr>
              <w:pStyle w:val="Head2"/>
              <w:numPr>
                <w:ilvl w:val="2"/>
                <w:numId w:val="145"/>
              </w:numPr>
              <w:ind w:left="32" w:firstLine="0"/>
              <w:jc w:val="left"/>
              <w:rPr>
                <w:rFonts w:cs="Footlight MT Light"/>
                <w:noProof/>
                <w:sz w:val="24"/>
                <w:szCs w:val="24"/>
                <w:lang w:val="en-US"/>
              </w:rPr>
            </w:pPr>
          </w:p>
        </w:tc>
        <w:tc>
          <w:tcPr>
            <w:tcW w:w="6378" w:type="dxa"/>
            <w:shd w:val="clear" w:color="auto" w:fill="auto"/>
          </w:tcPr>
          <w:p w14:paraId="54E745AD"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Penyedia   harus   mengikuti   perintah   yang dikeluarkan oleh Tim Teknis untuk segala hal yang berkaitan dengan Kontrak.</w:t>
            </w:r>
          </w:p>
          <w:p w14:paraId="31532CB5" w14:textId="1B743A24" w:rsidR="00613DF5" w:rsidRPr="002A51BC" w:rsidRDefault="00613DF5" w:rsidP="00613DF5">
            <w:pPr>
              <w:ind w:right="147"/>
              <w:jc w:val="both"/>
              <w:rPr>
                <w:rFonts w:ascii="Footlight MT Light" w:hAnsi="Footlight MT Light"/>
                <w:noProof/>
                <w:sz w:val="24"/>
                <w:szCs w:val="24"/>
              </w:rPr>
            </w:pPr>
          </w:p>
        </w:tc>
      </w:tr>
      <w:tr w:rsidR="00613DF5" w:rsidRPr="002A51BC" w14:paraId="4787198A" w14:textId="77777777" w:rsidTr="00EB48DC">
        <w:trPr>
          <w:trHeight w:val="506"/>
        </w:trPr>
        <w:tc>
          <w:tcPr>
            <w:tcW w:w="2410" w:type="dxa"/>
            <w:shd w:val="clear" w:color="auto" w:fill="auto"/>
          </w:tcPr>
          <w:p w14:paraId="599745DC"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1B5FF665" w14:textId="77777777" w:rsidR="00613DF5" w:rsidRPr="002A51BC" w:rsidRDefault="00613DF5" w:rsidP="00303C2D">
            <w:pPr>
              <w:pStyle w:val="Head2"/>
              <w:numPr>
                <w:ilvl w:val="2"/>
                <w:numId w:val="145"/>
              </w:numPr>
              <w:ind w:left="32" w:firstLine="0"/>
              <w:jc w:val="left"/>
              <w:rPr>
                <w:rFonts w:cs="Footlight MT Light"/>
                <w:noProof/>
                <w:sz w:val="24"/>
                <w:szCs w:val="24"/>
                <w:lang w:val="en-US"/>
              </w:rPr>
            </w:pPr>
          </w:p>
        </w:tc>
        <w:tc>
          <w:tcPr>
            <w:tcW w:w="6378" w:type="dxa"/>
            <w:shd w:val="clear" w:color="auto" w:fill="auto"/>
          </w:tcPr>
          <w:p w14:paraId="50CA38FA" w14:textId="77777777" w:rsidR="00613DF5" w:rsidRPr="002A51BC" w:rsidRDefault="00613DF5" w:rsidP="0078535A">
            <w:pPr>
              <w:ind w:right="147"/>
              <w:jc w:val="both"/>
              <w:rPr>
                <w:rFonts w:ascii="Footlight MT Light" w:hAnsi="Footlight MT Light"/>
                <w:noProof/>
                <w:sz w:val="24"/>
                <w:szCs w:val="24"/>
              </w:rPr>
            </w:pPr>
            <w:r w:rsidRPr="002A51BC">
              <w:rPr>
                <w:rFonts w:ascii="Footlight MT Light" w:hAnsi="Footlight MT Light"/>
                <w:noProof/>
                <w:sz w:val="24"/>
                <w:szCs w:val="24"/>
              </w:rPr>
              <w:t>Apabila suatu perintah merupakan suatu  Variasi,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Pasal M.3.2 [Variasi akibat Instruksi] akan berlaku. </w:t>
            </w:r>
          </w:p>
          <w:p w14:paraId="5BE050C2" w14:textId="28FB6E7B" w:rsidR="0078535A" w:rsidRPr="002A51BC" w:rsidRDefault="0078535A" w:rsidP="0078535A">
            <w:pPr>
              <w:ind w:right="147"/>
              <w:jc w:val="both"/>
              <w:rPr>
                <w:rFonts w:ascii="Footlight MT Light" w:hAnsi="Footlight MT Light"/>
                <w:noProof/>
                <w:sz w:val="24"/>
                <w:szCs w:val="24"/>
              </w:rPr>
            </w:pPr>
          </w:p>
        </w:tc>
      </w:tr>
      <w:tr w:rsidR="0078535A" w:rsidRPr="002A51BC" w14:paraId="3CFD59A9" w14:textId="77777777" w:rsidTr="00EB48DC">
        <w:trPr>
          <w:trHeight w:val="3591"/>
        </w:trPr>
        <w:tc>
          <w:tcPr>
            <w:tcW w:w="2410" w:type="dxa"/>
            <w:shd w:val="clear" w:color="auto" w:fill="auto"/>
          </w:tcPr>
          <w:p w14:paraId="65A7092C" w14:textId="77777777" w:rsidR="0078535A" w:rsidRPr="002A51BC" w:rsidRDefault="0078535A" w:rsidP="00613DF5">
            <w:pPr>
              <w:rPr>
                <w:rFonts w:ascii="Footlight MT Light" w:hAnsi="Footlight MT Light"/>
                <w:bCs/>
                <w:noProof/>
              </w:rPr>
            </w:pPr>
          </w:p>
        </w:tc>
        <w:tc>
          <w:tcPr>
            <w:tcW w:w="851" w:type="dxa"/>
            <w:shd w:val="clear" w:color="auto" w:fill="auto"/>
          </w:tcPr>
          <w:p w14:paraId="5417C9EE" w14:textId="77777777" w:rsidR="0078535A" w:rsidRPr="002A51BC" w:rsidRDefault="0078535A" w:rsidP="00303C2D">
            <w:pPr>
              <w:pStyle w:val="Head2"/>
              <w:numPr>
                <w:ilvl w:val="2"/>
                <w:numId w:val="145"/>
              </w:numPr>
              <w:ind w:left="32" w:firstLine="0"/>
              <w:jc w:val="left"/>
              <w:rPr>
                <w:rFonts w:cs="Footlight MT Light"/>
                <w:noProof/>
                <w:lang w:val="en-US"/>
              </w:rPr>
            </w:pPr>
          </w:p>
        </w:tc>
        <w:tc>
          <w:tcPr>
            <w:tcW w:w="6378" w:type="dxa"/>
            <w:shd w:val="clear" w:color="auto" w:fill="auto"/>
          </w:tcPr>
          <w:p w14:paraId="7D33783A" w14:textId="4EB842D8" w:rsidR="0078535A" w:rsidRPr="002A51BC" w:rsidRDefault="0078535A" w:rsidP="0078535A">
            <w:pPr>
              <w:ind w:right="147"/>
              <w:jc w:val="both"/>
              <w:rPr>
                <w:rFonts w:ascii="Footlight MT Light" w:hAnsi="Footlight MT Light"/>
                <w:noProof/>
                <w:sz w:val="24"/>
                <w:szCs w:val="24"/>
              </w:rPr>
            </w:pPr>
            <w:r w:rsidRPr="002A51BC">
              <w:rPr>
                <w:rFonts w:ascii="Footlight MT Light" w:hAnsi="Footlight MT Light"/>
                <w:noProof/>
                <w:sz w:val="24"/>
                <w:szCs w:val="24"/>
              </w:rPr>
              <w:t>Jika tidak dinyatakan,  Penyedia  melihat  Instruksi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tersebut, antara lain:</w:t>
            </w:r>
          </w:p>
          <w:p w14:paraId="3A983CFC" w14:textId="0C10A505" w:rsidR="0078535A" w:rsidRPr="002A51BC" w:rsidRDefault="0078535A" w:rsidP="00303C2D">
            <w:pPr>
              <w:numPr>
                <w:ilvl w:val="0"/>
                <w:numId w:val="163"/>
              </w:numPr>
              <w:ind w:left="316" w:right="147" w:hanging="284"/>
              <w:contextualSpacing/>
              <w:jc w:val="both"/>
              <w:rPr>
                <w:rFonts w:ascii="Footlight MT Light" w:hAnsi="Footlight MT Light"/>
                <w:noProof/>
                <w:sz w:val="24"/>
                <w:szCs w:val="24"/>
              </w:rPr>
            </w:pPr>
            <w:r w:rsidRPr="002A51BC">
              <w:rPr>
                <w:rFonts w:ascii="Footlight MT Light" w:hAnsi="Footlight MT Light"/>
                <w:noProof/>
                <w:sz w:val="24"/>
                <w:szCs w:val="24"/>
              </w:rPr>
              <w:t>mengandung Perubahan/Variasi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(atau</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melibatkan pekerjaan yang sudah menjadi bagian dari Perubahan yang sudah terjadi);</w:t>
            </w:r>
          </w:p>
          <w:p w14:paraId="727A62C0" w14:textId="77777777" w:rsidR="0078535A" w:rsidRPr="002A51BC" w:rsidRDefault="0078535A" w:rsidP="00303C2D">
            <w:pPr>
              <w:pStyle w:val="ListParagraph"/>
              <w:numPr>
                <w:ilvl w:val="0"/>
                <w:numId w:val="163"/>
              </w:numPr>
              <w:ind w:left="316" w:right="147" w:hanging="284"/>
              <w:jc w:val="both"/>
              <w:rPr>
                <w:rFonts w:ascii="Footlight MT Light" w:hAnsi="Footlight MT Light"/>
                <w:noProof/>
                <w:sz w:val="24"/>
                <w:szCs w:val="24"/>
                <w:lang w:val="en-US"/>
              </w:rPr>
            </w:pPr>
            <w:r w:rsidRPr="002A51BC">
              <w:rPr>
                <w:rFonts w:ascii="Footlight MT Light" w:hAnsi="Footlight MT Light"/>
                <w:noProof/>
                <w:sz w:val="24"/>
                <w:szCs w:val="24"/>
              </w:rPr>
              <w:t>tidak mematuhi Undang-undang yang berlaku atau mengurangi keselamatan Pekerjaan atau secara teknis tidak mungkin;</w:t>
            </w:r>
            <w:r w:rsidRPr="002A51BC">
              <w:rPr>
                <w:rFonts w:ascii="Footlight MT Light" w:hAnsi="Footlight MT Light"/>
                <w:noProof/>
                <w:sz w:val="24"/>
                <w:szCs w:val="24"/>
                <w:lang w:val="en-US"/>
              </w:rPr>
              <w:t xml:space="preserve"> </w:t>
            </w:r>
          </w:p>
          <w:p w14:paraId="07660175" w14:textId="77777777" w:rsidR="0078535A" w:rsidRPr="002A51BC" w:rsidRDefault="0078535A" w:rsidP="0078535A">
            <w:pPr>
              <w:ind w:right="147"/>
              <w:jc w:val="both"/>
              <w:rPr>
                <w:rFonts w:ascii="Footlight MT Light" w:hAnsi="Footlight MT Light"/>
                <w:noProof/>
                <w:sz w:val="24"/>
                <w:szCs w:val="24"/>
                <w:lang w:val="en-US"/>
              </w:rPr>
            </w:pPr>
          </w:p>
          <w:p w14:paraId="54195E38" w14:textId="77777777" w:rsidR="0078535A" w:rsidRPr="002A51BC" w:rsidRDefault="0078535A" w:rsidP="0078535A">
            <w:pPr>
              <w:ind w:right="147"/>
              <w:jc w:val="both"/>
              <w:rPr>
                <w:rFonts w:ascii="Footlight MT Light" w:hAnsi="Footlight MT Light"/>
                <w:noProof/>
                <w:sz w:val="24"/>
                <w:szCs w:val="24"/>
                <w:lang w:val="en-US"/>
              </w:rPr>
            </w:pPr>
            <w:r w:rsidRPr="002A51BC">
              <w:rPr>
                <w:rFonts w:ascii="Footlight MT Light" w:hAnsi="Footlight MT Light"/>
                <w:noProof/>
                <w:sz w:val="24"/>
                <w:szCs w:val="24"/>
              </w:rPr>
              <w:t>Penyedia harus segera, sebelum memulai pekerjaan terkait dengan Perintah tersebut, memberika</w:t>
            </w:r>
            <w:r w:rsidRPr="002A51BC">
              <w:rPr>
                <w:rFonts w:ascii="Footlight MT Light" w:hAnsi="Footlight MT Light"/>
                <w:noProof/>
                <w:sz w:val="24"/>
                <w:szCs w:val="24"/>
                <w:lang w:val="en-US"/>
              </w:rPr>
              <w:t xml:space="preserve">n </w:t>
            </w:r>
            <w:r w:rsidRPr="002A51BC">
              <w:rPr>
                <w:rFonts w:ascii="Footlight MT Light" w:hAnsi="Footlight MT Light"/>
                <w:noProof/>
                <w:sz w:val="24"/>
                <w:szCs w:val="24"/>
              </w:rPr>
              <w:t>Pemberitahuan kepada Tim Teknis dengan alasan. Jika   Tim   Teknis   tidak   memberikan   tanggapan dalam 7 (tujuh) hari kalender setelah menerima Pemberitahuan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ini,</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dengan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menerbitkan</w:t>
            </w:r>
            <w:r w:rsidRPr="002A51BC">
              <w:rPr>
                <w:rFonts w:ascii="Footlight MT Light" w:hAnsi="Footlight MT Light"/>
                <w:noProof/>
                <w:sz w:val="24"/>
                <w:szCs w:val="24"/>
                <w:lang w:val="en-US"/>
              </w:rPr>
              <w:t xml:space="preserve"> Pemberitahuan balasan untuk mengkonfirmasi, mencabut atau mengubah Instruksi tersebut, Tim Teknis dianggap telah mencabut instruksi tersebut. Jika Pemberitahuan balasan diterbitkan, Penyedia mematuhi dan terikat oleh  ketentuan dari tanggapan Tim Teknis.</w:t>
            </w:r>
          </w:p>
          <w:p w14:paraId="2FAA8D59" w14:textId="4E2DF4E9" w:rsidR="0078535A" w:rsidRPr="002A51BC" w:rsidRDefault="0078535A" w:rsidP="0078535A">
            <w:pPr>
              <w:ind w:right="147"/>
              <w:jc w:val="both"/>
              <w:rPr>
                <w:rFonts w:ascii="Footlight MT Light" w:hAnsi="Footlight MT Light"/>
                <w:noProof/>
                <w:sz w:val="24"/>
                <w:szCs w:val="24"/>
                <w:lang w:val="en-US"/>
              </w:rPr>
            </w:pPr>
          </w:p>
        </w:tc>
      </w:tr>
      <w:tr w:rsidR="00613DF5" w:rsidRPr="002A51BC" w14:paraId="5020595B" w14:textId="77777777" w:rsidTr="00EB48DC">
        <w:trPr>
          <w:trHeight w:val="1277"/>
        </w:trPr>
        <w:tc>
          <w:tcPr>
            <w:tcW w:w="2410" w:type="dxa"/>
            <w:shd w:val="clear" w:color="auto" w:fill="auto"/>
          </w:tcPr>
          <w:p w14:paraId="24EB8EAA" w14:textId="77777777" w:rsidR="00613DF5" w:rsidRPr="002A51BC" w:rsidRDefault="00613DF5" w:rsidP="00303C2D">
            <w:pPr>
              <w:pStyle w:val="Head2"/>
              <w:numPr>
                <w:ilvl w:val="1"/>
                <w:numId w:val="145"/>
              </w:numPr>
              <w:ind w:left="457" w:hanging="501"/>
              <w:jc w:val="left"/>
              <w:outlineLvl w:val="1"/>
              <w:rPr>
                <w:b w:val="0"/>
                <w:bCs/>
                <w:noProof/>
                <w:sz w:val="24"/>
                <w:szCs w:val="24"/>
              </w:rPr>
            </w:pPr>
            <w:bookmarkStart w:id="273" w:name="_Toc70333135"/>
            <w:bookmarkStart w:id="274" w:name="_Toc70507142"/>
            <w:r w:rsidRPr="002A51BC">
              <w:rPr>
                <w:rFonts w:eastAsia="Times New Roman" w:cs="Times New Roman"/>
                <w:b w:val="0"/>
                <w:bCs/>
                <w:sz w:val="24"/>
                <w:szCs w:val="24"/>
              </w:rPr>
              <w:t>Penggantian Tim Teknis</w:t>
            </w:r>
            <w:bookmarkEnd w:id="273"/>
            <w:bookmarkEnd w:id="274"/>
          </w:p>
        </w:tc>
        <w:tc>
          <w:tcPr>
            <w:tcW w:w="851" w:type="dxa"/>
            <w:shd w:val="clear" w:color="auto" w:fill="auto"/>
          </w:tcPr>
          <w:p w14:paraId="7BCCC6D4"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5C01C36B" w14:textId="61FFA874" w:rsidR="0078535A" w:rsidRPr="002A51BC" w:rsidRDefault="00613DF5" w:rsidP="0078535A">
            <w:pPr>
              <w:ind w:right="147"/>
              <w:jc w:val="both"/>
              <w:rPr>
                <w:rFonts w:ascii="Footlight MT Light" w:hAnsi="Footlight MT Light"/>
                <w:noProof/>
                <w:sz w:val="24"/>
                <w:szCs w:val="24"/>
              </w:rPr>
            </w:pPr>
            <w:r w:rsidRPr="002A51BC">
              <w:rPr>
                <w:rFonts w:ascii="Footlight MT Light" w:hAnsi="Footlight MT Light"/>
                <w:noProof/>
                <w:sz w:val="24"/>
                <w:szCs w:val="24"/>
              </w:rPr>
              <w:t xml:space="preserve">Jika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bermaksud mengganti anggota</w:t>
            </w:r>
            <w:r w:rsidR="0078535A"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Tim Teknis,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harus, tidak kurang dari</w:t>
            </w:r>
            <w:r w:rsidR="0078535A"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21 (dua puluh satu) hari kalender sebelum tanggal</w:t>
            </w:r>
            <w:r w:rsidR="0078535A"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penggantian yang dimaksudkan, menyampaikan Pemberitahuan kepada Penyedia mengenai nama anggota Tim Teknis pengganti yang dimaksud.</w:t>
            </w:r>
          </w:p>
          <w:p w14:paraId="5544EC0C" w14:textId="4E1D7AED" w:rsidR="0078535A" w:rsidRPr="002A51BC" w:rsidRDefault="0078535A" w:rsidP="0078535A">
            <w:pPr>
              <w:ind w:right="147"/>
              <w:jc w:val="both"/>
              <w:rPr>
                <w:rFonts w:ascii="Footlight MT Light" w:hAnsi="Footlight MT Light"/>
                <w:noProof/>
                <w:sz w:val="24"/>
                <w:szCs w:val="24"/>
              </w:rPr>
            </w:pPr>
          </w:p>
        </w:tc>
      </w:tr>
      <w:tr w:rsidR="00613DF5" w:rsidRPr="002A51BC" w14:paraId="799D9EC9" w14:textId="77777777" w:rsidTr="00EB48DC">
        <w:trPr>
          <w:trHeight w:val="1314"/>
        </w:trPr>
        <w:tc>
          <w:tcPr>
            <w:tcW w:w="2410" w:type="dxa"/>
            <w:shd w:val="clear" w:color="auto" w:fill="auto"/>
          </w:tcPr>
          <w:p w14:paraId="0410DF77"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16597ED2"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2DBBEF41"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Jika Penyedia tidak memberikan balasan dalam 14 (empat belas) hari kalender setelah menerima Pemberitahuan       ini,       dengan       menerbitkan</w:t>
            </w:r>
            <w:r w:rsidR="0078535A"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Pemberitahuan menyatakan keberatan terhadap penggantian tersebut dengan alasan, Penyedia dianggap telah menerima penggantian ini.</w:t>
            </w:r>
          </w:p>
          <w:p w14:paraId="199EBBF6" w14:textId="128259CE" w:rsidR="0078535A" w:rsidRPr="002A51BC" w:rsidRDefault="0078535A" w:rsidP="00613DF5">
            <w:pPr>
              <w:ind w:right="147"/>
              <w:jc w:val="both"/>
              <w:rPr>
                <w:rFonts w:ascii="Footlight MT Light" w:hAnsi="Footlight MT Light"/>
                <w:noProof/>
                <w:sz w:val="24"/>
                <w:szCs w:val="24"/>
              </w:rPr>
            </w:pPr>
          </w:p>
        </w:tc>
      </w:tr>
      <w:tr w:rsidR="00613DF5" w:rsidRPr="002A51BC" w14:paraId="0F1B7355" w14:textId="77777777" w:rsidTr="00EB48DC">
        <w:trPr>
          <w:trHeight w:val="512"/>
        </w:trPr>
        <w:tc>
          <w:tcPr>
            <w:tcW w:w="2410" w:type="dxa"/>
            <w:shd w:val="clear" w:color="auto" w:fill="auto"/>
          </w:tcPr>
          <w:p w14:paraId="2EE17DBB"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1BA13A64"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5C0C55C7" w14:textId="7A8A87AA" w:rsidR="00613DF5" w:rsidRPr="002A51BC" w:rsidRDefault="00DA62BF" w:rsidP="00613DF5">
            <w:pPr>
              <w:ind w:right="147"/>
              <w:jc w:val="both"/>
              <w:rPr>
                <w:rFonts w:ascii="Footlight MT Light" w:hAnsi="Footlight MT Light"/>
                <w:noProof/>
                <w:sz w:val="24"/>
                <w:szCs w:val="24"/>
              </w:rPr>
            </w:pPr>
            <w:r w:rsidRPr="002A51BC">
              <w:rPr>
                <w:rFonts w:ascii="Footlight MT Light" w:hAnsi="Footlight MT Light"/>
                <w:noProof/>
                <w:sz w:val="24"/>
                <w:szCs w:val="24"/>
              </w:rPr>
              <w:t>Pejabat Penandatangan Kontrak</w:t>
            </w:r>
            <w:r w:rsidR="00613DF5" w:rsidRPr="002A51BC">
              <w:rPr>
                <w:rFonts w:ascii="Footlight MT Light" w:hAnsi="Footlight MT Light"/>
                <w:noProof/>
                <w:sz w:val="24"/>
                <w:szCs w:val="24"/>
              </w:rPr>
              <w:t xml:space="preserve"> tidak boleh mengganti anggota Tim Teknis dengan pihak yang tidak disetujui oleh Penyedia melalui Pemberitahuan. </w:t>
            </w:r>
          </w:p>
          <w:p w14:paraId="1349BE6F" w14:textId="21E151D0" w:rsidR="0078535A" w:rsidRPr="002A51BC" w:rsidRDefault="0078535A" w:rsidP="00613DF5">
            <w:pPr>
              <w:ind w:right="147"/>
              <w:jc w:val="both"/>
              <w:rPr>
                <w:rFonts w:ascii="Footlight MT Light" w:hAnsi="Footlight MT Light"/>
                <w:noProof/>
                <w:sz w:val="24"/>
                <w:szCs w:val="24"/>
              </w:rPr>
            </w:pPr>
          </w:p>
        </w:tc>
      </w:tr>
      <w:tr w:rsidR="00613DF5" w:rsidRPr="002A51BC" w14:paraId="3101E5ED" w14:textId="77777777" w:rsidTr="00EB48DC">
        <w:trPr>
          <w:trHeight w:val="2580"/>
        </w:trPr>
        <w:tc>
          <w:tcPr>
            <w:tcW w:w="2410" w:type="dxa"/>
            <w:shd w:val="clear" w:color="auto" w:fill="auto"/>
          </w:tcPr>
          <w:p w14:paraId="2B24308A"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2666DB80"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7DE20B9B" w14:textId="3725F994"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Jika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anggota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tidak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dapat</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bekerja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karena kematian, sakit, ketidakmampuan, atau pengunduran diri (atau, apabila sebagai suatu entitas, Tim Teknis tidak mampu atau tidak mau melaksanakan tugasnya, di luar sebab yang berasal dari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xml:space="preserve"> berhak untuk segera menunjuk pengganti dengan menerbitkan Pemberitahuan kepada Penyedia dengan alasan dan nama dari pengganti tersebut. Penunjukan ini diperlakukan sebagai penunjukan sementara sampai pengganti diterima oleh Penyedia, atau pengganti lain ditunjuk berdasarkan ketentuan Pasal ini.</w:t>
            </w:r>
          </w:p>
          <w:p w14:paraId="52FF8E46" w14:textId="28D13B70" w:rsidR="0078535A" w:rsidRPr="002A51BC" w:rsidRDefault="0078535A" w:rsidP="00613DF5">
            <w:pPr>
              <w:ind w:right="147"/>
              <w:jc w:val="both"/>
              <w:rPr>
                <w:rFonts w:ascii="Footlight MT Light" w:hAnsi="Footlight MT Light"/>
                <w:noProof/>
                <w:sz w:val="24"/>
                <w:szCs w:val="24"/>
              </w:rPr>
            </w:pPr>
          </w:p>
        </w:tc>
      </w:tr>
      <w:tr w:rsidR="00613DF5" w:rsidRPr="002A51BC" w14:paraId="22EB54DF" w14:textId="77777777" w:rsidTr="00EB48DC">
        <w:trPr>
          <w:trHeight w:val="994"/>
        </w:trPr>
        <w:tc>
          <w:tcPr>
            <w:tcW w:w="2410" w:type="dxa"/>
            <w:shd w:val="clear" w:color="auto" w:fill="auto"/>
          </w:tcPr>
          <w:p w14:paraId="30DE8E6A" w14:textId="77777777" w:rsidR="00613DF5" w:rsidRPr="002A51BC" w:rsidRDefault="00613DF5" w:rsidP="00303C2D">
            <w:pPr>
              <w:pStyle w:val="Head2"/>
              <w:numPr>
                <w:ilvl w:val="1"/>
                <w:numId w:val="145"/>
              </w:numPr>
              <w:ind w:left="457" w:hanging="501"/>
              <w:jc w:val="left"/>
              <w:outlineLvl w:val="1"/>
              <w:rPr>
                <w:b w:val="0"/>
                <w:bCs/>
                <w:noProof/>
                <w:sz w:val="24"/>
                <w:szCs w:val="24"/>
              </w:rPr>
            </w:pPr>
            <w:bookmarkStart w:id="275" w:name="_Toc70333136"/>
            <w:bookmarkStart w:id="276" w:name="_Toc70507143"/>
            <w:r w:rsidRPr="002A51BC">
              <w:rPr>
                <w:rFonts w:eastAsia="Times New Roman" w:cs="Times New Roman"/>
                <w:b w:val="0"/>
                <w:bCs/>
                <w:sz w:val="24"/>
                <w:szCs w:val="24"/>
              </w:rPr>
              <w:t>Persetujuan atau Penetapan</w:t>
            </w:r>
            <w:bookmarkEnd w:id="275"/>
            <w:bookmarkEnd w:id="276"/>
          </w:p>
        </w:tc>
        <w:tc>
          <w:tcPr>
            <w:tcW w:w="851" w:type="dxa"/>
            <w:shd w:val="clear" w:color="auto" w:fill="auto"/>
          </w:tcPr>
          <w:p w14:paraId="650A3FC3"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7E0502CE" w14:textId="43BB9871" w:rsidR="0078535A" w:rsidRPr="002A51BC" w:rsidRDefault="0078535A" w:rsidP="0078535A">
            <w:pPr>
              <w:ind w:right="147"/>
              <w:jc w:val="both"/>
              <w:rPr>
                <w:rFonts w:ascii="Footlight MT Light" w:hAnsi="Footlight MT Light"/>
                <w:noProof/>
                <w:sz w:val="24"/>
                <w:szCs w:val="24"/>
              </w:rPr>
            </w:pPr>
            <w:r w:rsidRPr="002A51BC">
              <w:rPr>
                <w:rFonts w:ascii="Footlight MT Light" w:hAnsi="Footlight MT Light"/>
                <w:noProof/>
                <w:sz w:val="24"/>
                <w:szCs w:val="24"/>
              </w:rPr>
              <w:t>Ketika melaksanakan tugasnya sesuai dengan Pasal ini, Tim Teknis harus bertindak profesional dan tidak berpihak terhadap Para Pihak dan tidak</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 xml:space="preserve">bertindak atas nama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w:t>
            </w:r>
          </w:p>
          <w:p w14:paraId="553D1213" w14:textId="50DBF7E7" w:rsidR="00613DF5" w:rsidRPr="002A51BC" w:rsidRDefault="00613DF5" w:rsidP="0078535A">
            <w:pPr>
              <w:ind w:right="147"/>
              <w:jc w:val="both"/>
              <w:rPr>
                <w:rFonts w:ascii="Footlight MT Light" w:hAnsi="Footlight MT Light"/>
                <w:noProof/>
                <w:sz w:val="24"/>
                <w:szCs w:val="24"/>
              </w:rPr>
            </w:pPr>
          </w:p>
        </w:tc>
      </w:tr>
      <w:tr w:rsidR="0078535A" w:rsidRPr="002A51BC" w14:paraId="341362E0" w14:textId="77777777" w:rsidTr="00EB48DC">
        <w:trPr>
          <w:trHeight w:val="1267"/>
        </w:trPr>
        <w:tc>
          <w:tcPr>
            <w:tcW w:w="2410" w:type="dxa"/>
            <w:shd w:val="clear" w:color="auto" w:fill="auto"/>
          </w:tcPr>
          <w:p w14:paraId="345E12ED" w14:textId="77777777" w:rsidR="0078535A" w:rsidRPr="002A51BC" w:rsidRDefault="0078535A" w:rsidP="0078535A">
            <w:pPr>
              <w:pStyle w:val="Head2"/>
              <w:numPr>
                <w:ilvl w:val="0"/>
                <w:numId w:val="0"/>
              </w:numPr>
              <w:jc w:val="left"/>
              <w:rPr>
                <w:rFonts w:cs="Footlight MT Light"/>
                <w:b w:val="0"/>
                <w:bCs/>
                <w:noProof/>
                <w:lang w:val="en-US"/>
              </w:rPr>
            </w:pPr>
          </w:p>
        </w:tc>
        <w:tc>
          <w:tcPr>
            <w:tcW w:w="851" w:type="dxa"/>
            <w:shd w:val="clear" w:color="auto" w:fill="auto"/>
          </w:tcPr>
          <w:p w14:paraId="1808CC24" w14:textId="77777777" w:rsidR="0078535A" w:rsidRPr="002A51BC" w:rsidRDefault="0078535A" w:rsidP="00303C2D">
            <w:pPr>
              <w:pStyle w:val="Head2"/>
              <w:numPr>
                <w:ilvl w:val="2"/>
                <w:numId w:val="145"/>
              </w:numPr>
              <w:ind w:left="32" w:firstLine="0"/>
              <w:jc w:val="left"/>
              <w:rPr>
                <w:noProof/>
                <w:lang w:val="en-US"/>
              </w:rPr>
            </w:pPr>
          </w:p>
        </w:tc>
        <w:tc>
          <w:tcPr>
            <w:tcW w:w="6378" w:type="dxa"/>
            <w:shd w:val="clear" w:color="auto" w:fill="auto"/>
          </w:tcPr>
          <w:p w14:paraId="06A91B08" w14:textId="707CD349" w:rsidR="0078535A" w:rsidRPr="002A51BC" w:rsidRDefault="0078535A" w:rsidP="0078535A">
            <w:pPr>
              <w:ind w:right="147"/>
              <w:jc w:val="both"/>
              <w:rPr>
                <w:rFonts w:ascii="Footlight MT Light" w:hAnsi="Footlight MT Light"/>
                <w:noProof/>
                <w:sz w:val="24"/>
                <w:szCs w:val="24"/>
              </w:rPr>
            </w:pPr>
            <w:r w:rsidRPr="002A51BC">
              <w:rPr>
                <w:rFonts w:ascii="Footlight MT Light" w:hAnsi="Footlight MT Light"/>
                <w:noProof/>
                <w:sz w:val="24"/>
                <w:szCs w:val="24"/>
              </w:rPr>
              <w:t>Ketika ketentuan ini menetapkan bahwa Tim Teknis harus menindaklanjuti berdasarkan Pasal ini untuk menyetujui atau menetapkan perihal apapun atau Klaim, prosedur berikut akan digunakan, antara</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lain:</w:t>
            </w:r>
          </w:p>
          <w:p w14:paraId="248C43D7" w14:textId="45F29774" w:rsidR="0078535A" w:rsidRPr="002A51BC" w:rsidRDefault="0078535A" w:rsidP="0078535A">
            <w:pPr>
              <w:ind w:right="147"/>
              <w:jc w:val="both"/>
              <w:rPr>
                <w:rFonts w:ascii="Footlight MT Light" w:hAnsi="Footlight MT Light"/>
                <w:noProof/>
                <w:sz w:val="24"/>
                <w:szCs w:val="24"/>
                <w:lang w:val="en-US"/>
              </w:rPr>
            </w:pPr>
          </w:p>
        </w:tc>
      </w:tr>
      <w:tr w:rsidR="0078535A" w:rsidRPr="002A51BC" w14:paraId="3D7EB7B2" w14:textId="77777777" w:rsidTr="00EB48DC">
        <w:trPr>
          <w:trHeight w:val="218"/>
        </w:trPr>
        <w:tc>
          <w:tcPr>
            <w:tcW w:w="2410" w:type="dxa"/>
            <w:shd w:val="clear" w:color="auto" w:fill="auto"/>
          </w:tcPr>
          <w:p w14:paraId="3D3700FD" w14:textId="77777777" w:rsidR="0078535A" w:rsidRPr="002A51BC" w:rsidRDefault="0078535A" w:rsidP="0078535A">
            <w:pPr>
              <w:pStyle w:val="Head2"/>
              <w:numPr>
                <w:ilvl w:val="0"/>
                <w:numId w:val="0"/>
              </w:numPr>
              <w:jc w:val="left"/>
              <w:rPr>
                <w:rFonts w:cs="Footlight MT Light"/>
                <w:b w:val="0"/>
                <w:bCs/>
                <w:noProof/>
                <w:lang w:val="en-US"/>
              </w:rPr>
            </w:pPr>
          </w:p>
        </w:tc>
        <w:tc>
          <w:tcPr>
            <w:tcW w:w="851" w:type="dxa"/>
            <w:shd w:val="clear" w:color="auto" w:fill="auto"/>
          </w:tcPr>
          <w:p w14:paraId="022DB3F2" w14:textId="77777777" w:rsidR="0078535A" w:rsidRPr="002A51BC" w:rsidRDefault="0078535A" w:rsidP="00303C2D">
            <w:pPr>
              <w:pStyle w:val="Head2"/>
              <w:numPr>
                <w:ilvl w:val="2"/>
                <w:numId w:val="145"/>
              </w:numPr>
              <w:ind w:left="32" w:firstLine="0"/>
              <w:jc w:val="left"/>
              <w:rPr>
                <w:noProof/>
                <w:lang w:val="en-US"/>
              </w:rPr>
            </w:pPr>
          </w:p>
        </w:tc>
        <w:tc>
          <w:tcPr>
            <w:tcW w:w="6378" w:type="dxa"/>
            <w:shd w:val="clear" w:color="auto" w:fill="auto"/>
          </w:tcPr>
          <w:p w14:paraId="2E5CE9B6" w14:textId="7AB306CD" w:rsidR="0078535A" w:rsidRPr="002A51BC" w:rsidRDefault="0078535A" w:rsidP="0078535A">
            <w:pPr>
              <w:ind w:right="147"/>
              <w:jc w:val="both"/>
              <w:rPr>
                <w:rFonts w:ascii="Footlight MT Light" w:hAnsi="Footlight MT Light"/>
                <w:noProof/>
                <w:sz w:val="24"/>
                <w:szCs w:val="24"/>
                <w:u w:val="single"/>
              </w:rPr>
            </w:pPr>
            <w:r w:rsidRPr="002A51BC">
              <w:rPr>
                <w:rFonts w:ascii="Footlight MT Light" w:hAnsi="Footlight MT Light"/>
                <w:noProof/>
                <w:sz w:val="24"/>
                <w:szCs w:val="24"/>
                <w:u w:val="single"/>
              </w:rPr>
              <w:t>Konsultasi untuk Mencapai Persetujuan</w:t>
            </w:r>
          </w:p>
        </w:tc>
      </w:tr>
      <w:tr w:rsidR="0078535A" w:rsidRPr="002A51BC" w14:paraId="6FA9D088" w14:textId="77777777" w:rsidTr="00EB48DC">
        <w:trPr>
          <w:trHeight w:val="1267"/>
        </w:trPr>
        <w:tc>
          <w:tcPr>
            <w:tcW w:w="2410" w:type="dxa"/>
            <w:shd w:val="clear" w:color="auto" w:fill="auto"/>
          </w:tcPr>
          <w:p w14:paraId="4680F3A8" w14:textId="77777777" w:rsidR="0078535A" w:rsidRPr="002A51BC" w:rsidRDefault="0078535A" w:rsidP="0078535A">
            <w:pPr>
              <w:pStyle w:val="Head2"/>
              <w:numPr>
                <w:ilvl w:val="0"/>
                <w:numId w:val="0"/>
              </w:numPr>
              <w:jc w:val="left"/>
              <w:rPr>
                <w:rFonts w:cs="Footlight MT Light"/>
                <w:b w:val="0"/>
                <w:bCs/>
                <w:noProof/>
                <w:lang w:val="en-US"/>
              </w:rPr>
            </w:pPr>
          </w:p>
        </w:tc>
        <w:tc>
          <w:tcPr>
            <w:tcW w:w="851" w:type="dxa"/>
            <w:shd w:val="clear" w:color="auto" w:fill="auto"/>
          </w:tcPr>
          <w:p w14:paraId="5C103BA9" w14:textId="77777777" w:rsidR="0078535A" w:rsidRPr="002A51BC" w:rsidRDefault="0078535A" w:rsidP="00303C2D">
            <w:pPr>
              <w:pStyle w:val="Head2"/>
              <w:numPr>
                <w:ilvl w:val="3"/>
                <w:numId w:val="145"/>
              </w:numPr>
              <w:ind w:left="32" w:right="1028" w:firstLine="0"/>
              <w:jc w:val="left"/>
              <w:rPr>
                <w:noProof/>
                <w:lang w:val="en-US"/>
              </w:rPr>
            </w:pPr>
          </w:p>
        </w:tc>
        <w:tc>
          <w:tcPr>
            <w:tcW w:w="6378" w:type="dxa"/>
            <w:shd w:val="clear" w:color="auto" w:fill="auto"/>
          </w:tcPr>
          <w:p w14:paraId="62EF71F3" w14:textId="77777777" w:rsidR="0078535A" w:rsidRPr="002A51BC" w:rsidRDefault="0078535A" w:rsidP="0078535A">
            <w:pPr>
              <w:ind w:right="147"/>
              <w:jc w:val="both"/>
              <w:rPr>
                <w:rFonts w:ascii="Footlight MT Light" w:hAnsi="Footlight MT Light"/>
                <w:noProof/>
                <w:sz w:val="24"/>
                <w:szCs w:val="24"/>
              </w:rPr>
            </w:pPr>
            <w:r w:rsidRPr="002A51BC">
              <w:rPr>
                <w:rFonts w:ascii="Footlight MT Light" w:hAnsi="Footlight MT Light"/>
                <w:noProof/>
                <w:sz w:val="24"/>
                <w:szCs w:val="24"/>
              </w:rPr>
              <w:t>Tim Teknis harus berkonsultasi dengan Para Pihak secara bersama-sama atau terpisah, dan mendorong diskusi dari Para Pihak dalam upaya mencapai persetujuan. Tim Teknis melakukan konsultasi tersebut dengan segera untuk menyediakan waktu yang memadai untuk memenuhi batasan waktu bagi kesepakatan sesuai dengan Pasal C.5.5 [Batas Waktu]. Kecuali diusulkan oleh Tim Teknis dan disepakati oleh Para Pihak, Tim Teknis memberikan hasil</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catatan/rekaman dari konsultasi tersebut kepada Para Pihak.</w:t>
            </w:r>
          </w:p>
          <w:p w14:paraId="75CDB51B" w14:textId="47FD7E9F" w:rsidR="00782079" w:rsidRPr="002A51BC" w:rsidRDefault="00782079" w:rsidP="0078535A">
            <w:pPr>
              <w:ind w:right="147"/>
              <w:jc w:val="both"/>
              <w:rPr>
                <w:rFonts w:ascii="Footlight MT Light" w:hAnsi="Footlight MT Light"/>
                <w:noProof/>
                <w:sz w:val="24"/>
                <w:szCs w:val="24"/>
              </w:rPr>
            </w:pPr>
          </w:p>
        </w:tc>
      </w:tr>
      <w:tr w:rsidR="0078535A" w:rsidRPr="002A51BC" w14:paraId="6C126E40" w14:textId="77777777" w:rsidTr="00EB48DC">
        <w:trPr>
          <w:trHeight w:val="1267"/>
        </w:trPr>
        <w:tc>
          <w:tcPr>
            <w:tcW w:w="2410" w:type="dxa"/>
            <w:shd w:val="clear" w:color="auto" w:fill="auto"/>
          </w:tcPr>
          <w:p w14:paraId="31B777CA" w14:textId="77777777" w:rsidR="0078535A" w:rsidRPr="002A51BC" w:rsidRDefault="0078535A" w:rsidP="0078535A">
            <w:pPr>
              <w:pStyle w:val="Head2"/>
              <w:numPr>
                <w:ilvl w:val="0"/>
                <w:numId w:val="0"/>
              </w:numPr>
              <w:jc w:val="left"/>
              <w:rPr>
                <w:rFonts w:cs="Footlight MT Light"/>
                <w:b w:val="0"/>
                <w:bCs/>
                <w:noProof/>
                <w:lang w:val="en-US"/>
              </w:rPr>
            </w:pPr>
          </w:p>
        </w:tc>
        <w:tc>
          <w:tcPr>
            <w:tcW w:w="851" w:type="dxa"/>
            <w:shd w:val="clear" w:color="auto" w:fill="auto"/>
          </w:tcPr>
          <w:p w14:paraId="667B3C53" w14:textId="77777777" w:rsidR="0078535A" w:rsidRPr="002A51BC" w:rsidRDefault="0078535A" w:rsidP="00303C2D">
            <w:pPr>
              <w:pStyle w:val="Head2"/>
              <w:numPr>
                <w:ilvl w:val="3"/>
                <w:numId w:val="145"/>
              </w:numPr>
              <w:ind w:left="32" w:right="1028" w:firstLine="0"/>
              <w:jc w:val="left"/>
              <w:rPr>
                <w:noProof/>
                <w:lang w:val="en-US"/>
              </w:rPr>
            </w:pPr>
          </w:p>
        </w:tc>
        <w:tc>
          <w:tcPr>
            <w:tcW w:w="6378" w:type="dxa"/>
            <w:shd w:val="clear" w:color="auto" w:fill="auto"/>
          </w:tcPr>
          <w:p w14:paraId="5BC2234E" w14:textId="77777777" w:rsidR="0078535A" w:rsidRPr="002A51BC" w:rsidRDefault="0078535A" w:rsidP="00782079">
            <w:pPr>
              <w:ind w:right="147"/>
              <w:jc w:val="both"/>
              <w:rPr>
                <w:rFonts w:ascii="Footlight MT Light" w:hAnsi="Footlight MT Light"/>
                <w:noProof/>
                <w:sz w:val="24"/>
                <w:szCs w:val="24"/>
              </w:rPr>
            </w:pPr>
            <w:r w:rsidRPr="002A51BC">
              <w:rPr>
                <w:rFonts w:ascii="Footlight MT Light" w:hAnsi="Footlight MT Light"/>
                <w:noProof/>
                <w:sz w:val="24"/>
                <w:szCs w:val="24"/>
              </w:rPr>
              <w:t>Jika kesepakatan dicapai di dalam batasan waktu untuk kesepakatan sesuai Pasal C.5.5 [Batas Waktu], Tim Teknis selanjutnya menerbitkan Pemberitahuan kepada Para Pihak tentang kesepakatan itu, dimana kesepakatan tersebut ditandatangani oleh Para Pihak. Pemberitahuan ini menegaskan bahwa ini adalah “Pemberitahuan tentang Kesepakatan Para Pihak” dan melampirkan</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salinan dari kesepakatan tersebut.</w:t>
            </w:r>
          </w:p>
          <w:p w14:paraId="20C621FB" w14:textId="0E89E927" w:rsidR="00782079" w:rsidRPr="002A51BC" w:rsidRDefault="00782079" w:rsidP="00782079">
            <w:pPr>
              <w:ind w:right="147"/>
              <w:jc w:val="both"/>
              <w:rPr>
                <w:rFonts w:ascii="Footlight MT Light" w:hAnsi="Footlight MT Light"/>
                <w:noProof/>
                <w:sz w:val="24"/>
                <w:szCs w:val="24"/>
              </w:rPr>
            </w:pPr>
          </w:p>
        </w:tc>
      </w:tr>
      <w:tr w:rsidR="0078535A" w:rsidRPr="002A51BC" w14:paraId="16F0CBBA" w14:textId="77777777" w:rsidTr="00EB48DC">
        <w:trPr>
          <w:trHeight w:val="1267"/>
        </w:trPr>
        <w:tc>
          <w:tcPr>
            <w:tcW w:w="2410" w:type="dxa"/>
            <w:shd w:val="clear" w:color="auto" w:fill="auto"/>
          </w:tcPr>
          <w:p w14:paraId="4BB91413" w14:textId="77777777" w:rsidR="0078535A" w:rsidRPr="002A51BC" w:rsidRDefault="0078535A" w:rsidP="0078535A">
            <w:pPr>
              <w:pStyle w:val="Head2"/>
              <w:numPr>
                <w:ilvl w:val="0"/>
                <w:numId w:val="0"/>
              </w:numPr>
              <w:jc w:val="left"/>
              <w:rPr>
                <w:rFonts w:cs="Footlight MT Light"/>
                <w:b w:val="0"/>
                <w:bCs/>
                <w:noProof/>
                <w:lang w:val="en-US"/>
              </w:rPr>
            </w:pPr>
          </w:p>
        </w:tc>
        <w:tc>
          <w:tcPr>
            <w:tcW w:w="851" w:type="dxa"/>
            <w:shd w:val="clear" w:color="auto" w:fill="auto"/>
          </w:tcPr>
          <w:p w14:paraId="1643F6F8" w14:textId="77777777" w:rsidR="0078535A" w:rsidRPr="002A51BC" w:rsidRDefault="0078535A" w:rsidP="00303C2D">
            <w:pPr>
              <w:pStyle w:val="Head2"/>
              <w:numPr>
                <w:ilvl w:val="3"/>
                <w:numId w:val="145"/>
              </w:numPr>
              <w:ind w:left="32" w:right="1028" w:firstLine="0"/>
              <w:jc w:val="left"/>
              <w:rPr>
                <w:noProof/>
                <w:lang w:val="en-US"/>
              </w:rPr>
            </w:pPr>
          </w:p>
        </w:tc>
        <w:tc>
          <w:tcPr>
            <w:tcW w:w="6378" w:type="dxa"/>
            <w:shd w:val="clear" w:color="auto" w:fill="auto"/>
          </w:tcPr>
          <w:p w14:paraId="6A0E310C" w14:textId="4037F27C" w:rsidR="0078535A" w:rsidRPr="002A51BC" w:rsidRDefault="0078535A" w:rsidP="0078535A">
            <w:pPr>
              <w:ind w:right="147"/>
              <w:jc w:val="both"/>
              <w:rPr>
                <w:rFonts w:ascii="Footlight MT Light" w:hAnsi="Footlight MT Light"/>
                <w:noProof/>
                <w:sz w:val="24"/>
                <w:szCs w:val="24"/>
              </w:rPr>
            </w:pPr>
            <w:r w:rsidRPr="002A51BC">
              <w:rPr>
                <w:rFonts w:ascii="Footlight MT Light" w:hAnsi="Footlight MT Light"/>
                <w:noProof/>
                <w:sz w:val="24"/>
                <w:szCs w:val="24"/>
              </w:rPr>
              <w:t>Jika:</w:t>
            </w:r>
          </w:p>
          <w:p w14:paraId="534718F1" w14:textId="77777777" w:rsidR="0078535A" w:rsidRPr="002A51BC" w:rsidRDefault="0078535A" w:rsidP="00303C2D">
            <w:pPr>
              <w:pStyle w:val="ListParagraph"/>
              <w:numPr>
                <w:ilvl w:val="0"/>
                <w:numId w:val="164"/>
              </w:numPr>
              <w:ind w:left="461" w:right="147"/>
              <w:jc w:val="both"/>
              <w:rPr>
                <w:rFonts w:ascii="Footlight MT Light" w:hAnsi="Footlight MT Light"/>
                <w:noProof/>
                <w:sz w:val="24"/>
                <w:szCs w:val="24"/>
              </w:rPr>
            </w:pPr>
            <w:r w:rsidRPr="002A51BC">
              <w:rPr>
                <w:rFonts w:ascii="Footlight MT Light" w:hAnsi="Footlight MT Light"/>
                <w:noProof/>
                <w:sz w:val="24"/>
                <w:szCs w:val="24"/>
              </w:rPr>
              <w:t>tidak ada kesepakatan yang tercapai hingga batas waktu sesuai Pasal C.5.5 [Batas Waktu]</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atau</w:t>
            </w:r>
          </w:p>
          <w:p w14:paraId="58F07B83" w14:textId="6971F168" w:rsidR="0078535A" w:rsidRPr="002A51BC" w:rsidRDefault="0078535A" w:rsidP="00303C2D">
            <w:pPr>
              <w:pStyle w:val="ListParagraph"/>
              <w:numPr>
                <w:ilvl w:val="0"/>
                <w:numId w:val="164"/>
              </w:numPr>
              <w:ind w:left="461" w:right="147"/>
              <w:jc w:val="both"/>
              <w:rPr>
                <w:rFonts w:ascii="Footlight MT Light" w:hAnsi="Footlight MT Light"/>
                <w:noProof/>
                <w:sz w:val="24"/>
                <w:szCs w:val="24"/>
              </w:rPr>
            </w:pPr>
            <w:r w:rsidRPr="002A51BC">
              <w:rPr>
                <w:rFonts w:ascii="Footlight MT Light" w:hAnsi="Footlight MT Light"/>
                <w:noProof/>
                <w:sz w:val="24"/>
                <w:szCs w:val="24"/>
              </w:rPr>
              <w:t>Para Pihak memberi tahu Tim Teknis bahwa tidak ada kesepakatan yang dapat dicapai dalam kurun waktu tersebut,</w:t>
            </w:r>
          </w:p>
          <w:p w14:paraId="165BEEE4" w14:textId="77777777" w:rsidR="0078535A" w:rsidRPr="002A51BC" w:rsidRDefault="0078535A" w:rsidP="00FA665F">
            <w:pPr>
              <w:ind w:right="147"/>
              <w:jc w:val="both"/>
              <w:rPr>
                <w:rFonts w:ascii="Footlight MT Light" w:hAnsi="Footlight MT Light"/>
                <w:noProof/>
                <w:sz w:val="24"/>
                <w:szCs w:val="24"/>
              </w:rPr>
            </w:pPr>
            <w:r w:rsidRPr="002A51BC">
              <w:rPr>
                <w:rFonts w:ascii="Footlight MT Light" w:hAnsi="Footlight MT Light"/>
                <w:noProof/>
                <w:sz w:val="24"/>
                <w:szCs w:val="24"/>
              </w:rPr>
              <w:t>(manapun yang terjadi lebih dulu), Tim Teknis menerbitkan Pemberitahuan kepada Para Pihak dan melanjutkan ke Pasal C.5.4</w:t>
            </w:r>
            <w:r w:rsidR="00FA665F"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[Penetapan Tim Teknis].</w:t>
            </w:r>
          </w:p>
          <w:p w14:paraId="4866484F" w14:textId="41D152A2" w:rsidR="00782079" w:rsidRPr="002A51BC" w:rsidRDefault="00782079" w:rsidP="00FA665F">
            <w:pPr>
              <w:ind w:right="147"/>
              <w:jc w:val="both"/>
              <w:rPr>
                <w:rFonts w:ascii="Footlight MT Light" w:hAnsi="Footlight MT Light"/>
                <w:noProof/>
                <w:sz w:val="24"/>
                <w:szCs w:val="24"/>
              </w:rPr>
            </w:pPr>
          </w:p>
        </w:tc>
      </w:tr>
      <w:tr w:rsidR="00FA665F" w:rsidRPr="002A51BC" w14:paraId="5B88B11F" w14:textId="77777777" w:rsidTr="00EB48DC">
        <w:trPr>
          <w:trHeight w:val="370"/>
        </w:trPr>
        <w:tc>
          <w:tcPr>
            <w:tcW w:w="2410" w:type="dxa"/>
            <w:shd w:val="clear" w:color="auto" w:fill="auto"/>
          </w:tcPr>
          <w:p w14:paraId="053272B9"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B67E5F7" w14:textId="77777777" w:rsidR="00FA665F" w:rsidRPr="002A51BC" w:rsidRDefault="00FA665F" w:rsidP="00303C2D">
            <w:pPr>
              <w:pStyle w:val="Head2"/>
              <w:numPr>
                <w:ilvl w:val="2"/>
                <w:numId w:val="145"/>
              </w:numPr>
              <w:ind w:left="32" w:firstLine="0"/>
              <w:jc w:val="left"/>
              <w:rPr>
                <w:noProof/>
                <w:lang w:val="en-US"/>
              </w:rPr>
            </w:pPr>
          </w:p>
        </w:tc>
        <w:tc>
          <w:tcPr>
            <w:tcW w:w="6378" w:type="dxa"/>
            <w:shd w:val="clear" w:color="auto" w:fill="auto"/>
          </w:tcPr>
          <w:p w14:paraId="5BEE2EDD" w14:textId="1A0715E9" w:rsidR="00FA665F" w:rsidRPr="002A51BC" w:rsidRDefault="00FA665F" w:rsidP="0078535A">
            <w:pPr>
              <w:ind w:right="147"/>
              <w:jc w:val="both"/>
              <w:rPr>
                <w:rFonts w:ascii="Footlight MT Light" w:hAnsi="Footlight MT Light"/>
                <w:noProof/>
                <w:sz w:val="24"/>
                <w:szCs w:val="24"/>
                <w:u w:val="single"/>
              </w:rPr>
            </w:pPr>
            <w:r w:rsidRPr="002A51BC">
              <w:rPr>
                <w:rFonts w:ascii="Footlight MT Light" w:hAnsi="Footlight MT Light"/>
                <w:noProof/>
                <w:sz w:val="24"/>
                <w:szCs w:val="24"/>
                <w:u w:val="single"/>
              </w:rPr>
              <w:t>Penetapan Tim Teknis</w:t>
            </w:r>
          </w:p>
        </w:tc>
      </w:tr>
      <w:tr w:rsidR="00FA665F" w:rsidRPr="002A51BC" w14:paraId="6F0D309E" w14:textId="77777777" w:rsidTr="00EB48DC">
        <w:trPr>
          <w:trHeight w:val="370"/>
        </w:trPr>
        <w:tc>
          <w:tcPr>
            <w:tcW w:w="2410" w:type="dxa"/>
            <w:shd w:val="clear" w:color="auto" w:fill="auto"/>
          </w:tcPr>
          <w:p w14:paraId="3F4A4696"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1F82B49F" w14:textId="77777777" w:rsidR="00FA665F" w:rsidRPr="002A51BC" w:rsidRDefault="00FA665F" w:rsidP="00303C2D">
            <w:pPr>
              <w:pStyle w:val="Head2"/>
              <w:numPr>
                <w:ilvl w:val="3"/>
                <w:numId w:val="145"/>
              </w:numPr>
              <w:ind w:left="0" w:right="601" w:firstLine="0"/>
              <w:jc w:val="left"/>
              <w:rPr>
                <w:noProof/>
                <w:lang w:val="en-US"/>
              </w:rPr>
            </w:pPr>
          </w:p>
        </w:tc>
        <w:tc>
          <w:tcPr>
            <w:tcW w:w="6378" w:type="dxa"/>
            <w:shd w:val="clear" w:color="auto" w:fill="auto"/>
          </w:tcPr>
          <w:p w14:paraId="7E118F22" w14:textId="3B45216B"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Tim Teknis harus melakukan Penetapan secara adil terkait Klaim, sesuai dengan ketentuan Kontrak, dengan memperhatikan hal-hal yang</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dianggap terkait.</w:t>
            </w:r>
          </w:p>
          <w:p w14:paraId="74580037" w14:textId="77777777" w:rsidR="00FA665F" w:rsidRPr="002A51BC" w:rsidRDefault="00FA665F" w:rsidP="0078535A">
            <w:pPr>
              <w:ind w:right="147"/>
              <w:jc w:val="both"/>
              <w:rPr>
                <w:rFonts w:ascii="Footlight MT Light" w:hAnsi="Footlight MT Light"/>
                <w:noProof/>
                <w:sz w:val="24"/>
                <w:szCs w:val="24"/>
              </w:rPr>
            </w:pPr>
          </w:p>
        </w:tc>
      </w:tr>
      <w:tr w:rsidR="00FA665F" w:rsidRPr="002A51BC" w14:paraId="64D24125" w14:textId="77777777" w:rsidTr="00EB48DC">
        <w:trPr>
          <w:trHeight w:val="370"/>
        </w:trPr>
        <w:tc>
          <w:tcPr>
            <w:tcW w:w="2410" w:type="dxa"/>
            <w:shd w:val="clear" w:color="auto" w:fill="auto"/>
          </w:tcPr>
          <w:p w14:paraId="6AFEAF61"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479B0A28" w14:textId="77777777" w:rsidR="00FA665F" w:rsidRPr="002A51BC" w:rsidRDefault="00FA665F" w:rsidP="00303C2D">
            <w:pPr>
              <w:pStyle w:val="Head2"/>
              <w:numPr>
                <w:ilvl w:val="3"/>
                <w:numId w:val="145"/>
              </w:numPr>
              <w:ind w:left="0" w:right="601" w:firstLine="0"/>
              <w:jc w:val="left"/>
              <w:rPr>
                <w:noProof/>
                <w:lang w:val="en-US"/>
              </w:rPr>
            </w:pPr>
          </w:p>
        </w:tc>
        <w:tc>
          <w:tcPr>
            <w:tcW w:w="6378" w:type="dxa"/>
            <w:shd w:val="clear" w:color="auto" w:fill="auto"/>
          </w:tcPr>
          <w:p w14:paraId="59145097" w14:textId="5F3A3185"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Dalam batas waktu untuk Penetapan sesuai Pasal C.5.5 [Batas Waktu], Tim Teknis menerbitkan Pemberitahuan kepada Para Pihak tentang Penetapan Tim Teknis. Pemberitahuan ini menegaskan bahwa ini adalah “Pemberitahuan tentang Penetapan Tim Teknis” dan menjelaskan penetapan secara detail</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dengan alasan dan data pendukung.</w:t>
            </w:r>
          </w:p>
          <w:p w14:paraId="21E18C5B"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1DFCDBD2" w14:textId="77777777" w:rsidTr="00EB48DC">
        <w:trPr>
          <w:trHeight w:val="370"/>
        </w:trPr>
        <w:tc>
          <w:tcPr>
            <w:tcW w:w="2410" w:type="dxa"/>
            <w:shd w:val="clear" w:color="auto" w:fill="auto"/>
          </w:tcPr>
          <w:p w14:paraId="168B2130"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284E1C3" w14:textId="77777777" w:rsidR="00FA665F" w:rsidRPr="002A51BC" w:rsidRDefault="00FA665F" w:rsidP="00303C2D">
            <w:pPr>
              <w:pStyle w:val="Head2"/>
              <w:numPr>
                <w:ilvl w:val="2"/>
                <w:numId w:val="145"/>
              </w:numPr>
              <w:ind w:left="32" w:firstLine="0"/>
              <w:jc w:val="left"/>
              <w:rPr>
                <w:noProof/>
                <w:lang w:val="en-US"/>
              </w:rPr>
            </w:pPr>
          </w:p>
        </w:tc>
        <w:tc>
          <w:tcPr>
            <w:tcW w:w="6378" w:type="dxa"/>
            <w:shd w:val="clear" w:color="auto" w:fill="auto"/>
          </w:tcPr>
          <w:p w14:paraId="6ED5DFF0" w14:textId="4F3F79DC" w:rsidR="00FA665F" w:rsidRPr="002A51BC" w:rsidRDefault="00FA665F" w:rsidP="00FA665F">
            <w:pPr>
              <w:ind w:right="147"/>
              <w:jc w:val="both"/>
              <w:rPr>
                <w:rFonts w:ascii="Footlight MT Light" w:hAnsi="Footlight MT Light"/>
                <w:noProof/>
                <w:sz w:val="24"/>
                <w:szCs w:val="24"/>
                <w:u w:val="single"/>
              </w:rPr>
            </w:pPr>
            <w:r w:rsidRPr="002A51BC">
              <w:rPr>
                <w:rFonts w:ascii="Footlight MT Light" w:hAnsi="Footlight MT Light"/>
                <w:noProof/>
                <w:sz w:val="24"/>
                <w:szCs w:val="24"/>
                <w:u w:val="single"/>
              </w:rPr>
              <w:t>Batas Waktu</w:t>
            </w:r>
          </w:p>
        </w:tc>
      </w:tr>
      <w:tr w:rsidR="00FA665F" w:rsidRPr="002A51BC" w14:paraId="0322584C" w14:textId="77777777" w:rsidTr="00EB48DC">
        <w:trPr>
          <w:trHeight w:val="370"/>
        </w:trPr>
        <w:tc>
          <w:tcPr>
            <w:tcW w:w="2410" w:type="dxa"/>
            <w:shd w:val="clear" w:color="auto" w:fill="auto"/>
          </w:tcPr>
          <w:p w14:paraId="1FBF76AA"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0F3821A4" w14:textId="77777777" w:rsidR="00FA665F" w:rsidRPr="002A51BC" w:rsidRDefault="00FA665F" w:rsidP="00303C2D">
            <w:pPr>
              <w:pStyle w:val="Head2"/>
              <w:numPr>
                <w:ilvl w:val="3"/>
                <w:numId w:val="145"/>
              </w:numPr>
              <w:ind w:left="0" w:right="885" w:firstLine="20"/>
              <w:jc w:val="left"/>
              <w:rPr>
                <w:noProof/>
                <w:lang w:val="en-US"/>
              </w:rPr>
            </w:pPr>
          </w:p>
        </w:tc>
        <w:tc>
          <w:tcPr>
            <w:tcW w:w="6378" w:type="dxa"/>
            <w:shd w:val="clear" w:color="auto" w:fill="auto"/>
          </w:tcPr>
          <w:p w14:paraId="4BD437BC"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Tim Teknis memberikan Pemberitahuan dari kesepakatan, jika kesepakatan dicapai, dalam 42 (empat puluh dua) hari kalender atau dalam batas waktu lain yang diusulkan oleh Tim Teknis dan disepakati oleh Para Pihak (Batas Waktu untuk Kesepakatan) dalam ketentuan ini setelah:</w:t>
            </w:r>
          </w:p>
          <w:p w14:paraId="276AFE71" w14:textId="77777777" w:rsidR="00FA665F" w:rsidRPr="002A51BC" w:rsidRDefault="00FA665F" w:rsidP="00303C2D">
            <w:pPr>
              <w:pStyle w:val="ListParagraph"/>
              <w:numPr>
                <w:ilvl w:val="0"/>
                <w:numId w:val="165"/>
              </w:numPr>
              <w:ind w:left="453" w:right="147"/>
              <w:jc w:val="both"/>
              <w:rPr>
                <w:rFonts w:ascii="Footlight MT Light" w:hAnsi="Footlight MT Light"/>
                <w:noProof/>
                <w:sz w:val="24"/>
                <w:szCs w:val="24"/>
              </w:rPr>
            </w:pPr>
            <w:r w:rsidRPr="002A51BC">
              <w:rPr>
                <w:rFonts w:ascii="Footlight MT Light" w:hAnsi="Footlight MT Light"/>
                <w:noProof/>
                <w:sz w:val="24"/>
                <w:szCs w:val="24"/>
              </w:rPr>
              <w:t>dalam hal sebuah permasalahan perlu untuk disetujui atau ditetapkan (selain Klaim), tanggal mulai dari batas waktu untuk kesepakatan tersebut sebagaimana dinyatakan dalam Pasal terkait kondisi tersebut.</w:t>
            </w:r>
          </w:p>
          <w:p w14:paraId="4EAFF20B" w14:textId="77777777" w:rsidR="00FA665F" w:rsidRPr="002A51BC" w:rsidRDefault="00FA665F" w:rsidP="00303C2D">
            <w:pPr>
              <w:pStyle w:val="ListParagraph"/>
              <w:numPr>
                <w:ilvl w:val="0"/>
                <w:numId w:val="165"/>
              </w:numPr>
              <w:ind w:left="453" w:right="147"/>
              <w:jc w:val="both"/>
              <w:rPr>
                <w:rFonts w:ascii="Footlight MT Light" w:hAnsi="Footlight MT Light"/>
                <w:noProof/>
                <w:sz w:val="24"/>
                <w:szCs w:val="24"/>
              </w:rPr>
            </w:pPr>
            <w:r w:rsidRPr="002A51BC">
              <w:rPr>
                <w:rFonts w:ascii="Footlight MT Light" w:hAnsi="Footlight MT Light"/>
                <w:noProof/>
                <w:sz w:val="24"/>
                <w:szCs w:val="24"/>
              </w:rPr>
              <w:lastRenderedPageBreak/>
              <w:t>dalam hal sebuah Klaim sesuai dengan Pasal U.1 [Klaim], tanggal ketika Tim Teknis menerima Pemberitahuan sesuai Pasal U.1 untuk pihak yang mengajukan Klaim; atau</w:t>
            </w:r>
          </w:p>
          <w:p w14:paraId="4EE5644A" w14:textId="77777777" w:rsidR="00FA665F" w:rsidRPr="002A51BC" w:rsidRDefault="00FA665F" w:rsidP="00303C2D">
            <w:pPr>
              <w:pStyle w:val="ListParagraph"/>
              <w:numPr>
                <w:ilvl w:val="0"/>
                <w:numId w:val="165"/>
              </w:numPr>
              <w:ind w:left="453" w:right="147"/>
              <w:jc w:val="both"/>
              <w:rPr>
                <w:rFonts w:ascii="Footlight MT Light" w:hAnsi="Footlight MT Light"/>
                <w:noProof/>
                <w:sz w:val="24"/>
                <w:szCs w:val="24"/>
              </w:rPr>
            </w:pPr>
            <w:r w:rsidRPr="002A51BC">
              <w:rPr>
                <w:rFonts w:ascii="Footlight MT Light" w:hAnsi="Footlight MT Light"/>
                <w:noProof/>
                <w:sz w:val="24"/>
                <w:szCs w:val="24"/>
              </w:rPr>
              <w:t>dalam hal sebuah Klaim sesuai dengan Pasal U.1 [Klaim], tanggal ketika Tim Teknis menerima Pemberitahuan sesuai Pasal U.1 [Klaim], tanggal ketika Tim Teknis menerima:</w:t>
            </w:r>
          </w:p>
          <w:p w14:paraId="514551FC" w14:textId="77777777" w:rsidR="00FA665F" w:rsidRPr="002A51BC" w:rsidRDefault="00FA665F" w:rsidP="00303C2D">
            <w:pPr>
              <w:pStyle w:val="ListParagraph"/>
              <w:numPr>
                <w:ilvl w:val="1"/>
                <w:numId w:val="166"/>
              </w:numPr>
              <w:ind w:left="878" w:right="147"/>
              <w:jc w:val="both"/>
              <w:rPr>
                <w:rFonts w:ascii="Footlight MT Light" w:hAnsi="Footlight MT Light"/>
                <w:noProof/>
                <w:sz w:val="24"/>
                <w:szCs w:val="24"/>
              </w:rPr>
            </w:pPr>
            <w:r w:rsidRPr="002A51BC">
              <w:rPr>
                <w:rFonts w:ascii="Footlight MT Light" w:hAnsi="Footlight MT Light"/>
                <w:noProof/>
                <w:sz w:val="24"/>
                <w:szCs w:val="24"/>
              </w:rPr>
              <w:t>Klaim terinci sesuai dengan Pasal U.2.5 [Klaim Terinci];</w:t>
            </w:r>
          </w:p>
          <w:p w14:paraId="6B6707FC" w14:textId="77777777" w:rsidR="00FA665F" w:rsidRPr="002A51BC" w:rsidRDefault="00FA665F" w:rsidP="00303C2D">
            <w:pPr>
              <w:pStyle w:val="ListParagraph"/>
              <w:numPr>
                <w:ilvl w:val="1"/>
                <w:numId w:val="166"/>
              </w:numPr>
              <w:ind w:left="878" w:right="147"/>
              <w:jc w:val="both"/>
              <w:rPr>
                <w:rFonts w:ascii="Footlight MT Light" w:hAnsi="Footlight MT Light"/>
                <w:noProof/>
                <w:sz w:val="24"/>
                <w:szCs w:val="24"/>
              </w:rPr>
            </w:pPr>
            <w:r w:rsidRPr="002A51BC">
              <w:rPr>
                <w:rFonts w:ascii="Footlight MT Light" w:hAnsi="Footlight MT Light"/>
                <w:noProof/>
                <w:sz w:val="24"/>
                <w:szCs w:val="24"/>
              </w:rPr>
              <w:t>Dalam hal Klaim sesuai dengan Pasal</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U.2.7 [Klaim yang memiliki Dampak Berlanjut], sebagai Klaim sementara atau Klaim terinci (sesuai dengan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kasusnya);</w:t>
            </w:r>
          </w:p>
          <w:p w14:paraId="776F47CC"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36B5850B" w14:textId="77777777" w:rsidTr="00EB48DC">
        <w:trPr>
          <w:trHeight w:val="370"/>
        </w:trPr>
        <w:tc>
          <w:tcPr>
            <w:tcW w:w="2410" w:type="dxa"/>
            <w:shd w:val="clear" w:color="auto" w:fill="auto"/>
          </w:tcPr>
          <w:p w14:paraId="284E1BAF"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5788CD35" w14:textId="77777777" w:rsidR="00FA665F" w:rsidRPr="002A51BC" w:rsidRDefault="00FA665F" w:rsidP="00303C2D">
            <w:pPr>
              <w:pStyle w:val="Head2"/>
              <w:numPr>
                <w:ilvl w:val="3"/>
                <w:numId w:val="145"/>
              </w:numPr>
              <w:ind w:left="0" w:right="885" w:firstLine="20"/>
              <w:jc w:val="left"/>
              <w:rPr>
                <w:noProof/>
                <w:lang w:val="en-US"/>
              </w:rPr>
            </w:pPr>
          </w:p>
        </w:tc>
        <w:tc>
          <w:tcPr>
            <w:tcW w:w="6378" w:type="dxa"/>
            <w:shd w:val="clear" w:color="auto" w:fill="auto"/>
          </w:tcPr>
          <w:p w14:paraId="36FE6B10"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Tim Teknis menerbitkan Pemberitahuan tentang Penetapan Tim Teknis dalam 42 (empat puluh dua) hari kalender atau dalam batas waktu lain yang diusulkan oleh Tim Teknis dan disepakati oleh Para Pihak (Batas Waktu untuk Persetujuan), setelah tanggal terkait kewajiban Tim Teknis untuk meneruskan sesuai Pasal</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C.5.3 [Konsultasi untuk Mencapai Persetujuan].</w:t>
            </w:r>
          </w:p>
          <w:p w14:paraId="363552C8"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3279A7D7" w14:textId="77777777" w:rsidTr="00EB48DC">
        <w:trPr>
          <w:trHeight w:val="370"/>
        </w:trPr>
        <w:tc>
          <w:tcPr>
            <w:tcW w:w="2410" w:type="dxa"/>
            <w:shd w:val="clear" w:color="auto" w:fill="auto"/>
          </w:tcPr>
          <w:p w14:paraId="7948D8E2"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AB54CDC" w14:textId="77777777" w:rsidR="00FA665F" w:rsidRPr="002A51BC" w:rsidRDefault="00FA665F" w:rsidP="00303C2D">
            <w:pPr>
              <w:pStyle w:val="Head2"/>
              <w:numPr>
                <w:ilvl w:val="3"/>
                <w:numId w:val="145"/>
              </w:numPr>
              <w:ind w:left="0" w:right="885" w:firstLine="20"/>
              <w:jc w:val="left"/>
              <w:rPr>
                <w:noProof/>
                <w:lang w:val="en-US"/>
              </w:rPr>
            </w:pPr>
          </w:p>
        </w:tc>
        <w:tc>
          <w:tcPr>
            <w:tcW w:w="6378" w:type="dxa"/>
            <w:shd w:val="clear" w:color="auto" w:fill="auto"/>
          </w:tcPr>
          <w:p w14:paraId="4D021DFC" w14:textId="29190D14"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Jika</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Tim</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tidak</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menerbitkan Permberitahuan</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tentang</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Persetujuan</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atau</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Penetapan dalam batas waktu terkait, maka:</w:t>
            </w:r>
          </w:p>
          <w:p w14:paraId="4365566E" w14:textId="77777777" w:rsidR="00FA665F" w:rsidRPr="002A51BC" w:rsidRDefault="00FA665F" w:rsidP="00303C2D">
            <w:pPr>
              <w:pStyle w:val="ListParagraph"/>
              <w:numPr>
                <w:ilvl w:val="5"/>
                <w:numId w:val="167"/>
              </w:numPr>
              <w:ind w:left="453" w:right="147" w:hanging="426"/>
              <w:jc w:val="both"/>
              <w:rPr>
                <w:rFonts w:ascii="Footlight MT Light" w:hAnsi="Footlight MT Light"/>
                <w:noProof/>
                <w:sz w:val="24"/>
                <w:szCs w:val="24"/>
              </w:rPr>
            </w:pPr>
            <w:r w:rsidRPr="002A51BC">
              <w:rPr>
                <w:rFonts w:ascii="Footlight MT Light" w:hAnsi="Footlight MT Light"/>
                <w:noProof/>
                <w:sz w:val="24"/>
                <w:szCs w:val="24"/>
              </w:rPr>
              <w:t>dalam hal Klaim, Tim Teknis dianggap</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telah memberikan Penetapan Penolakan Klaim; atau</w:t>
            </w:r>
          </w:p>
          <w:p w14:paraId="6F50B8C9" w14:textId="12CD92D7" w:rsidR="00FA665F" w:rsidRPr="002A51BC" w:rsidRDefault="00FA665F" w:rsidP="00303C2D">
            <w:pPr>
              <w:pStyle w:val="ListParagraph"/>
              <w:numPr>
                <w:ilvl w:val="5"/>
                <w:numId w:val="167"/>
              </w:numPr>
              <w:ind w:left="453" w:right="147" w:hanging="426"/>
              <w:jc w:val="both"/>
              <w:rPr>
                <w:rFonts w:ascii="Footlight MT Light" w:hAnsi="Footlight MT Light"/>
                <w:noProof/>
                <w:sz w:val="24"/>
                <w:szCs w:val="24"/>
              </w:rPr>
            </w:pPr>
            <w:r w:rsidRPr="002A51BC">
              <w:rPr>
                <w:rFonts w:ascii="Footlight MT Light" w:hAnsi="Footlight MT Light"/>
                <w:noProof/>
                <w:sz w:val="24"/>
                <w:szCs w:val="24"/>
              </w:rPr>
              <w:t>dalam hal permasalahan disepakati atau ditetapkan, permasalahan tersebut dianggap sebagai Sengketa dan dapat dirujuk untuk diputuskan sesuai dengan Pasal V [Sengketa dan Arbitrase], tanpa membutuhkan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Pemberitahuan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Ketidakpuasan.</w:t>
            </w:r>
          </w:p>
          <w:p w14:paraId="18529061"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6548978C" w14:textId="77777777" w:rsidTr="00EB48DC">
        <w:trPr>
          <w:trHeight w:val="370"/>
        </w:trPr>
        <w:tc>
          <w:tcPr>
            <w:tcW w:w="2410" w:type="dxa"/>
            <w:shd w:val="clear" w:color="auto" w:fill="auto"/>
          </w:tcPr>
          <w:p w14:paraId="4AA285A1"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57ED525F" w14:textId="77777777" w:rsidR="00FA665F" w:rsidRPr="002A51BC" w:rsidRDefault="00FA665F" w:rsidP="00303C2D">
            <w:pPr>
              <w:pStyle w:val="Head2"/>
              <w:numPr>
                <w:ilvl w:val="2"/>
                <w:numId w:val="145"/>
              </w:numPr>
              <w:ind w:left="32" w:firstLine="0"/>
              <w:jc w:val="left"/>
              <w:rPr>
                <w:noProof/>
                <w:lang w:val="en-US"/>
              </w:rPr>
            </w:pPr>
          </w:p>
        </w:tc>
        <w:tc>
          <w:tcPr>
            <w:tcW w:w="6378" w:type="dxa"/>
            <w:shd w:val="clear" w:color="auto" w:fill="auto"/>
          </w:tcPr>
          <w:p w14:paraId="467DDB08" w14:textId="2E5CBB35" w:rsidR="00FA665F" w:rsidRPr="002A51BC" w:rsidRDefault="00FA665F" w:rsidP="00FA665F">
            <w:pPr>
              <w:ind w:right="147"/>
              <w:jc w:val="both"/>
              <w:rPr>
                <w:rFonts w:ascii="Footlight MT Light" w:hAnsi="Footlight MT Light"/>
                <w:noProof/>
                <w:sz w:val="24"/>
                <w:szCs w:val="24"/>
                <w:u w:val="single"/>
              </w:rPr>
            </w:pPr>
            <w:r w:rsidRPr="002A51BC">
              <w:rPr>
                <w:rFonts w:ascii="Footlight MT Light" w:hAnsi="Footlight MT Light"/>
                <w:noProof/>
                <w:sz w:val="24"/>
                <w:szCs w:val="24"/>
                <w:u w:val="single"/>
              </w:rPr>
              <w:t>Dampak dari Persetujuan atau Penetapan</w:t>
            </w:r>
          </w:p>
        </w:tc>
      </w:tr>
      <w:tr w:rsidR="00FA665F" w:rsidRPr="002A51BC" w14:paraId="6A1C3FE0" w14:textId="77777777" w:rsidTr="00EB48DC">
        <w:trPr>
          <w:trHeight w:val="370"/>
        </w:trPr>
        <w:tc>
          <w:tcPr>
            <w:tcW w:w="2410" w:type="dxa"/>
            <w:shd w:val="clear" w:color="auto" w:fill="auto"/>
          </w:tcPr>
          <w:p w14:paraId="1388B493"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E8420BF" w14:textId="77777777" w:rsidR="00FA665F" w:rsidRPr="002A51BC" w:rsidRDefault="00FA665F" w:rsidP="00303C2D">
            <w:pPr>
              <w:pStyle w:val="Head2"/>
              <w:numPr>
                <w:ilvl w:val="3"/>
                <w:numId w:val="145"/>
              </w:numPr>
              <w:ind w:left="37" w:right="885" w:firstLine="0"/>
              <w:jc w:val="left"/>
              <w:rPr>
                <w:noProof/>
                <w:lang w:val="en-US"/>
              </w:rPr>
            </w:pPr>
          </w:p>
        </w:tc>
        <w:tc>
          <w:tcPr>
            <w:tcW w:w="6378" w:type="dxa"/>
            <w:shd w:val="clear" w:color="auto" w:fill="auto"/>
          </w:tcPr>
          <w:p w14:paraId="64F5FB40"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Setiap persetujuan atau penetapan yang mengikat untuk Para Pihak (dan telah mematuhi Tim Teknis) kecuali dan sampai saat dikoreksi berdasarkan ketentuan Pasal ini, atau dalam hal Penetapan, direvisi berdasarkan Pasal V [Sengketa dan Arbitrase].</w:t>
            </w:r>
          </w:p>
          <w:p w14:paraId="2DE94C2E"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7DAC3D9C" w14:textId="77777777" w:rsidTr="00EB48DC">
        <w:trPr>
          <w:trHeight w:val="370"/>
        </w:trPr>
        <w:tc>
          <w:tcPr>
            <w:tcW w:w="2410" w:type="dxa"/>
            <w:shd w:val="clear" w:color="auto" w:fill="auto"/>
          </w:tcPr>
          <w:p w14:paraId="07198CDE"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A3DC55C" w14:textId="77777777" w:rsidR="00FA665F" w:rsidRPr="002A51BC" w:rsidRDefault="00FA665F" w:rsidP="00303C2D">
            <w:pPr>
              <w:pStyle w:val="Head2"/>
              <w:numPr>
                <w:ilvl w:val="3"/>
                <w:numId w:val="145"/>
              </w:numPr>
              <w:ind w:left="37" w:right="885" w:firstLine="0"/>
              <w:jc w:val="left"/>
              <w:rPr>
                <w:noProof/>
                <w:lang w:val="en-US"/>
              </w:rPr>
            </w:pPr>
          </w:p>
        </w:tc>
        <w:tc>
          <w:tcPr>
            <w:tcW w:w="6378" w:type="dxa"/>
            <w:shd w:val="clear" w:color="auto" w:fill="auto"/>
          </w:tcPr>
          <w:p w14:paraId="0ABBAA44"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Jika persetujuan atau penetapan melibatkan pembayaran sejumlah nilai tertentu dari satu pihak kepada pihak lain, Penyedia harus mencantumkan jumlah tersebut dalam Tagihan selanjutnya dan Tim Teknis mencantumkan jumlah tersebut dalam Berita Acara Pembayaran terkait.</w:t>
            </w:r>
          </w:p>
          <w:p w14:paraId="2EC95AC7"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42D3481E" w14:textId="77777777" w:rsidTr="00EB48DC">
        <w:trPr>
          <w:trHeight w:val="370"/>
        </w:trPr>
        <w:tc>
          <w:tcPr>
            <w:tcW w:w="2410" w:type="dxa"/>
            <w:shd w:val="clear" w:color="auto" w:fill="auto"/>
          </w:tcPr>
          <w:p w14:paraId="1C8D3B92"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133138C" w14:textId="77777777" w:rsidR="00FA665F" w:rsidRPr="002A51BC" w:rsidRDefault="00FA665F" w:rsidP="00303C2D">
            <w:pPr>
              <w:pStyle w:val="Head2"/>
              <w:numPr>
                <w:ilvl w:val="3"/>
                <w:numId w:val="145"/>
              </w:numPr>
              <w:ind w:left="37" w:right="885" w:firstLine="0"/>
              <w:jc w:val="left"/>
              <w:rPr>
                <w:noProof/>
                <w:lang w:val="en-US"/>
              </w:rPr>
            </w:pPr>
          </w:p>
        </w:tc>
        <w:tc>
          <w:tcPr>
            <w:tcW w:w="6378" w:type="dxa"/>
            <w:shd w:val="clear" w:color="auto" w:fill="auto"/>
          </w:tcPr>
          <w:p w14:paraId="658659DD"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Jika, dalam 14 (empat belas) hari kerja setelah menerima atau menerbitkan Pemberitahuan Tim Teknis tentang persetujuan atau penetapan, kesalahan ketik atau kesalahan administrasi atau kesalahan aritmatik ditemukan, maka:</w:t>
            </w:r>
          </w:p>
          <w:p w14:paraId="1FE45B54" w14:textId="27EE4931" w:rsidR="00FA665F" w:rsidRPr="002A51BC" w:rsidRDefault="00FA665F" w:rsidP="00303C2D">
            <w:pPr>
              <w:pStyle w:val="ListParagraph"/>
              <w:numPr>
                <w:ilvl w:val="4"/>
                <w:numId w:val="168"/>
              </w:numPr>
              <w:ind w:left="453" w:right="147"/>
              <w:jc w:val="both"/>
              <w:rPr>
                <w:rFonts w:ascii="Footlight MT Light" w:hAnsi="Footlight MT Light"/>
                <w:noProof/>
                <w:sz w:val="24"/>
                <w:szCs w:val="24"/>
              </w:rPr>
            </w:pPr>
            <w:r w:rsidRPr="002A51BC">
              <w:rPr>
                <w:rFonts w:ascii="Footlight MT Light" w:hAnsi="Footlight MT Light"/>
                <w:noProof/>
                <w:sz w:val="24"/>
                <w:szCs w:val="24"/>
              </w:rPr>
              <w:t>oleh Tim Teknis, maka Tim Teknis segera memberitahu para Pihak; atau</w:t>
            </w:r>
          </w:p>
          <w:p w14:paraId="3ABE596E" w14:textId="6EA2D5FB" w:rsidR="00FA665F" w:rsidRPr="002A51BC" w:rsidRDefault="00FA665F" w:rsidP="00303C2D">
            <w:pPr>
              <w:pStyle w:val="ListParagraph"/>
              <w:numPr>
                <w:ilvl w:val="4"/>
                <w:numId w:val="168"/>
              </w:numPr>
              <w:ind w:left="453" w:right="147"/>
              <w:jc w:val="both"/>
              <w:rPr>
                <w:rFonts w:ascii="Footlight MT Light" w:hAnsi="Footlight MT Light"/>
                <w:noProof/>
                <w:sz w:val="24"/>
                <w:szCs w:val="24"/>
              </w:rPr>
            </w:pPr>
            <w:r w:rsidRPr="002A51BC">
              <w:rPr>
                <w:rFonts w:ascii="Footlight MT Light" w:hAnsi="Footlight MT Light"/>
                <w:noProof/>
                <w:sz w:val="24"/>
                <w:szCs w:val="24"/>
              </w:rPr>
              <w:t>oleh salah satu Pihak, maka Pihak tersebut menerbitkan Pemberitahuan kepada Tim Teknis, menyatakan kesalahan tersebut secara jelas berdasarkan pasal ini. Jika Tim Teknis menyatakan tidak ada kesalahan, maka Tim Teknis segera memberitahu Para</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Pihak.</w:t>
            </w:r>
          </w:p>
          <w:p w14:paraId="4F81D4F3" w14:textId="77777777" w:rsidR="00FA665F" w:rsidRPr="002A51BC" w:rsidRDefault="00FA665F" w:rsidP="00FA665F">
            <w:pPr>
              <w:ind w:right="147"/>
              <w:jc w:val="both"/>
              <w:rPr>
                <w:rFonts w:ascii="Footlight MT Light" w:hAnsi="Footlight MT Light"/>
                <w:noProof/>
                <w:sz w:val="24"/>
                <w:szCs w:val="24"/>
              </w:rPr>
            </w:pPr>
          </w:p>
        </w:tc>
      </w:tr>
      <w:tr w:rsidR="00FA665F" w:rsidRPr="002A51BC" w14:paraId="6BBF8D24" w14:textId="77777777" w:rsidTr="00EB48DC">
        <w:trPr>
          <w:trHeight w:val="370"/>
        </w:trPr>
        <w:tc>
          <w:tcPr>
            <w:tcW w:w="2410" w:type="dxa"/>
            <w:shd w:val="clear" w:color="auto" w:fill="auto"/>
          </w:tcPr>
          <w:p w14:paraId="0C5160EC"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28FFE706" w14:textId="77777777" w:rsidR="00FA665F" w:rsidRPr="002A51BC" w:rsidRDefault="00FA665F" w:rsidP="00303C2D">
            <w:pPr>
              <w:pStyle w:val="Head2"/>
              <w:numPr>
                <w:ilvl w:val="3"/>
                <w:numId w:val="145"/>
              </w:numPr>
              <w:ind w:left="37" w:right="885" w:firstLine="0"/>
              <w:jc w:val="left"/>
              <w:rPr>
                <w:noProof/>
                <w:lang w:val="en-US"/>
              </w:rPr>
            </w:pPr>
          </w:p>
        </w:tc>
        <w:tc>
          <w:tcPr>
            <w:tcW w:w="6378" w:type="dxa"/>
            <w:shd w:val="clear" w:color="auto" w:fill="auto"/>
          </w:tcPr>
          <w:p w14:paraId="6FFBCC2D"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Tim Teknis dalam 7 (tujuh) hari kalender ketika menemukan kesalahan tersebut atau menerima Pemberitahuan sesuai dengan Pasal di atas, menerbitkan Pemberitahuan kepada para Pihak terkait perbaikan persetujuan atau penetapan tersebut. Perbaikan persetujuan atau penetapan tersebut diperlakukan sebagai persetujuan atau penetapan untuk tujuan ini.</w:t>
            </w:r>
          </w:p>
          <w:p w14:paraId="7C4E87E0" w14:textId="5C7AD9A1" w:rsidR="00782079" w:rsidRPr="002A51BC" w:rsidRDefault="00782079" w:rsidP="00FA665F">
            <w:pPr>
              <w:ind w:right="147"/>
              <w:jc w:val="both"/>
              <w:rPr>
                <w:rFonts w:ascii="Footlight MT Light" w:hAnsi="Footlight MT Light"/>
                <w:noProof/>
                <w:sz w:val="24"/>
                <w:szCs w:val="24"/>
              </w:rPr>
            </w:pPr>
          </w:p>
        </w:tc>
      </w:tr>
      <w:tr w:rsidR="00FA665F" w:rsidRPr="002A51BC" w14:paraId="49A3CFB5" w14:textId="77777777" w:rsidTr="00EB48DC">
        <w:trPr>
          <w:trHeight w:val="370"/>
        </w:trPr>
        <w:tc>
          <w:tcPr>
            <w:tcW w:w="2410" w:type="dxa"/>
            <w:shd w:val="clear" w:color="auto" w:fill="auto"/>
          </w:tcPr>
          <w:p w14:paraId="5925570E"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08899186" w14:textId="77777777" w:rsidR="00FA665F" w:rsidRPr="002A51BC" w:rsidRDefault="00FA665F" w:rsidP="00303C2D">
            <w:pPr>
              <w:pStyle w:val="Head2"/>
              <w:numPr>
                <w:ilvl w:val="2"/>
                <w:numId w:val="145"/>
              </w:numPr>
              <w:ind w:left="32" w:firstLine="0"/>
              <w:jc w:val="left"/>
              <w:rPr>
                <w:noProof/>
                <w:lang w:val="en-US"/>
              </w:rPr>
            </w:pPr>
          </w:p>
        </w:tc>
        <w:tc>
          <w:tcPr>
            <w:tcW w:w="6378" w:type="dxa"/>
            <w:shd w:val="clear" w:color="auto" w:fill="auto"/>
          </w:tcPr>
          <w:p w14:paraId="20A08890" w14:textId="7727F3AC" w:rsidR="00FA665F" w:rsidRPr="002A51BC" w:rsidRDefault="00FA665F" w:rsidP="00FA665F">
            <w:pPr>
              <w:ind w:right="147"/>
              <w:jc w:val="both"/>
              <w:rPr>
                <w:rFonts w:ascii="Footlight MT Light" w:hAnsi="Footlight MT Light"/>
                <w:noProof/>
                <w:sz w:val="24"/>
                <w:szCs w:val="24"/>
                <w:u w:val="single"/>
              </w:rPr>
            </w:pPr>
            <w:r w:rsidRPr="002A51BC">
              <w:rPr>
                <w:rFonts w:ascii="Footlight MT Light" w:hAnsi="Footlight MT Light"/>
                <w:noProof/>
                <w:sz w:val="24"/>
                <w:szCs w:val="24"/>
                <w:u w:val="single"/>
              </w:rPr>
              <w:t>Ketidakpuasan pada Penetapan Tim Teknis</w:t>
            </w:r>
          </w:p>
        </w:tc>
      </w:tr>
      <w:tr w:rsidR="00FA665F" w:rsidRPr="002A51BC" w14:paraId="7B35DA64" w14:textId="77777777" w:rsidTr="00EB48DC">
        <w:trPr>
          <w:trHeight w:val="370"/>
        </w:trPr>
        <w:tc>
          <w:tcPr>
            <w:tcW w:w="2410" w:type="dxa"/>
            <w:shd w:val="clear" w:color="auto" w:fill="auto"/>
          </w:tcPr>
          <w:p w14:paraId="70D36E58"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7A3D22B9" w14:textId="77777777" w:rsidR="00FA665F" w:rsidRPr="002A51BC" w:rsidRDefault="00FA665F" w:rsidP="00303C2D">
            <w:pPr>
              <w:pStyle w:val="Head2"/>
              <w:numPr>
                <w:ilvl w:val="3"/>
                <w:numId w:val="145"/>
              </w:numPr>
              <w:ind w:left="37" w:firstLine="0"/>
              <w:jc w:val="left"/>
              <w:rPr>
                <w:noProof/>
                <w:lang w:val="en-US"/>
              </w:rPr>
            </w:pPr>
          </w:p>
        </w:tc>
        <w:tc>
          <w:tcPr>
            <w:tcW w:w="6378" w:type="dxa"/>
            <w:shd w:val="clear" w:color="auto" w:fill="auto"/>
          </w:tcPr>
          <w:p w14:paraId="5006029A" w14:textId="77777777" w:rsidR="00FA665F" w:rsidRPr="002A51BC" w:rsidRDefault="00FA665F" w:rsidP="00FA665F">
            <w:pPr>
              <w:ind w:right="147"/>
              <w:jc w:val="both"/>
              <w:rPr>
                <w:rFonts w:ascii="Footlight MT Light" w:hAnsi="Footlight MT Light"/>
                <w:noProof/>
                <w:sz w:val="24"/>
                <w:szCs w:val="24"/>
              </w:rPr>
            </w:pPr>
            <w:r w:rsidRPr="002A51BC">
              <w:rPr>
                <w:rFonts w:ascii="Footlight MT Light" w:hAnsi="Footlight MT Light"/>
                <w:noProof/>
                <w:sz w:val="24"/>
                <w:szCs w:val="24"/>
              </w:rPr>
              <w:t>Jika salah satu Pihak tidak puas terhadap Penetapan Tim Teknis, maka:</w:t>
            </w:r>
          </w:p>
          <w:p w14:paraId="0DEE0353" w14:textId="760A2454" w:rsidR="00FA665F" w:rsidRPr="002A51BC" w:rsidRDefault="00FA665F" w:rsidP="00303C2D">
            <w:pPr>
              <w:pStyle w:val="ListParagraph"/>
              <w:numPr>
                <w:ilvl w:val="0"/>
                <w:numId w:val="169"/>
              </w:numPr>
              <w:ind w:left="453" w:right="147"/>
              <w:jc w:val="both"/>
              <w:rPr>
                <w:rFonts w:ascii="Footlight MT Light" w:hAnsi="Footlight MT Light"/>
                <w:noProof/>
                <w:sz w:val="24"/>
                <w:szCs w:val="24"/>
              </w:rPr>
            </w:pPr>
            <w:r w:rsidRPr="002A51BC">
              <w:rPr>
                <w:rFonts w:ascii="Footlight MT Light" w:hAnsi="Footlight MT Light"/>
                <w:noProof/>
                <w:sz w:val="24"/>
                <w:szCs w:val="24"/>
              </w:rPr>
              <w:t>pihak yang merasa tidak puas dapat menerbitkan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Pemberitahuan Ketidakpuasan (PK) kepada pihak lain, dengan salinan kepada Tim Teknis;</w:t>
            </w:r>
          </w:p>
          <w:p w14:paraId="7F024723" w14:textId="4C56B166" w:rsidR="00FA665F" w:rsidRPr="002A51BC" w:rsidRDefault="00FA665F" w:rsidP="00303C2D">
            <w:pPr>
              <w:pStyle w:val="ListParagraph"/>
              <w:numPr>
                <w:ilvl w:val="0"/>
                <w:numId w:val="169"/>
              </w:numPr>
              <w:ind w:left="453" w:right="147"/>
              <w:jc w:val="both"/>
              <w:rPr>
                <w:rFonts w:ascii="Footlight MT Light" w:hAnsi="Footlight MT Light"/>
                <w:noProof/>
                <w:sz w:val="24"/>
                <w:szCs w:val="24"/>
              </w:rPr>
            </w:pPr>
            <w:r w:rsidRPr="002A51BC">
              <w:rPr>
                <w:rFonts w:ascii="Footlight MT Light" w:hAnsi="Footlight MT Light"/>
                <w:noProof/>
                <w:sz w:val="24"/>
                <w:szCs w:val="24"/>
              </w:rPr>
              <w:t>Pemberitahuan Ketidakpuasan ini menyatakan bahwa ini adalah ‘Pemberitahuan Ketidakpuasan terhadap Penetapan Tim Teknis” dan menjelaskan alasan ketidakpuasan;</w:t>
            </w:r>
          </w:p>
          <w:p w14:paraId="3B953386" w14:textId="361BCE8C" w:rsidR="00782079" w:rsidRPr="002A51BC" w:rsidRDefault="00FA665F" w:rsidP="00303C2D">
            <w:pPr>
              <w:pStyle w:val="ListParagraph"/>
              <w:numPr>
                <w:ilvl w:val="0"/>
                <w:numId w:val="169"/>
              </w:numPr>
              <w:ind w:left="453" w:right="147"/>
              <w:jc w:val="both"/>
              <w:rPr>
                <w:rFonts w:ascii="Footlight MT Light" w:hAnsi="Footlight MT Light"/>
                <w:noProof/>
                <w:sz w:val="24"/>
                <w:szCs w:val="24"/>
              </w:rPr>
            </w:pPr>
            <w:r w:rsidRPr="002A51BC">
              <w:rPr>
                <w:rFonts w:ascii="Footlight MT Light" w:hAnsi="Footlight MT Light"/>
                <w:noProof/>
                <w:sz w:val="24"/>
                <w:szCs w:val="24"/>
              </w:rPr>
              <w:t>Pemberitahuan Ketidakpuasan ini diberikan dalam jangka waktu 28 (dua puluh delapan) hari kerja setelah menerima Pemberitahuan Tim Teknis terkait Penetapan sesuai dengan Pasal C.5.4 [Penetapan Tim Teknis] atau jika memungkinkan</w:t>
            </w:r>
            <w:r w:rsidR="00782079"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Pemberitahuan Tim</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Teknis terkait Penetapan yang sudah</w:t>
            </w:r>
            <w:r w:rsidR="00782079" w:rsidRPr="002A51BC">
              <w:rPr>
                <w:rFonts w:ascii="Footlight MT Light" w:hAnsi="Footlight MT Light"/>
                <w:noProof/>
                <w:sz w:val="24"/>
                <w:szCs w:val="24"/>
                <w:lang w:val="en-US"/>
              </w:rPr>
              <w:t xml:space="preserve"> </w:t>
            </w:r>
            <w:r w:rsidR="00782079" w:rsidRPr="002A51BC">
              <w:rPr>
                <w:rFonts w:ascii="Footlight MT Light" w:hAnsi="Footlight MT Light"/>
                <w:noProof/>
                <w:sz w:val="24"/>
                <w:szCs w:val="24"/>
              </w:rPr>
              <w:t>terkoreksi (berdasarkan Pasal C.5.6</w:t>
            </w:r>
            <w:r w:rsidR="00782079" w:rsidRPr="002A51BC">
              <w:rPr>
                <w:rFonts w:ascii="Footlight MT Light" w:hAnsi="Footlight MT Light"/>
                <w:noProof/>
                <w:sz w:val="24"/>
                <w:szCs w:val="24"/>
                <w:lang w:val="en-US"/>
              </w:rPr>
              <w:t xml:space="preserve"> </w:t>
            </w:r>
            <w:r w:rsidR="00782079" w:rsidRPr="002A51BC">
              <w:rPr>
                <w:rFonts w:ascii="Footlight MT Light" w:hAnsi="Footlight MT Light"/>
                <w:noProof/>
                <w:sz w:val="24"/>
                <w:szCs w:val="24"/>
              </w:rPr>
              <w:t>Dampak dari Persetujuan atau Penetapan) atau dalam hal Penetapan merupakan penolakan dari Klaim, dalam 28 (dua puluh delapan) hari kalender sejak batas waktu Penetapan di dalam Pasal C.5.5 [Batas Waktu] telah dilewati; dan</w:t>
            </w:r>
          </w:p>
          <w:p w14:paraId="66B9FA6B" w14:textId="77777777" w:rsidR="00782079" w:rsidRPr="002A51BC" w:rsidRDefault="00782079" w:rsidP="00303C2D">
            <w:pPr>
              <w:pStyle w:val="ListParagraph"/>
              <w:numPr>
                <w:ilvl w:val="0"/>
                <w:numId w:val="169"/>
              </w:numPr>
              <w:ind w:left="453" w:right="147"/>
              <w:jc w:val="both"/>
              <w:rPr>
                <w:rFonts w:ascii="Footlight MT Light" w:hAnsi="Footlight MT Light"/>
                <w:noProof/>
                <w:sz w:val="24"/>
                <w:szCs w:val="24"/>
              </w:rPr>
            </w:pPr>
            <w:r w:rsidRPr="002A51BC">
              <w:rPr>
                <w:rFonts w:ascii="Footlight MT Light" w:hAnsi="Footlight MT Light"/>
                <w:noProof/>
                <w:sz w:val="24"/>
                <w:szCs w:val="24"/>
              </w:rPr>
              <w:t>setelahnya, Para Pihak dapat meneruskan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proses Penyelesaian Sengketa.</w:t>
            </w:r>
          </w:p>
          <w:p w14:paraId="1669FDAF" w14:textId="29D4E09F" w:rsidR="00782079" w:rsidRPr="002A51BC" w:rsidRDefault="00782079" w:rsidP="00782079">
            <w:pPr>
              <w:pStyle w:val="ListParagraph"/>
              <w:ind w:left="453" w:right="147"/>
              <w:jc w:val="both"/>
              <w:rPr>
                <w:rFonts w:ascii="Footlight MT Light" w:hAnsi="Footlight MT Light"/>
                <w:noProof/>
                <w:sz w:val="24"/>
                <w:szCs w:val="24"/>
              </w:rPr>
            </w:pPr>
          </w:p>
        </w:tc>
      </w:tr>
      <w:tr w:rsidR="00FA665F" w:rsidRPr="002A51BC" w14:paraId="5CEE056A" w14:textId="77777777" w:rsidTr="00EB48DC">
        <w:trPr>
          <w:trHeight w:val="370"/>
        </w:trPr>
        <w:tc>
          <w:tcPr>
            <w:tcW w:w="2410" w:type="dxa"/>
            <w:shd w:val="clear" w:color="auto" w:fill="auto"/>
          </w:tcPr>
          <w:p w14:paraId="5A2306CE"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0CC8F1D8" w14:textId="77777777" w:rsidR="00FA665F" w:rsidRPr="002A51BC" w:rsidRDefault="00FA665F" w:rsidP="00303C2D">
            <w:pPr>
              <w:pStyle w:val="Head2"/>
              <w:numPr>
                <w:ilvl w:val="3"/>
                <w:numId w:val="145"/>
              </w:numPr>
              <w:ind w:left="37" w:firstLine="0"/>
              <w:jc w:val="left"/>
              <w:rPr>
                <w:noProof/>
                <w:lang w:val="en-US"/>
              </w:rPr>
            </w:pPr>
          </w:p>
        </w:tc>
        <w:tc>
          <w:tcPr>
            <w:tcW w:w="6378" w:type="dxa"/>
            <w:shd w:val="clear" w:color="auto" w:fill="auto"/>
          </w:tcPr>
          <w:p w14:paraId="134D54BF" w14:textId="77777777" w:rsidR="00FA665F" w:rsidRPr="002A51BC" w:rsidRDefault="00782079" w:rsidP="00782079">
            <w:pPr>
              <w:ind w:right="147"/>
              <w:jc w:val="both"/>
              <w:rPr>
                <w:rFonts w:ascii="Footlight MT Light" w:hAnsi="Footlight MT Light"/>
                <w:noProof/>
                <w:sz w:val="24"/>
                <w:szCs w:val="24"/>
              </w:rPr>
            </w:pPr>
            <w:r w:rsidRPr="002A51BC">
              <w:rPr>
                <w:rFonts w:ascii="Footlight MT Light" w:hAnsi="Footlight MT Light"/>
                <w:noProof/>
                <w:sz w:val="24"/>
                <w:szCs w:val="24"/>
              </w:rPr>
              <w:t>Jika sebuah Pernyataan Ketidakpuasan diberikan oleh salah satu Pihak dalam waktu lebih dari 28 (dua puluh delapan) hari kalender seperti yang dinyatakan dalam butir</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(c) di atas, Penetapan Tim Teknis dianggap telah diterima oleh kedua belah Pihak dan</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bersifat final dan mengikat bagi Para Pihak.</w:t>
            </w:r>
          </w:p>
          <w:p w14:paraId="13F29941" w14:textId="0C00BC88" w:rsidR="00782079" w:rsidRPr="002A51BC" w:rsidRDefault="00782079" w:rsidP="00782079">
            <w:pPr>
              <w:ind w:right="147"/>
              <w:jc w:val="both"/>
              <w:rPr>
                <w:rFonts w:ascii="Footlight MT Light" w:hAnsi="Footlight MT Light"/>
                <w:noProof/>
                <w:sz w:val="24"/>
                <w:szCs w:val="24"/>
              </w:rPr>
            </w:pPr>
          </w:p>
        </w:tc>
      </w:tr>
      <w:tr w:rsidR="00FA665F" w:rsidRPr="002A51BC" w14:paraId="044D91DC" w14:textId="77777777" w:rsidTr="00EB48DC">
        <w:trPr>
          <w:trHeight w:val="370"/>
        </w:trPr>
        <w:tc>
          <w:tcPr>
            <w:tcW w:w="2410" w:type="dxa"/>
            <w:shd w:val="clear" w:color="auto" w:fill="auto"/>
          </w:tcPr>
          <w:p w14:paraId="7DD2F627" w14:textId="77777777" w:rsidR="00FA665F" w:rsidRPr="002A51BC" w:rsidRDefault="00FA665F" w:rsidP="0078535A">
            <w:pPr>
              <w:pStyle w:val="Head2"/>
              <w:numPr>
                <w:ilvl w:val="0"/>
                <w:numId w:val="0"/>
              </w:numPr>
              <w:jc w:val="left"/>
              <w:rPr>
                <w:rFonts w:cs="Footlight MT Light"/>
                <w:b w:val="0"/>
                <w:bCs/>
                <w:noProof/>
                <w:lang w:val="en-US"/>
              </w:rPr>
            </w:pPr>
          </w:p>
        </w:tc>
        <w:tc>
          <w:tcPr>
            <w:tcW w:w="851" w:type="dxa"/>
            <w:shd w:val="clear" w:color="auto" w:fill="auto"/>
          </w:tcPr>
          <w:p w14:paraId="213A2224" w14:textId="77777777" w:rsidR="00FA665F" w:rsidRPr="002A51BC" w:rsidRDefault="00FA665F" w:rsidP="00303C2D">
            <w:pPr>
              <w:pStyle w:val="Head2"/>
              <w:numPr>
                <w:ilvl w:val="3"/>
                <w:numId w:val="145"/>
              </w:numPr>
              <w:ind w:left="37" w:firstLine="0"/>
              <w:jc w:val="left"/>
              <w:rPr>
                <w:noProof/>
                <w:lang w:val="en-US"/>
              </w:rPr>
            </w:pPr>
          </w:p>
        </w:tc>
        <w:tc>
          <w:tcPr>
            <w:tcW w:w="6378" w:type="dxa"/>
            <w:shd w:val="clear" w:color="auto" w:fill="auto"/>
          </w:tcPr>
          <w:p w14:paraId="7AD7A52C" w14:textId="77777777" w:rsidR="00782079" w:rsidRPr="002A51BC" w:rsidRDefault="00782079" w:rsidP="00782079">
            <w:pPr>
              <w:ind w:right="147"/>
              <w:jc w:val="both"/>
              <w:rPr>
                <w:rFonts w:ascii="Footlight MT Light" w:hAnsi="Footlight MT Light"/>
                <w:noProof/>
                <w:sz w:val="24"/>
                <w:szCs w:val="24"/>
              </w:rPr>
            </w:pPr>
            <w:r w:rsidRPr="002A51BC">
              <w:rPr>
                <w:rFonts w:ascii="Footlight MT Light" w:hAnsi="Footlight MT Light"/>
                <w:noProof/>
                <w:sz w:val="24"/>
                <w:szCs w:val="24"/>
              </w:rPr>
              <w:t>Jika pihak yang merasa tidak puas hanya tidak puas dengan sebagian saja dari Penetapan Tim Teknis:</w:t>
            </w:r>
          </w:p>
          <w:p w14:paraId="3DE8728F" w14:textId="48E4227B" w:rsidR="00782079" w:rsidRPr="002A51BC" w:rsidRDefault="00782079" w:rsidP="00303C2D">
            <w:pPr>
              <w:pStyle w:val="ListParagraph"/>
              <w:numPr>
                <w:ilvl w:val="5"/>
                <w:numId w:val="170"/>
              </w:numPr>
              <w:ind w:left="330" w:right="147" w:hanging="284"/>
              <w:jc w:val="both"/>
              <w:rPr>
                <w:rFonts w:ascii="Footlight MT Light" w:hAnsi="Footlight MT Light"/>
                <w:noProof/>
                <w:sz w:val="24"/>
                <w:szCs w:val="24"/>
              </w:rPr>
            </w:pPr>
            <w:r w:rsidRPr="002A51BC">
              <w:rPr>
                <w:rFonts w:ascii="Footlight MT Light" w:hAnsi="Footlight MT Light"/>
                <w:noProof/>
                <w:sz w:val="24"/>
                <w:szCs w:val="24"/>
              </w:rPr>
              <w:t>Bagian-bagian yang dirasa tidak puas dinyatakan dengan jelas dalam Pernyataan Ketidakpuasan;</w:t>
            </w:r>
          </w:p>
          <w:p w14:paraId="197FAF3E" w14:textId="04251AF4" w:rsidR="00782079" w:rsidRPr="002A51BC" w:rsidRDefault="00782079" w:rsidP="00303C2D">
            <w:pPr>
              <w:pStyle w:val="ListParagraph"/>
              <w:numPr>
                <w:ilvl w:val="5"/>
                <w:numId w:val="170"/>
              </w:numPr>
              <w:ind w:left="330" w:right="147" w:hanging="284"/>
              <w:jc w:val="both"/>
              <w:rPr>
                <w:rFonts w:ascii="Footlight MT Light" w:hAnsi="Footlight MT Light"/>
                <w:noProof/>
                <w:sz w:val="24"/>
                <w:szCs w:val="24"/>
              </w:rPr>
            </w:pPr>
            <w:r w:rsidRPr="002A51BC">
              <w:rPr>
                <w:rFonts w:ascii="Footlight MT Light" w:hAnsi="Footlight MT Light"/>
                <w:noProof/>
                <w:sz w:val="24"/>
                <w:szCs w:val="24"/>
              </w:rPr>
              <w:t>Bagian-bagian ini, dan bagian lain dari Penetapan yang telah terdampak oleh bagian tersebut atau bergantung pada bagian tersebut untuk penyelesaiannya, akan dianggap dapat dipisah dari sisa bagian Penetapan; dan</w:t>
            </w:r>
          </w:p>
          <w:p w14:paraId="0FF30B6E" w14:textId="77777777" w:rsidR="00FA665F" w:rsidRPr="002A51BC" w:rsidRDefault="00782079" w:rsidP="00303C2D">
            <w:pPr>
              <w:pStyle w:val="ListParagraph"/>
              <w:numPr>
                <w:ilvl w:val="5"/>
                <w:numId w:val="170"/>
              </w:numPr>
              <w:ind w:left="330" w:right="147" w:hanging="284"/>
              <w:jc w:val="both"/>
              <w:rPr>
                <w:rFonts w:ascii="Footlight MT Light" w:hAnsi="Footlight MT Light"/>
                <w:noProof/>
                <w:sz w:val="24"/>
                <w:szCs w:val="24"/>
              </w:rPr>
            </w:pPr>
            <w:r w:rsidRPr="002A51BC">
              <w:rPr>
                <w:rFonts w:ascii="Footlight MT Light" w:hAnsi="Footlight MT Light"/>
                <w:noProof/>
                <w:sz w:val="24"/>
                <w:szCs w:val="24"/>
              </w:rPr>
              <w:t>Sisa bagian dari Penetapan menjadi final dan mengikat bagi Para Pihak seperti tidak dikeluarkan Pernyataan Ketidakpuasan.</w:t>
            </w:r>
          </w:p>
          <w:p w14:paraId="4E3C8F2D" w14:textId="065BEF2B" w:rsidR="00782079" w:rsidRPr="002A51BC" w:rsidRDefault="00782079" w:rsidP="00782079">
            <w:pPr>
              <w:pStyle w:val="ListParagraph"/>
              <w:ind w:left="330" w:right="147"/>
              <w:jc w:val="both"/>
              <w:rPr>
                <w:rFonts w:ascii="Footlight MT Light" w:hAnsi="Footlight MT Light"/>
                <w:noProof/>
                <w:sz w:val="24"/>
                <w:szCs w:val="24"/>
              </w:rPr>
            </w:pPr>
          </w:p>
        </w:tc>
      </w:tr>
      <w:tr w:rsidR="00782079" w:rsidRPr="002A51BC" w14:paraId="01413532" w14:textId="77777777" w:rsidTr="00EB48DC">
        <w:trPr>
          <w:trHeight w:val="370"/>
        </w:trPr>
        <w:tc>
          <w:tcPr>
            <w:tcW w:w="2410" w:type="dxa"/>
            <w:shd w:val="clear" w:color="auto" w:fill="auto"/>
          </w:tcPr>
          <w:p w14:paraId="1582C38F" w14:textId="77777777" w:rsidR="00782079" w:rsidRPr="002A51BC" w:rsidRDefault="00782079" w:rsidP="0078535A">
            <w:pPr>
              <w:pStyle w:val="Head2"/>
              <w:numPr>
                <w:ilvl w:val="0"/>
                <w:numId w:val="0"/>
              </w:numPr>
              <w:jc w:val="left"/>
              <w:rPr>
                <w:rFonts w:cs="Footlight MT Light"/>
                <w:b w:val="0"/>
                <w:bCs/>
                <w:noProof/>
                <w:lang w:val="en-US"/>
              </w:rPr>
            </w:pPr>
          </w:p>
        </w:tc>
        <w:tc>
          <w:tcPr>
            <w:tcW w:w="851" w:type="dxa"/>
            <w:shd w:val="clear" w:color="auto" w:fill="auto"/>
          </w:tcPr>
          <w:p w14:paraId="5494FB59" w14:textId="77777777" w:rsidR="00782079" w:rsidRPr="002A51BC" w:rsidRDefault="00782079" w:rsidP="00303C2D">
            <w:pPr>
              <w:pStyle w:val="Head2"/>
              <w:numPr>
                <w:ilvl w:val="3"/>
                <w:numId w:val="145"/>
              </w:numPr>
              <w:ind w:left="37" w:firstLine="0"/>
              <w:jc w:val="left"/>
              <w:rPr>
                <w:noProof/>
                <w:lang w:val="en-US"/>
              </w:rPr>
            </w:pPr>
          </w:p>
        </w:tc>
        <w:tc>
          <w:tcPr>
            <w:tcW w:w="6378" w:type="dxa"/>
            <w:shd w:val="clear" w:color="auto" w:fill="auto"/>
          </w:tcPr>
          <w:p w14:paraId="7761854A" w14:textId="73699021" w:rsidR="00782079" w:rsidRPr="002A51BC" w:rsidRDefault="00782079" w:rsidP="00782079">
            <w:pPr>
              <w:ind w:right="147"/>
              <w:jc w:val="both"/>
              <w:rPr>
                <w:rFonts w:ascii="Footlight MT Light" w:hAnsi="Footlight MT Light"/>
                <w:noProof/>
                <w:sz w:val="24"/>
                <w:szCs w:val="24"/>
              </w:rPr>
            </w:pPr>
            <w:r w:rsidRPr="002A51BC">
              <w:rPr>
                <w:rFonts w:ascii="Footlight MT Light" w:hAnsi="Footlight MT Light"/>
                <w:noProof/>
                <w:sz w:val="24"/>
                <w:szCs w:val="24"/>
              </w:rPr>
              <w:t>Dalam hal salah satu Pihak gagal memenuhi kesepakatan Para Pihak berdasarkan ketentuan ini, atau Penetapan final dan mengikat Tim Teknis, pihak lain dapat tanpa menciderai hak- hak lain yang dipunya, mengajukan kegagalan tersebut langsung kepada Arbitrase sesuai Pasal V [Sengketa dan Arbitrase] atau sesuai Prosedur</w:t>
            </w:r>
            <w:r w:rsidRPr="002A51BC">
              <w:rPr>
                <w:rFonts w:ascii="Footlight MT Light" w:hAnsi="Footlight MT Light"/>
                <w:noProof/>
                <w:sz w:val="24"/>
                <w:szCs w:val="24"/>
                <w:lang w:val="en-US"/>
              </w:rPr>
              <w:t xml:space="preserve"> </w:t>
            </w:r>
            <w:r w:rsidRPr="002A51BC">
              <w:rPr>
                <w:rFonts w:ascii="Footlight MT Light" w:hAnsi="Footlight MT Light"/>
                <w:noProof/>
                <w:sz w:val="24"/>
                <w:szCs w:val="24"/>
              </w:rPr>
              <w:t>Penyelesaian Sengketa.</w:t>
            </w:r>
          </w:p>
          <w:p w14:paraId="727B5A39" w14:textId="7A0A4762" w:rsidR="00782079" w:rsidRPr="002A51BC" w:rsidRDefault="00782079" w:rsidP="00782079">
            <w:pPr>
              <w:ind w:right="147"/>
              <w:jc w:val="both"/>
              <w:rPr>
                <w:rFonts w:ascii="Footlight MT Light" w:hAnsi="Footlight MT Light"/>
                <w:noProof/>
                <w:sz w:val="24"/>
                <w:szCs w:val="24"/>
              </w:rPr>
            </w:pPr>
          </w:p>
        </w:tc>
      </w:tr>
      <w:tr w:rsidR="00613DF5" w:rsidRPr="002A51BC" w14:paraId="64E03CA1" w14:textId="77777777" w:rsidTr="00EB48DC">
        <w:trPr>
          <w:trHeight w:val="966"/>
        </w:trPr>
        <w:tc>
          <w:tcPr>
            <w:tcW w:w="2410" w:type="dxa"/>
            <w:shd w:val="clear" w:color="auto" w:fill="auto"/>
          </w:tcPr>
          <w:p w14:paraId="3923AD0E" w14:textId="77777777" w:rsidR="00613DF5" w:rsidRPr="002A51BC" w:rsidRDefault="00613DF5" w:rsidP="00303C2D">
            <w:pPr>
              <w:pStyle w:val="Head2"/>
              <w:numPr>
                <w:ilvl w:val="1"/>
                <w:numId w:val="145"/>
              </w:numPr>
              <w:ind w:left="457" w:hanging="501"/>
              <w:jc w:val="left"/>
              <w:outlineLvl w:val="1"/>
              <w:rPr>
                <w:b w:val="0"/>
                <w:bCs/>
                <w:noProof/>
                <w:sz w:val="24"/>
                <w:szCs w:val="24"/>
                <w:lang w:val="en-US"/>
              </w:rPr>
            </w:pPr>
            <w:bookmarkStart w:id="277" w:name="_Toc70333137"/>
            <w:bookmarkStart w:id="278" w:name="_Toc70507144"/>
            <w:r w:rsidRPr="002A51BC">
              <w:rPr>
                <w:rFonts w:eastAsia="Times New Roman" w:cs="Times New Roman"/>
                <w:b w:val="0"/>
                <w:bCs/>
                <w:sz w:val="24"/>
                <w:szCs w:val="24"/>
              </w:rPr>
              <w:lastRenderedPageBreak/>
              <w:t>Rapat-Rapat</w:t>
            </w:r>
            <w:bookmarkEnd w:id="277"/>
            <w:bookmarkEnd w:id="278"/>
          </w:p>
        </w:tc>
        <w:tc>
          <w:tcPr>
            <w:tcW w:w="851" w:type="dxa"/>
            <w:shd w:val="clear" w:color="auto" w:fill="auto"/>
          </w:tcPr>
          <w:p w14:paraId="28B2B4D9"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0F6E28BB" w14:textId="77777777"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 xml:space="preserve">Tim Teknis atau Wakil Sah Penyedia mungkin memerlukan satu sama lain untuk menghadiri rapat manajemen untuk membahas pengaturan pekerjaan kedepan dan/atau permasalahan lain yang terkait dengan pelaksanaan Pekerjaan. C.6.3. </w:t>
            </w:r>
          </w:p>
          <w:p w14:paraId="6AD0BC99" w14:textId="079C3A1D" w:rsidR="00782079" w:rsidRPr="002A51BC" w:rsidRDefault="00782079" w:rsidP="00613DF5">
            <w:pPr>
              <w:ind w:right="147"/>
              <w:jc w:val="both"/>
              <w:rPr>
                <w:rFonts w:ascii="Footlight MT Light" w:hAnsi="Footlight MT Light"/>
                <w:noProof/>
                <w:sz w:val="24"/>
                <w:szCs w:val="24"/>
              </w:rPr>
            </w:pPr>
          </w:p>
        </w:tc>
      </w:tr>
      <w:tr w:rsidR="00613DF5" w:rsidRPr="002A51BC" w14:paraId="276FA319" w14:textId="77777777" w:rsidTr="00EB48DC">
        <w:trPr>
          <w:trHeight w:val="984"/>
        </w:trPr>
        <w:tc>
          <w:tcPr>
            <w:tcW w:w="2410" w:type="dxa"/>
            <w:shd w:val="clear" w:color="auto" w:fill="auto"/>
          </w:tcPr>
          <w:p w14:paraId="0982E0DB"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7CF8E867"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544F17FC" w14:textId="75EB1FBB"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 xml:space="preserve">Penyedia lain yang dimiliki oleh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otoritas umum dan/atau perusahaan utilitas, dan/atau Subpenyedia dapat menghadiri rapat- rapat yang dimaksud, jika diminta oleh Tim Teknis atau Wakil Sah Penyedia.</w:t>
            </w:r>
          </w:p>
          <w:p w14:paraId="73F8B61E" w14:textId="650A398F" w:rsidR="00782079" w:rsidRPr="002A51BC" w:rsidRDefault="00782079" w:rsidP="00613DF5">
            <w:pPr>
              <w:ind w:right="147"/>
              <w:jc w:val="both"/>
              <w:rPr>
                <w:rFonts w:ascii="Footlight MT Light" w:hAnsi="Footlight MT Light"/>
                <w:noProof/>
                <w:sz w:val="24"/>
                <w:szCs w:val="24"/>
              </w:rPr>
            </w:pPr>
          </w:p>
        </w:tc>
      </w:tr>
      <w:tr w:rsidR="00613DF5" w:rsidRPr="002A51BC" w14:paraId="7078B01C" w14:textId="77777777" w:rsidTr="00EB48DC">
        <w:trPr>
          <w:trHeight w:val="1555"/>
        </w:trPr>
        <w:tc>
          <w:tcPr>
            <w:tcW w:w="2410" w:type="dxa"/>
            <w:shd w:val="clear" w:color="auto" w:fill="auto"/>
          </w:tcPr>
          <w:p w14:paraId="00D0B5DA" w14:textId="77777777" w:rsidR="00613DF5" w:rsidRPr="002A51BC" w:rsidRDefault="00613DF5" w:rsidP="00613DF5">
            <w:pPr>
              <w:rPr>
                <w:rFonts w:ascii="Footlight MT Light" w:hAnsi="Footlight MT Light"/>
                <w:bCs/>
                <w:noProof/>
                <w:sz w:val="24"/>
                <w:szCs w:val="24"/>
              </w:rPr>
            </w:pPr>
          </w:p>
        </w:tc>
        <w:tc>
          <w:tcPr>
            <w:tcW w:w="851" w:type="dxa"/>
            <w:shd w:val="clear" w:color="auto" w:fill="auto"/>
          </w:tcPr>
          <w:p w14:paraId="61DD0F69" w14:textId="77777777" w:rsidR="00613DF5" w:rsidRPr="002A51BC" w:rsidRDefault="00613DF5" w:rsidP="00303C2D">
            <w:pPr>
              <w:pStyle w:val="Head2"/>
              <w:numPr>
                <w:ilvl w:val="2"/>
                <w:numId w:val="145"/>
              </w:numPr>
              <w:ind w:left="32" w:firstLine="0"/>
              <w:jc w:val="left"/>
              <w:rPr>
                <w:noProof/>
                <w:sz w:val="24"/>
                <w:szCs w:val="24"/>
                <w:lang w:val="en-US"/>
              </w:rPr>
            </w:pPr>
          </w:p>
        </w:tc>
        <w:tc>
          <w:tcPr>
            <w:tcW w:w="6378" w:type="dxa"/>
            <w:shd w:val="clear" w:color="auto" w:fill="auto"/>
          </w:tcPr>
          <w:p w14:paraId="78A51738" w14:textId="5A7B8AFC" w:rsidR="00613DF5" w:rsidRPr="002A51BC" w:rsidRDefault="00613DF5" w:rsidP="00613DF5">
            <w:pPr>
              <w:ind w:right="147"/>
              <w:jc w:val="both"/>
              <w:rPr>
                <w:rFonts w:ascii="Footlight MT Light" w:hAnsi="Footlight MT Light"/>
                <w:noProof/>
                <w:sz w:val="24"/>
                <w:szCs w:val="24"/>
              </w:rPr>
            </w:pPr>
            <w:r w:rsidRPr="002A51BC">
              <w:rPr>
                <w:rFonts w:ascii="Footlight MT Light" w:hAnsi="Footlight MT Light"/>
                <w:noProof/>
                <w:sz w:val="24"/>
                <w:szCs w:val="24"/>
              </w:rPr>
              <w:t xml:space="preserve">Tim Teknis harus menyimpan catatan/rekaman dari setiap rapat manajemen dan menyediakan salinan dari catatan/rekaman tersebut kepada pihak yang hadir dan kepada </w:t>
            </w:r>
            <w:r w:rsidR="00DA62BF" w:rsidRPr="002A51BC">
              <w:rPr>
                <w:rFonts w:ascii="Footlight MT Light" w:hAnsi="Footlight MT Light"/>
                <w:noProof/>
                <w:sz w:val="24"/>
                <w:szCs w:val="24"/>
              </w:rPr>
              <w:t>Pejabat Penandatangan Kontrak</w:t>
            </w:r>
            <w:r w:rsidRPr="002A51BC">
              <w:rPr>
                <w:rFonts w:ascii="Footlight MT Light" w:hAnsi="Footlight MT Light"/>
                <w:noProof/>
                <w:sz w:val="24"/>
                <w:szCs w:val="24"/>
              </w:rPr>
              <w:t>. Dalam rapat tersebut, dan dalam catatan/rekaman, tanggung jawab untuk setiap tindakan yang diambil sesuai dengan ketentuan Kontrak.</w:t>
            </w:r>
          </w:p>
        </w:tc>
      </w:tr>
    </w:tbl>
    <w:p w14:paraId="0D6CC1E1" w14:textId="77777777" w:rsidR="005E1695" w:rsidRPr="002A51BC" w:rsidRDefault="005E1695" w:rsidP="00C64AD5">
      <w:pPr>
        <w:jc w:val="center"/>
        <w:rPr>
          <w:rFonts w:ascii="Footlight MT Light" w:hAnsi="Footlight MT Light"/>
        </w:rPr>
      </w:pPr>
    </w:p>
    <w:p w14:paraId="308C505B" w14:textId="43CFE7C1" w:rsidR="00C64AD5" w:rsidRPr="002A51BC" w:rsidRDefault="00C64AD5" w:rsidP="00782079">
      <w:pPr>
        <w:pStyle w:val="Head2"/>
        <w:rPr>
          <w:lang w:val="en-US"/>
        </w:rPr>
      </w:pPr>
      <w:bookmarkStart w:id="279" w:name="_Toc69999881"/>
      <w:bookmarkStart w:id="280" w:name="_Toc70507145"/>
      <w:r w:rsidRPr="002A51BC">
        <w:rPr>
          <w:lang w:val="en-US"/>
        </w:rPr>
        <w:t>UMUM</w:t>
      </w:r>
      <w:bookmarkEnd w:id="279"/>
      <w:bookmarkEnd w:id="280"/>
    </w:p>
    <w:tbl>
      <w:tblPr>
        <w:tblW w:w="9639" w:type="dxa"/>
        <w:tblLayout w:type="fixed"/>
        <w:tblLook w:val="0000" w:firstRow="0" w:lastRow="0" w:firstColumn="0" w:lastColumn="0" w:noHBand="0" w:noVBand="0"/>
      </w:tblPr>
      <w:tblGrid>
        <w:gridCol w:w="2410"/>
        <w:gridCol w:w="7229"/>
      </w:tblGrid>
      <w:tr w:rsidR="009C511E" w:rsidRPr="002A51BC" w14:paraId="4229644B" w14:textId="77777777" w:rsidTr="00C40A7A">
        <w:tc>
          <w:tcPr>
            <w:tcW w:w="2410" w:type="dxa"/>
          </w:tcPr>
          <w:p w14:paraId="63CC6DE6" w14:textId="301812AE" w:rsidR="009C511E" w:rsidRPr="002A51BC" w:rsidRDefault="009C511E" w:rsidP="00303C2D">
            <w:pPr>
              <w:pStyle w:val="Head2"/>
              <w:numPr>
                <w:ilvl w:val="1"/>
                <w:numId w:val="145"/>
              </w:numPr>
              <w:ind w:left="457" w:hanging="501"/>
              <w:jc w:val="left"/>
              <w:rPr>
                <w:b w:val="0"/>
                <w:bCs/>
              </w:rPr>
            </w:pPr>
            <w:bookmarkStart w:id="281" w:name="_Toc70333139"/>
            <w:bookmarkStart w:id="282" w:name="_Toc70507146"/>
            <w:r w:rsidRPr="002A51BC">
              <w:rPr>
                <w:b w:val="0"/>
                <w:bCs/>
              </w:rPr>
              <w:t>Kewajiban  Umum Penyedia</w:t>
            </w:r>
            <w:bookmarkEnd w:id="281"/>
            <w:bookmarkEnd w:id="282"/>
          </w:p>
          <w:p w14:paraId="11F37A3E" w14:textId="2EDE9534" w:rsidR="009C511E" w:rsidRPr="002A51BC" w:rsidRDefault="009C511E" w:rsidP="009C511E">
            <w:pPr>
              <w:pStyle w:val="Heading2"/>
              <w:jc w:val="left"/>
            </w:pPr>
          </w:p>
        </w:tc>
        <w:tc>
          <w:tcPr>
            <w:tcW w:w="7229" w:type="dxa"/>
          </w:tcPr>
          <w:p w14:paraId="34A1012C" w14:textId="63BC7216" w:rsidR="009C511E" w:rsidRPr="002A51BC" w:rsidRDefault="009C511E" w:rsidP="00B971D2">
            <w:pPr>
              <w:pStyle w:val="ListParagraph"/>
              <w:numPr>
                <w:ilvl w:val="0"/>
                <w:numId w:val="5"/>
              </w:numPr>
              <w:ind w:left="886" w:hanging="851"/>
              <w:jc w:val="both"/>
              <w:rPr>
                <w:rFonts w:ascii="Footlight MT Light" w:hAnsi="Footlight MT Light"/>
              </w:rPr>
            </w:pPr>
            <w:r w:rsidRPr="002A51BC">
              <w:rPr>
                <w:rFonts w:ascii="Footlight MT Light" w:hAnsi="Footlight MT Light"/>
              </w:rPr>
              <w:t xml:space="preserve">Penyedia melaksanakan Pekerjaan sesuai dengan Kontrak. Ketika selesai, Pekerjaan (atau Bagian Pekerjaan, jika ada) harus mampu memenuhi kegunaan yang ditetapkan, sebagaimana ditentukan dan dijelaskan dalam </w:t>
            </w:r>
            <w:r w:rsidR="00486A7D" w:rsidRPr="002A51BC">
              <w:rPr>
                <w:rFonts w:ascii="Footlight MT Light" w:hAnsi="Footlight MT Light"/>
              </w:rPr>
              <w:t xml:space="preserve">Dokumen Ketentuan PPK </w:t>
            </w:r>
            <w:r w:rsidRPr="002A51BC">
              <w:rPr>
                <w:rFonts w:ascii="Footlight MT Light" w:hAnsi="Footlight MT Light"/>
              </w:rPr>
              <w:t xml:space="preserve"> (atau, ketika tidak ada kegunaan yang ditetapkan dan dijelaskan, memenuhi tujuan umumnya). </w:t>
            </w:r>
          </w:p>
          <w:p w14:paraId="1FB6CF0D" w14:textId="77777777" w:rsidR="009C511E" w:rsidRPr="002A51BC" w:rsidRDefault="009C511E" w:rsidP="009C511E">
            <w:pPr>
              <w:tabs>
                <w:tab w:val="left" w:pos="1080"/>
              </w:tabs>
              <w:ind w:left="886" w:hanging="851"/>
              <w:jc w:val="both"/>
              <w:rPr>
                <w:rFonts w:ascii="Footlight MT Light" w:hAnsi="Footlight MT Light"/>
              </w:rPr>
            </w:pPr>
          </w:p>
          <w:p w14:paraId="4331E5F0" w14:textId="74347BA1" w:rsidR="009C511E" w:rsidRPr="002A51BC" w:rsidRDefault="009C511E" w:rsidP="00B971D2">
            <w:pPr>
              <w:pStyle w:val="ListParagraph"/>
              <w:numPr>
                <w:ilvl w:val="0"/>
                <w:numId w:val="5"/>
              </w:numPr>
              <w:tabs>
                <w:tab w:val="left" w:pos="1080"/>
              </w:tabs>
              <w:ind w:left="886" w:hanging="851"/>
              <w:jc w:val="both"/>
              <w:rPr>
                <w:rFonts w:ascii="Footlight MT Light" w:hAnsi="Footlight MT Light"/>
              </w:rPr>
            </w:pPr>
            <w:r w:rsidRPr="002A51BC">
              <w:rPr>
                <w:rFonts w:ascii="Footlight MT Light" w:hAnsi="Footlight MT Light"/>
              </w:rPr>
              <w:t>Penyedia  harus  menyediakan  Instalasi  Mesin (beserta suku cadangnya, jika ada) dan Dokumen Penyedia</w:t>
            </w:r>
            <w:r w:rsidR="00C76EB3" w:rsidRPr="002A51BC">
              <w:rPr>
                <w:rFonts w:ascii="Footlight MT Light" w:hAnsi="Footlight MT Light"/>
                <w:lang w:val="en-US"/>
              </w:rPr>
              <w:t xml:space="preserve"> </w:t>
            </w:r>
            <w:r w:rsidRPr="002A51BC">
              <w:rPr>
                <w:rFonts w:ascii="Footlight MT Light" w:hAnsi="Footlight MT Light"/>
              </w:rPr>
              <w:t>yang    tercantum</w:t>
            </w:r>
            <w:r w:rsidR="00C76EB3" w:rsidRPr="002A51BC">
              <w:rPr>
                <w:rFonts w:ascii="Footlight MT Light" w:hAnsi="Footlight MT Light"/>
                <w:lang w:val="en-US"/>
              </w:rPr>
              <w:t xml:space="preserve"> </w:t>
            </w:r>
            <w:r w:rsidRPr="002A51BC">
              <w:rPr>
                <w:rFonts w:ascii="Footlight MT Light" w:hAnsi="Footlight MT Light"/>
              </w:rPr>
              <w:t xml:space="preserve">dalam </w:t>
            </w:r>
            <w:r w:rsidR="00C76EB3" w:rsidRPr="002A51BC">
              <w:rPr>
                <w:rFonts w:ascii="Footlight MT Light" w:hAnsi="Footlight MT Light"/>
                <w:lang w:val="en-US"/>
              </w:rPr>
              <w:t>D</w:t>
            </w:r>
            <w:r w:rsidR="00486A7D" w:rsidRPr="002A51BC">
              <w:rPr>
                <w:rFonts w:ascii="Footlight MT Light" w:hAnsi="Footlight MT Light"/>
              </w:rPr>
              <w:t xml:space="preserve">okumen Ketentuan PPK </w:t>
            </w:r>
            <w:r w:rsidRPr="002A51BC">
              <w:rPr>
                <w:rFonts w:ascii="Footlight MT Light" w:hAnsi="Footlight MT Light"/>
              </w:rPr>
              <w:t>, dan semua personel Manajerial Penyedia, Barang, serta bahan habis pakai dan barang-barang lain dan layanan, baik yang bersifat sementara atau permanen, yang dibutuhkan untuk memenuhi kewajiban Penyedia didalam Kontrak.</w:t>
            </w:r>
          </w:p>
          <w:p w14:paraId="6C4EF536" w14:textId="77777777" w:rsidR="009C511E" w:rsidRPr="002A51BC" w:rsidRDefault="009C511E" w:rsidP="009C511E">
            <w:pPr>
              <w:pStyle w:val="ListParagraph"/>
              <w:ind w:left="886" w:hanging="851"/>
              <w:jc w:val="both"/>
              <w:rPr>
                <w:rFonts w:ascii="Footlight MT Light" w:hAnsi="Footlight MT Light"/>
              </w:rPr>
            </w:pPr>
          </w:p>
          <w:p w14:paraId="2C220E55" w14:textId="03F788A5" w:rsidR="009C511E" w:rsidRPr="002A51BC" w:rsidRDefault="009C511E" w:rsidP="00B971D2">
            <w:pPr>
              <w:pStyle w:val="ListParagraph"/>
              <w:numPr>
                <w:ilvl w:val="0"/>
                <w:numId w:val="5"/>
              </w:numPr>
              <w:tabs>
                <w:tab w:val="left" w:pos="1080"/>
              </w:tabs>
              <w:ind w:left="886" w:hanging="851"/>
              <w:jc w:val="both"/>
              <w:rPr>
                <w:rFonts w:ascii="Footlight MT Light" w:hAnsi="Footlight MT Light"/>
              </w:rPr>
            </w:pPr>
            <w:r w:rsidRPr="002A51BC">
              <w:rPr>
                <w:rFonts w:ascii="Footlight MT Light" w:hAnsi="Footlight MT Light"/>
              </w:rPr>
              <w:t xml:space="preserve">Pekerjaan ini termasuk pekerjaan yang dibutuhkan untuk memenuhi </w:t>
            </w:r>
            <w:r w:rsidR="00486A7D" w:rsidRPr="002A51BC">
              <w:rPr>
                <w:rFonts w:ascii="Footlight MT Light" w:hAnsi="Footlight MT Light"/>
              </w:rPr>
              <w:t xml:space="preserve">Dokumen Ketentuan PPK </w:t>
            </w:r>
            <w:r w:rsidRPr="002A51BC">
              <w:rPr>
                <w:rFonts w:ascii="Footlight MT Light" w:hAnsi="Footlight MT Light"/>
              </w:rPr>
              <w:t xml:space="preserve"> dan Daftar-daftar, atau hal yang tercantum dalam Kontrak,  dan  semua  pekerjaan  yang  (walaupun tidak dicantumkan dalam Kontrak) dibutuhkan untuk stabilitas atau untuk penyelesaian, atau pengoperasian yang aman dan sesuai untuk Pekerjaan.</w:t>
            </w:r>
          </w:p>
          <w:p w14:paraId="318C9425" w14:textId="77777777" w:rsidR="009C511E" w:rsidRPr="002A51BC" w:rsidRDefault="009C511E" w:rsidP="009C511E">
            <w:pPr>
              <w:pStyle w:val="ListParagraph"/>
              <w:ind w:left="886" w:hanging="851"/>
              <w:jc w:val="both"/>
              <w:rPr>
                <w:rFonts w:ascii="Footlight MT Light" w:hAnsi="Footlight MT Light"/>
              </w:rPr>
            </w:pPr>
          </w:p>
          <w:p w14:paraId="28CA67F9" w14:textId="77777777" w:rsidR="009C511E" w:rsidRPr="002A51BC" w:rsidRDefault="009C511E" w:rsidP="00B971D2">
            <w:pPr>
              <w:pStyle w:val="ListParagraph"/>
              <w:numPr>
                <w:ilvl w:val="0"/>
                <w:numId w:val="5"/>
              </w:numPr>
              <w:tabs>
                <w:tab w:val="left" w:pos="1080"/>
              </w:tabs>
              <w:ind w:left="886" w:hanging="851"/>
              <w:jc w:val="both"/>
              <w:rPr>
                <w:rFonts w:ascii="Footlight MT Light" w:hAnsi="Footlight MT Light"/>
              </w:rPr>
            </w:pPr>
            <w:r w:rsidRPr="002A51BC">
              <w:rPr>
                <w:rFonts w:ascii="Footlight MT Light" w:hAnsi="Footlight MT Light"/>
              </w:rPr>
              <w:t>Penyedia  bertanggung  jawab  atas  kecukupan, stabilitas  dan  keselamatan  seluruh  Kegiatan  di Lokasi dan semua metode konstruksi dan semua Pekerjaan.</w:t>
            </w:r>
          </w:p>
          <w:p w14:paraId="7803736D" w14:textId="77777777" w:rsidR="009C511E" w:rsidRPr="002A51BC" w:rsidRDefault="009C511E" w:rsidP="009C511E">
            <w:pPr>
              <w:pStyle w:val="ListParagraph"/>
              <w:rPr>
                <w:rFonts w:ascii="Footlight MT Light" w:hAnsi="Footlight MT Light"/>
              </w:rPr>
            </w:pPr>
          </w:p>
          <w:p w14:paraId="1365C453" w14:textId="1ECC9059" w:rsidR="009C511E" w:rsidRPr="002A51BC" w:rsidRDefault="009C511E" w:rsidP="00B971D2">
            <w:pPr>
              <w:pStyle w:val="ListParagraph"/>
              <w:numPr>
                <w:ilvl w:val="0"/>
                <w:numId w:val="5"/>
              </w:numPr>
              <w:tabs>
                <w:tab w:val="left" w:pos="1080"/>
              </w:tabs>
              <w:ind w:left="886" w:hanging="851"/>
              <w:jc w:val="both"/>
              <w:rPr>
                <w:rFonts w:ascii="Footlight MT Light" w:hAnsi="Footlight MT Light"/>
              </w:rPr>
            </w:pPr>
            <w:r w:rsidRPr="002A51BC">
              <w:rPr>
                <w:rFonts w:ascii="Footlight MT Light" w:hAnsi="Footlight MT Light"/>
              </w:rPr>
              <w:t>Penyedia harus, ketika diminta oleh Tim Teknis, menyerahkan perincian   dari   pengaturan   dan metode yang   diajukan   oleh   Penyedia   untuk pelaksanaan Pekerjaan. Tidak boleh ada perubahan mendasar terhadap pengaturan dan metode yang dibuat tanpa diajukan terlebih dahulu kepada Tim Teknis.</w:t>
            </w:r>
            <w:r w:rsidRPr="002A51BC">
              <w:rPr>
                <w:rFonts w:ascii="Footlight MT Light" w:hAnsi="Footlight MT Light"/>
              </w:rPr>
              <w:tab/>
            </w:r>
          </w:p>
        </w:tc>
      </w:tr>
      <w:tr w:rsidR="009C511E" w:rsidRPr="002A51BC" w14:paraId="2E967970" w14:textId="77777777" w:rsidTr="00C40A7A">
        <w:tc>
          <w:tcPr>
            <w:tcW w:w="2410" w:type="dxa"/>
          </w:tcPr>
          <w:p w14:paraId="7B3383C0" w14:textId="448803FF" w:rsidR="009C511E" w:rsidRPr="002A51BC" w:rsidRDefault="009C511E" w:rsidP="00303C2D">
            <w:pPr>
              <w:pStyle w:val="Head2"/>
              <w:numPr>
                <w:ilvl w:val="1"/>
                <w:numId w:val="145"/>
              </w:numPr>
              <w:ind w:left="457" w:hanging="501"/>
              <w:jc w:val="left"/>
              <w:rPr>
                <w:rFonts w:eastAsia="Footlight MT Light" w:cs="Footlight MT Light"/>
              </w:rPr>
            </w:pPr>
            <w:bookmarkStart w:id="283" w:name="_Toc70333140"/>
            <w:bookmarkStart w:id="284" w:name="_Toc70507147"/>
            <w:r w:rsidRPr="002A51BC">
              <w:rPr>
                <w:b w:val="0"/>
                <w:bCs/>
              </w:rPr>
              <w:t>Jaminan  Pelaksanaan dan Jaminan Pemeliharaan</w:t>
            </w:r>
            <w:bookmarkEnd w:id="283"/>
            <w:bookmarkEnd w:id="284"/>
          </w:p>
        </w:tc>
        <w:tc>
          <w:tcPr>
            <w:tcW w:w="7229" w:type="dxa"/>
          </w:tcPr>
          <w:p w14:paraId="4C14EE1B" w14:textId="2A94C598" w:rsidR="009C511E" w:rsidRPr="002A51BC" w:rsidRDefault="009C511E" w:rsidP="00B971D2">
            <w:pPr>
              <w:pStyle w:val="ListParagraph"/>
              <w:numPr>
                <w:ilvl w:val="0"/>
                <w:numId w:val="6"/>
              </w:numPr>
              <w:ind w:left="886" w:hanging="886"/>
              <w:jc w:val="both"/>
              <w:rPr>
                <w:rFonts w:ascii="Footlight MT Light" w:hAnsi="Footlight MT Light"/>
              </w:rPr>
            </w:pPr>
            <w:r w:rsidRPr="002A51BC">
              <w:rPr>
                <w:rFonts w:ascii="Footlight MT Light" w:hAnsi="Footlight MT Light"/>
              </w:rPr>
              <w:t>Penyedia  harus mendapatkan  (atas biaya  sendiri) Jaminan Pelaksanaan dan Jaminan Pemeliharaan untuk  pelaksanaan  yang  layak  sesuai  Kontrak, dalam jumlah dan mata uang yang dinyatakan dalam Data Kontrak. Jika nilainya tidak tercantum dalam Data Kontrak, Pasal ini tidak berlaku.</w:t>
            </w:r>
          </w:p>
          <w:p w14:paraId="286D1536" w14:textId="77777777" w:rsidR="009C511E" w:rsidRPr="002A51BC" w:rsidRDefault="009C511E" w:rsidP="009C511E">
            <w:pPr>
              <w:pStyle w:val="ListParagraph"/>
              <w:ind w:left="886"/>
              <w:jc w:val="both"/>
              <w:rPr>
                <w:rFonts w:ascii="Footlight MT Light" w:hAnsi="Footlight MT Light"/>
              </w:rPr>
            </w:pPr>
          </w:p>
          <w:p w14:paraId="59FF702D" w14:textId="77777777" w:rsidR="009C511E" w:rsidRPr="002A51BC" w:rsidRDefault="009C511E" w:rsidP="00B971D2">
            <w:pPr>
              <w:pStyle w:val="ListParagraph"/>
              <w:numPr>
                <w:ilvl w:val="0"/>
                <w:numId w:val="6"/>
              </w:numPr>
              <w:ind w:left="886" w:hanging="886"/>
              <w:jc w:val="both"/>
              <w:rPr>
                <w:rFonts w:ascii="Footlight MT Light" w:hAnsi="Footlight MT Light"/>
              </w:rPr>
            </w:pPr>
            <w:r w:rsidRPr="002A51BC">
              <w:rPr>
                <w:rFonts w:ascii="Footlight MT Light" w:hAnsi="Footlight MT Light"/>
              </w:rPr>
              <w:t>Kewajiban Penyedia</w:t>
            </w:r>
          </w:p>
          <w:p w14:paraId="377F5D8B" w14:textId="1F12B909" w:rsidR="009C511E" w:rsidRPr="002A51BC" w:rsidRDefault="009C511E" w:rsidP="00B971D2">
            <w:pPr>
              <w:pStyle w:val="ListParagraph"/>
              <w:numPr>
                <w:ilvl w:val="1"/>
                <w:numId w:val="6"/>
              </w:numPr>
              <w:ind w:left="1266"/>
              <w:jc w:val="both"/>
              <w:rPr>
                <w:rFonts w:ascii="Footlight MT Light" w:hAnsi="Footlight MT Light"/>
              </w:rPr>
            </w:pPr>
            <w:r w:rsidRPr="002A51BC">
              <w:rPr>
                <w:rFonts w:ascii="Footlight MT Light" w:hAnsi="Footlight MT Light"/>
              </w:rPr>
              <w:t xml:space="preserve">Penyedia harus menyerahkan Jaminan Pelaksanaan kepada </w:t>
            </w:r>
            <w:r w:rsidR="00DA62BF" w:rsidRPr="002A51BC">
              <w:rPr>
                <w:rFonts w:ascii="Footlight MT Light" w:hAnsi="Footlight MT Light"/>
              </w:rPr>
              <w:t>Pejabat Penandatangan Kontrak</w:t>
            </w:r>
            <w:r w:rsidRPr="002A51BC">
              <w:rPr>
                <w:rFonts w:ascii="Footlight MT Light" w:hAnsi="Footlight MT Light"/>
              </w:rPr>
              <w:t xml:space="preserve"> setelah menerima SPPBJ dan sebelum Penandatangan Kontrak, dan harus mengirimkan  salinannya  kepada  Tim  Teknis. Jaminan Pelaksanaan diterbitkan oleh bank atau institusi dari negara (atau kewenangan lain) yang disetujui oleh </w:t>
            </w:r>
            <w:r w:rsidR="00DA62BF" w:rsidRPr="002A51BC">
              <w:rPr>
                <w:rFonts w:ascii="Footlight MT Light" w:hAnsi="Footlight MT Light"/>
              </w:rPr>
              <w:t>Pejabat Penandatangan Kontrak</w:t>
            </w:r>
            <w:r w:rsidRPr="002A51BC">
              <w:rPr>
                <w:rFonts w:ascii="Footlight MT Light" w:hAnsi="Footlight MT Light"/>
              </w:rPr>
              <w:t xml:space="preserve"> dan dibuat sesuai dengan format yang diberikan dalam Dokumen Pemilihan.</w:t>
            </w:r>
          </w:p>
          <w:p w14:paraId="2C346641" w14:textId="243EED8E" w:rsidR="009C511E" w:rsidRPr="002A51BC" w:rsidRDefault="009C511E" w:rsidP="00B971D2">
            <w:pPr>
              <w:pStyle w:val="ListParagraph"/>
              <w:numPr>
                <w:ilvl w:val="1"/>
                <w:numId w:val="6"/>
              </w:numPr>
              <w:ind w:left="1266"/>
              <w:jc w:val="both"/>
              <w:rPr>
                <w:rFonts w:ascii="Footlight MT Light" w:hAnsi="Footlight MT Light"/>
              </w:rPr>
            </w:pPr>
            <w:r w:rsidRPr="002A51BC">
              <w:rPr>
                <w:rFonts w:ascii="Footlight MT Light" w:hAnsi="Footlight MT Light"/>
              </w:rPr>
              <w:t xml:space="preserve">Penyedia harus menyerahkan Jaminan Pemeliharaan kepada </w:t>
            </w:r>
            <w:r w:rsidR="00DA62BF" w:rsidRPr="002A51BC">
              <w:rPr>
                <w:rFonts w:ascii="Footlight MT Light" w:hAnsi="Footlight MT Light"/>
              </w:rPr>
              <w:t>Pejabat Penandatangan Kontrak</w:t>
            </w:r>
            <w:r w:rsidRPr="002A51BC">
              <w:rPr>
                <w:rFonts w:ascii="Footlight MT Light" w:hAnsi="Footlight MT Light"/>
              </w:rPr>
              <w:t xml:space="preserve"> setelah menerima Berita Acara Serah Terima Pertama, dan harus mengirimkan salinannya  kepada  Tim  Teknis.  Jaminan Pemeliharaan  diterbitkan  oleh  bank  atau  institusi dari negara (atau kewenangan lain) yang disetujui oleh </w:t>
            </w:r>
            <w:r w:rsidR="00DA62BF" w:rsidRPr="002A51BC">
              <w:rPr>
                <w:rFonts w:ascii="Footlight MT Light" w:hAnsi="Footlight MT Light"/>
              </w:rPr>
              <w:t>Pejabat Penandatangan Kontrak</w:t>
            </w:r>
            <w:r w:rsidRPr="002A51BC">
              <w:rPr>
                <w:rFonts w:ascii="Footlight MT Light" w:hAnsi="Footlight MT Light"/>
              </w:rPr>
              <w:t xml:space="preserve"> dan dibuat sesuai dengan format yang diberikan dalam Dokumen Pemilihan.</w:t>
            </w:r>
          </w:p>
          <w:p w14:paraId="71438D66" w14:textId="77777777" w:rsidR="009C511E" w:rsidRPr="002A51BC" w:rsidRDefault="009C511E" w:rsidP="00B971D2">
            <w:pPr>
              <w:pStyle w:val="ListParagraph"/>
              <w:numPr>
                <w:ilvl w:val="1"/>
                <w:numId w:val="6"/>
              </w:numPr>
              <w:ind w:left="1266"/>
              <w:jc w:val="both"/>
              <w:rPr>
                <w:rFonts w:ascii="Footlight MT Light" w:hAnsi="Footlight MT Light"/>
              </w:rPr>
            </w:pPr>
            <w:r w:rsidRPr="002A51BC">
              <w:rPr>
                <w:rFonts w:ascii="Footlight MT Light" w:hAnsi="Footlight MT Light"/>
              </w:rPr>
              <w:t>Penyedia  harus  memastikan  bahwa  Jaminan Pemeliharaan tetap sah dan berlaku hingga penerbitan Berita Acara Serah Terima Akhir dan Penyedia telah memenuhi Pasal K.10 [Pembersihan Lapangan]. Apabila Jaminan Pemeliharaan menyebutkan masa berlakunya, dan Penyedia belum berhak atas Berita Acara Serah Terima Akhir dalam waktu 28 (dua puluh delapan) hari kalender setelah berakhirnya tanggal tersebut, Penyedia harus memperpanjang  masa  berlaku  Jaminan Pemeliharaan hingga diterbitkannya Berita Acara Serah Terima Akhir pekerjaan dan Penyedia telah memenuhi Pasal K.10 [Pembersihan Lapangan].</w:t>
            </w:r>
          </w:p>
          <w:p w14:paraId="47946E53" w14:textId="77777777" w:rsidR="009C511E" w:rsidRPr="002A51BC" w:rsidRDefault="009C511E" w:rsidP="00B971D2">
            <w:pPr>
              <w:pStyle w:val="ListParagraph"/>
              <w:numPr>
                <w:ilvl w:val="1"/>
                <w:numId w:val="6"/>
              </w:numPr>
              <w:ind w:left="1266"/>
              <w:jc w:val="both"/>
              <w:rPr>
                <w:rFonts w:ascii="Footlight MT Light" w:hAnsi="Footlight MT Light"/>
              </w:rPr>
            </w:pPr>
            <w:r w:rsidRPr="002A51BC">
              <w:rPr>
                <w:rFonts w:ascii="Footlight MT Light" w:hAnsi="Footlight MT Light"/>
              </w:rPr>
              <w:t>Apabila Variasi dan/atau penyesuaian terjadi sesuai Pasal M [Variasi dan Penyesuaian] menghasilkan penambahan   atau   pengurangan   Harga   Kontrak lebih dari 10% dari Harga Kontrak awal maka:</w:t>
            </w:r>
          </w:p>
          <w:p w14:paraId="24595220" w14:textId="35F070F2" w:rsidR="009C511E" w:rsidRPr="002A51BC" w:rsidRDefault="009C511E" w:rsidP="00B971D2">
            <w:pPr>
              <w:pStyle w:val="ListParagraph"/>
              <w:numPr>
                <w:ilvl w:val="0"/>
                <w:numId w:val="7"/>
              </w:numPr>
              <w:ind w:left="1595"/>
              <w:jc w:val="both"/>
              <w:rPr>
                <w:rFonts w:ascii="Footlight MT Light" w:hAnsi="Footlight MT Light"/>
              </w:rPr>
            </w:pPr>
            <w:r w:rsidRPr="002A51BC">
              <w:rPr>
                <w:rFonts w:ascii="Footlight MT Light" w:hAnsi="Footlight MT Light"/>
              </w:rPr>
              <w:t xml:space="preserve">Dalam   hal   terjadi   penambahan   tersebut, </w:t>
            </w:r>
            <w:r w:rsidR="00DA62BF" w:rsidRPr="002A51BC">
              <w:rPr>
                <w:rFonts w:ascii="Footlight MT Light" w:hAnsi="Footlight MT Light"/>
              </w:rPr>
              <w:t>Pejabat Penandatangan Kontrak</w:t>
            </w:r>
            <w:r w:rsidRPr="002A51BC">
              <w:rPr>
                <w:rFonts w:ascii="Footlight MT Light" w:hAnsi="Footlight MT Light"/>
              </w:rPr>
              <w:t xml:space="preserve"> meminta Penyedia untuk segera menambah    jumlah    Jaminan    Pelaksanaan dalam mata uang sesuai akumulasi persentase penambahan. Jika Penyedia mengeluarkan Biaya akibat permintaan </w:t>
            </w:r>
            <w:r w:rsidR="00DA62BF" w:rsidRPr="002A51BC">
              <w:rPr>
                <w:rFonts w:ascii="Footlight MT Light" w:hAnsi="Footlight MT Light"/>
              </w:rPr>
              <w:t>Pejabat Penandatangan Kontrak</w:t>
            </w:r>
            <w:r w:rsidRPr="002A51BC">
              <w:rPr>
                <w:rFonts w:ascii="Footlight MT Light" w:hAnsi="Footlight MT Light"/>
              </w:rPr>
              <w:t xml:space="preserve"> ini, Pasal M [Variasi dan Penyesuaian] harus berlaku sebagaimana penambahan;</w:t>
            </w:r>
          </w:p>
          <w:p w14:paraId="11B065A7" w14:textId="32543BF6" w:rsidR="009C511E" w:rsidRPr="002A51BC" w:rsidRDefault="009C511E" w:rsidP="00B971D2">
            <w:pPr>
              <w:pStyle w:val="ListParagraph"/>
              <w:numPr>
                <w:ilvl w:val="0"/>
                <w:numId w:val="7"/>
              </w:numPr>
              <w:ind w:left="1595"/>
              <w:jc w:val="both"/>
              <w:rPr>
                <w:rFonts w:ascii="Footlight MT Light" w:hAnsi="Footlight MT Light"/>
              </w:rPr>
            </w:pPr>
            <w:r w:rsidRPr="002A51BC">
              <w:rPr>
                <w:rFonts w:ascii="Footlight MT Light" w:hAnsi="Footlight MT Light"/>
              </w:rPr>
              <w:t xml:space="preserve">dalam hal terjadi pengurangan, berdasarkan persetujuan </w:t>
            </w:r>
            <w:r w:rsidR="00DA62BF" w:rsidRPr="002A51BC">
              <w:rPr>
                <w:rFonts w:ascii="Footlight MT Light" w:hAnsi="Footlight MT Light"/>
              </w:rPr>
              <w:t>Pejabat Penandatangan Kontrak</w:t>
            </w:r>
            <w:r w:rsidRPr="002A51BC">
              <w:rPr>
                <w:rFonts w:ascii="Footlight MT Light" w:hAnsi="Footlight MT Light"/>
              </w:rPr>
              <w:t>, Penyedia dapat mengurangi jumlah Jaminan Pelaksanaan sesuai akumulasi persentase pengurangan.</w:t>
            </w:r>
          </w:p>
          <w:p w14:paraId="37386AD8" w14:textId="77777777" w:rsidR="009C511E" w:rsidRPr="002A51BC" w:rsidRDefault="009C511E" w:rsidP="009C511E">
            <w:pPr>
              <w:ind w:left="720" w:hanging="543"/>
              <w:rPr>
                <w:rFonts w:ascii="Footlight MT Light" w:hAnsi="Footlight MT Light"/>
              </w:rPr>
            </w:pPr>
          </w:p>
          <w:p w14:paraId="0A67BCA2" w14:textId="77777777" w:rsidR="009C511E" w:rsidRPr="002A51BC" w:rsidRDefault="009C511E" w:rsidP="00B971D2">
            <w:pPr>
              <w:pStyle w:val="ListParagraph"/>
              <w:numPr>
                <w:ilvl w:val="0"/>
                <w:numId w:val="6"/>
              </w:numPr>
              <w:ind w:left="886" w:hanging="886"/>
              <w:jc w:val="both"/>
              <w:rPr>
                <w:rFonts w:ascii="Footlight MT Light" w:hAnsi="Footlight MT Light"/>
              </w:rPr>
            </w:pPr>
            <w:r w:rsidRPr="002A51BC">
              <w:rPr>
                <w:rFonts w:ascii="Footlight MT Light" w:hAnsi="Footlight MT Light"/>
              </w:rPr>
              <w:t>Klaim terhadap Jaminan Pelaksanaan atau Jaminan Pemeliharaan</w:t>
            </w:r>
          </w:p>
          <w:p w14:paraId="48BC565D" w14:textId="6A911E04" w:rsidR="009C511E" w:rsidRPr="002A51BC" w:rsidRDefault="00DA62BF" w:rsidP="00B971D2">
            <w:pPr>
              <w:pStyle w:val="ListParagraph"/>
              <w:numPr>
                <w:ilvl w:val="0"/>
                <w:numId w:val="8"/>
              </w:numPr>
              <w:ind w:left="1266"/>
              <w:jc w:val="both"/>
              <w:rPr>
                <w:rFonts w:ascii="Footlight MT Light" w:hAnsi="Footlight MT Light"/>
              </w:rPr>
            </w:pPr>
            <w:r w:rsidRPr="002A51BC">
              <w:rPr>
                <w:rFonts w:ascii="Footlight MT Light" w:hAnsi="Footlight MT Light"/>
              </w:rPr>
              <w:t>Pejabat Penandatangan Kontrak</w:t>
            </w:r>
            <w:r w:rsidR="009C511E" w:rsidRPr="002A51BC">
              <w:rPr>
                <w:rFonts w:ascii="Footlight MT Light" w:hAnsi="Footlight MT Light"/>
              </w:rPr>
              <w:t xml:space="preserve"> tidak boleh membuat klaim atas Jaminan Pelaksanaan atau Jaminan Pemeliharaan, kecuali   atas   sejumlah   uang   yang   memang menjadi   hak   </w:t>
            </w:r>
            <w:r w:rsidR="004A6C24" w:rsidRPr="002A51BC">
              <w:rPr>
                <w:rFonts w:ascii="Footlight MT Light" w:hAnsi="Footlight MT Light"/>
                <w:lang w:val="en-US"/>
              </w:rPr>
              <w:t>Pejabat Penandatangan Kontrak</w:t>
            </w:r>
            <w:r w:rsidR="009C511E" w:rsidRPr="002A51BC">
              <w:rPr>
                <w:rFonts w:ascii="Footlight MT Light" w:hAnsi="Footlight MT Light"/>
              </w:rPr>
              <w:t xml:space="preserve">   sesuai   Kontrak apabila terjadi:</w:t>
            </w:r>
          </w:p>
          <w:p w14:paraId="7C49FA82" w14:textId="555CB86C" w:rsidR="009C511E" w:rsidRPr="002A51BC" w:rsidRDefault="009C511E" w:rsidP="00B971D2">
            <w:pPr>
              <w:pStyle w:val="ListParagraph"/>
              <w:numPr>
                <w:ilvl w:val="1"/>
                <w:numId w:val="9"/>
              </w:numPr>
              <w:ind w:left="1691"/>
              <w:jc w:val="both"/>
              <w:rPr>
                <w:rFonts w:ascii="Footlight MT Light" w:hAnsi="Footlight MT Light"/>
              </w:rPr>
            </w:pPr>
            <w:r w:rsidRPr="002A51BC">
              <w:rPr>
                <w:rFonts w:ascii="Footlight MT Light" w:hAnsi="Footlight MT Light"/>
              </w:rPr>
              <w:t xml:space="preserve">kegagalan Penyedia untuk memperpanjang keabsahan dari Jaminan Pelaksanaan atau Jaminan Pemeliharaan, sebagaimana dijelaskan dalam pasal ini, yang dalam hal demikian </w:t>
            </w:r>
            <w:r w:rsidR="00DA62BF" w:rsidRPr="002A51BC">
              <w:rPr>
                <w:rFonts w:ascii="Footlight MT Light" w:hAnsi="Footlight MT Light"/>
              </w:rPr>
              <w:t>Pejabat Penandatangan Kontrak</w:t>
            </w:r>
            <w:r w:rsidRPr="002A51BC">
              <w:rPr>
                <w:rFonts w:ascii="Footlight MT Light" w:hAnsi="Footlight MT Light"/>
              </w:rPr>
              <w:t xml:space="preserve"> dapat </w:t>
            </w:r>
            <w:r w:rsidRPr="002A51BC">
              <w:rPr>
                <w:rFonts w:ascii="Footlight MT Light" w:hAnsi="Footlight MT Light"/>
              </w:rPr>
              <w:lastRenderedPageBreak/>
              <w:t>mengklaim nilai penuh (atau dalam hal telah terjadi pengurangan,  nilai  penuh  yang  tersisa) dari Jaminan Pelaksanaan atau Jaminan Pemeliharaan;</w:t>
            </w:r>
          </w:p>
          <w:p w14:paraId="3D1C4D6E" w14:textId="06E99851" w:rsidR="009C511E" w:rsidRPr="002A51BC" w:rsidRDefault="009C511E" w:rsidP="00B971D2">
            <w:pPr>
              <w:pStyle w:val="ListParagraph"/>
              <w:numPr>
                <w:ilvl w:val="1"/>
                <w:numId w:val="9"/>
              </w:numPr>
              <w:ind w:left="1691"/>
              <w:jc w:val="both"/>
              <w:rPr>
                <w:rFonts w:ascii="Footlight MT Light" w:hAnsi="Footlight MT Light"/>
              </w:rPr>
            </w:pPr>
            <w:r w:rsidRPr="002A51BC">
              <w:rPr>
                <w:rFonts w:ascii="Footlight MT Light" w:hAnsi="Footlight MT Light"/>
              </w:rPr>
              <w:t xml:space="preserve">kegagalan    Penyedia    untuk    membayar </w:t>
            </w:r>
            <w:r w:rsidR="00DA62BF" w:rsidRPr="002A51BC">
              <w:rPr>
                <w:rFonts w:ascii="Footlight MT Light" w:hAnsi="Footlight MT Light"/>
              </w:rPr>
              <w:t>Pejabat Penandatangan Kontrak</w:t>
            </w:r>
            <w:r w:rsidRPr="002A51BC">
              <w:rPr>
                <w:rFonts w:ascii="Footlight MT Light" w:hAnsi="Footlight MT Light"/>
              </w:rPr>
              <w:t xml:space="preserve"> sejumlah nilai, sebagaimana disepakati  atau  ditetapkan  melalui  Pasal C.5 [Persetujuan atau Penetapan] atau disepakati atau ditetapkan melalui Pasal V [Sengketa dan Arbitrase], dalam 42 (empat puluh dua) hari kalender setelah tanggal disepakati atau ditetapkan atau sesuai Prosedur Penyelesaian Sengketa atau putusan Arbitrase (sesuai dengan peruntukannya);</w:t>
            </w:r>
          </w:p>
          <w:p w14:paraId="01D346B6" w14:textId="77777777" w:rsidR="009C511E" w:rsidRPr="002A51BC" w:rsidRDefault="009C511E" w:rsidP="00B971D2">
            <w:pPr>
              <w:pStyle w:val="ListParagraph"/>
              <w:numPr>
                <w:ilvl w:val="1"/>
                <w:numId w:val="9"/>
              </w:numPr>
              <w:ind w:left="1691"/>
              <w:jc w:val="both"/>
              <w:rPr>
                <w:rFonts w:ascii="Footlight MT Light" w:hAnsi="Footlight MT Light"/>
              </w:rPr>
            </w:pPr>
            <w:r w:rsidRPr="002A51BC">
              <w:rPr>
                <w:rFonts w:ascii="Footlight MT Light" w:hAnsi="Footlight MT Light"/>
              </w:rPr>
              <w:t>kegagalan   Penyedia   untuk   memperbaiki suatu keadaan yang dinyatakan dalam Pemberitahuan melalui Pasal O.1 [Pemberitahuan  untuk  Memperbaiki] dalam 42 (empat puluh dua) hari kalender atau batas waktu lain (jika ada) yang dinyatakan dalam Pemberitahuan;</w:t>
            </w:r>
          </w:p>
          <w:p w14:paraId="214C6E1D" w14:textId="6A821EA1" w:rsidR="009C511E" w:rsidRPr="002A51BC" w:rsidRDefault="009C511E" w:rsidP="00B971D2">
            <w:pPr>
              <w:pStyle w:val="ListParagraph"/>
              <w:numPr>
                <w:ilvl w:val="1"/>
                <w:numId w:val="9"/>
              </w:numPr>
              <w:ind w:left="1691"/>
              <w:jc w:val="both"/>
              <w:rPr>
                <w:rFonts w:ascii="Footlight MT Light" w:hAnsi="Footlight MT Light"/>
              </w:rPr>
            </w:pPr>
            <w:r w:rsidRPr="002A51BC">
              <w:rPr>
                <w:rFonts w:ascii="Footlight MT Light" w:hAnsi="Footlight MT Light"/>
              </w:rPr>
              <w:t xml:space="preserve">keadaan  yang  memungkinkan  </w:t>
            </w:r>
            <w:r w:rsidR="00DA62BF" w:rsidRPr="002A51BC">
              <w:rPr>
                <w:rFonts w:ascii="Footlight MT Light" w:hAnsi="Footlight MT Light"/>
              </w:rPr>
              <w:t>Pejabat Penandatangan Kontrak</w:t>
            </w:r>
            <w:r w:rsidRPr="002A51BC">
              <w:rPr>
                <w:rFonts w:ascii="Footlight MT Light" w:hAnsi="Footlight MT Light"/>
              </w:rPr>
              <w:t xml:space="preserve"> untuk memutus Kontrak melalui Pasal O [Pemutusan Kontrak oleh </w:t>
            </w:r>
            <w:r w:rsidR="00DA62BF" w:rsidRPr="002A51BC">
              <w:rPr>
                <w:rFonts w:ascii="Footlight MT Light" w:hAnsi="Footlight MT Light"/>
              </w:rPr>
              <w:t>Pejabat Penandatangan Kontrak</w:t>
            </w:r>
            <w:r w:rsidRPr="002A51BC">
              <w:rPr>
                <w:rFonts w:ascii="Footlight MT Light" w:hAnsi="Footlight MT Light"/>
              </w:rPr>
              <w:t>], terlepas apakah Pemberitahuan pemutusan sudah diberikan; atau</w:t>
            </w:r>
          </w:p>
          <w:p w14:paraId="0C2918A5" w14:textId="07AE9FC9" w:rsidR="009C511E" w:rsidRPr="002A51BC" w:rsidRDefault="009C511E" w:rsidP="00B971D2">
            <w:pPr>
              <w:pStyle w:val="ListParagraph"/>
              <w:numPr>
                <w:ilvl w:val="1"/>
                <w:numId w:val="9"/>
              </w:numPr>
              <w:ind w:left="1691"/>
              <w:jc w:val="both"/>
              <w:rPr>
                <w:rFonts w:ascii="Footlight MT Light" w:hAnsi="Footlight MT Light"/>
              </w:rPr>
            </w:pPr>
            <w:r w:rsidRPr="002A51BC">
              <w:rPr>
                <w:rFonts w:ascii="Footlight MT Light" w:hAnsi="Footlight MT Light"/>
              </w:rPr>
              <w:t xml:space="preserve">Jika dalam Pasal K.5 [Pengujian lebih lanjut setelah perbaikan   cacat   mutu], ketika Penyedia memindahkan Instalasi Mesin yang cacat atau rusak dari Lokasi, terjadi kegagalan Penyedia untuk memperbaiki Instalasi  Mesin  tersebut, mengembalikannya ke Lokasi, memasang kembali dan melakukan pengujian hingga tanggal kadaluwarsa sesuai dengan durasi yang relevan yang dinyatakan dalam Pemberitahuan Penyedia (atau tanggal lain yang disetujui oleh </w:t>
            </w:r>
            <w:r w:rsidR="00DA62BF" w:rsidRPr="002A51BC">
              <w:rPr>
                <w:rFonts w:ascii="Footlight MT Light" w:hAnsi="Footlight MT Light"/>
              </w:rPr>
              <w:t>Pejabat Penandatangan Kontrak</w:t>
            </w:r>
            <w:r w:rsidRPr="002A51BC">
              <w:rPr>
                <w:rFonts w:ascii="Footlight MT Light" w:hAnsi="Footlight MT Light"/>
              </w:rPr>
              <w:t>).</w:t>
            </w:r>
          </w:p>
          <w:p w14:paraId="1FA32EB6" w14:textId="36914FB1" w:rsidR="009C511E" w:rsidRPr="002A51BC" w:rsidRDefault="00DA62BF" w:rsidP="00B971D2">
            <w:pPr>
              <w:pStyle w:val="ListParagraph"/>
              <w:numPr>
                <w:ilvl w:val="0"/>
                <w:numId w:val="8"/>
              </w:numPr>
              <w:ind w:left="1266"/>
              <w:jc w:val="both"/>
              <w:rPr>
                <w:rFonts w:ascii="Footlight MT Light" w:hAnsi="Footlight MT Light"/>
              </w:rPr>
            </w:pPr>
            <w:r w:rsidRPr="002A51BC">
              <w:rPr>
                <w:rFonts w:ascii="Footlight MT Light" w:hAnsi="Footlight MT Light"/>
              </w:rPr>
              <w:t>Pejabat Penandatangan Kontrak</w:t>
            </w:r>
            <w:r w:rsidR="009C511E" w:rsidRPr="002A51BC">
              <w:rPr>
                <w:rFonts w:ascii="Footlight MT Light" w:hAnsi="Footlight MT Light"/>
              </w:rPr>
              <w:t xml:space="preserve"> harus mengganti rugi dan membebaskan Penyedia dari segala kerusakan, kerugian dan pengeluaran (termasuk biaya dan pengeluaran  yang  sah)  yang   terjadi  akibat klaim berdasarkan Jaminan Pelaksanaan/Jaminan Pemeliharaan yang tidak boleh diklaim oleh </w:t>
            </w:r>
            <w:r w:rsidRPr="002A51BC">
              <w:rPr>
                <w:rFonts w:ascii="Footlight MT Light" w:hAnsi="Footlight MT Light"/>
              </w:rPr>
              <w:t>Pejabat Penandatangan Kontrak</w:t>
            </w:r>
            <w:r w:rsidR="009C511E" w:rsidRPr="002A51BC">
              <w:rPr>
                <w:rFonts w:ascii="Footlight MT Light" w:hAnsi="Footlight MT Light"/>
              </w:rPr>
              <w:t>.</w:t>
            </w:r>
          </w:p>
          <w:p w14:paraId="5243BB81" w14:textId="6C8DFEB5" w:rsidR="009C511E" w:rsidRPr="002A51BC" w:rsidRDefault="009C511E" w:rsidP="00B971D2">
            <w:pPr>
              <w:pStyle w:val="ListParagraph"/>
              <w:numPr>
                <w:ilvl w:val="0"/>
                <w:numId w:val="8"/>
              </w:numPr>
              <w:ind w:left="1266"/>
              <w:jc w:val="both"/>
              <w:rPr>
                <w:rFonts w:ascii="Footlight MT Light" w:hAnsi="Footlight MT Light"/>
              </w:rPr>
            </w:pPr>
            <w:r w:rsidRPr="002A51BC">
              <w:rPr>
                <w:rFonts w:ascii="Footlight MT Light" w:hAnsi="Footlight MT Light"/>
              </w:rPr>
              <w:t xml:space="preserve">Jumlah     berapapun     yang     diterima     oleh </w:t>
            </w:r>
            <w:r w:rsidR="004A6C24" w:rsidRPr="002A51BC">
              <w:rPr>
                <w:rFonts w:ascii="Footlight MT Light" w:hAnsi="Footlight MT Light"/>
                <w:lang w:val="en-US"/>
              </w:rPr>
              <w:t>Pejabat Penandatangan Kontrak</w:t>
            </w:r>
            <w:r w:rsidR="004A6C24" w:rsidRPr="002A51BC">
              <w:rPr>
                <w:rFonts w:ascii="Footlight MT Light" w:hAnsi="Footlight MT Light"/>
              </w:rPr>
              <w:t xml:space="preserve">   </w:t>
            </w:r>
            <w:r w:rsidRPr="002A51BC">
              <w:rPr>
                <w:rFonts w:ascii="Footlight MT Light" w:hAnsi="Footlight MT Light"/>
              </w:rPr>
              <w:t>yang   diterima   berasal   dari Jaminan   Pelaksanaan/Jaminan   Pemeliharaan akan dihitung dalam:</w:t>
            </w:r>
          </w:p>
          <w:p w14:paraId="0B7D3755" w14:textId="77777777" w:rsidR="009C511E" w:rsidRPr="002A51BC" w:rsidRDefault="009C511E" w:rsidP="00B971D2">
            <w:pPr>
              <w:pStyle w:val="ListParagraph"/>
              <w:numPr>
                <w:ilvl w:val="1"/>
                <w:numId w:val="10"/>
              </w:numPr>
              <w:ind w:left="1691"/>
              <w:jc w:val="both"/>
              <w:rPr>
                <w:rFonts w:ascii="Footlight MT Light" w:hAnsi="Footlight MT Light"/>
              </w:rPr>
            </w:pPr>
            <w:r w:rsidRPr="002A51BC">
              <w:rPr>
                <w:rFonts w:ascii="Footlight MT Light" w:hAnsi="Footlight MT Light"/>
              </w:rPr>
              <w:t>Berita Acara Pembayaran Akhir sesuai Pasal N.12 [Penerbitan Berita Acara Pembayaran Akhir]; atau</w:t>
            </w:r>
          </w:p>
          <w:p w14:paraId="5DC067D5" w14:textId="5D58684C" w:rsidR="009C511E" w:rsidRPr="002A51BC" w:rsidRDefault="009C511E" w:rsidP="00B971D2">
            <w:pPr>
              <w:pStyle w:val="ListParagraph"/>
              <w:numPr>
                <w:ilvl w:val="1"/>
                <w:numId w:val="10"/>
              </w:numPr>
              <w:ind w:left="1691"/>
              <w:jc w:val="both"/>
              <w:rPr>
                <w:rFonts w:ascii="Footlight MT Light" w:hAnsi="Footlight MT Light"/>
              </w:rPr>
            </w:pPr>
            <w:r w:rsidRPr="002A51BC">
              <w:rPr>
                <w:rFonts w:ascii="Footlight MT Light" w:hAnsi="Footlight MT Light"/>
              </w:rPr>
              <w:t>Jika    Kontrak    diputuskan,    pembayaran terhadap</w:t>
            </w:r>
            <w:r w:rsidRPr="002A51BC">
              <w:rPr>
                <w:rFonts w:ascii="Footlight MT Light" w:hAnsi="Footlight MT Light"/>
              </w:rPr>
              <w:tab/>
              <w:t xml:space="preserve">Penyedia    sesuai    Pasal    O.3 [Pembayaran   setelah   Pemutusan   Kontrak oleh </w:t>
            </w:r>
            <w:r w:rsidR="00DA62BF" w:rsidRPr="002A51BC">
              <w:rPr>
                <w:rFonts w:ascii="Footlight MT Light" w:hAnsi="Footlight MT Light"/>
              </w:rPr>
              <w:t>Pejabat Penandatangan Kontrak</w:t>
            </w:r>
            <w:r w:rsidRPr="002A51BC">
              <w:rPr>
                <w:rFonts w:ascii="Footlight MT Light" w:hAnsi="Footlight MT Light"/>
              </w:rPr>
              <w:t>], Pasal P.3 [Pembayaran setelah Pemutusan Kontrak oleh Penyedia], Pasal S.5    [Opsi  untuk Pengakhiran, Pembayaran</w:t>
            </w:r>
            <w:r w:rsidRPr="002A51BC">
              <w:rPr>
                <w:rFonts w:ascii="Footlight MT Light" w:hAnsi="Footlight MT Light"/>
              </w:rPr>
              <w:tab/>
              <w:t>dan  Pembebasan] (sesuai kebutuhan).</w:t>
            </w:r>
          </w:p>
          <w:p w14:paraId="395C39CF" w14:textId="77777777" w:rsidR="009C511E" w:rsidRPr="002A51BC" w:rsidRDefault="009C511E" w:rsidP="009C511E">
            <w:pPr>
              <w:ind w:left="720" w:hanging="543"/>
              <w:rPr>
                <w:rFonts w:ascii="Footlight MT Light" w:hAnsi="Footlight MT Light"/>
              </w:rPr>
            </w:pPr>
          </w:p>
          <w:p w14:paraId="22229577" w14:textId="77777777" w:rsidR="009C511E" w:rsidRPr="002A51BC" w:rsidRDefault="009C511E" w:rsidP="00B971D2">
            <w:pPr>
              <w:pStyle w:val="ListParagraph"/>
              <w:numPr>
                <w:ilvl w:val="0"/>
                <w:numId w:val="6"/>
              </w:numPr>
              <w:ind w:left="886" w:hanging="886"/>
              <w:jc w:val="both"/>
              <w:rPr>
                <w:rFonts w:ascii="Footlight MT Light" w:hAnsi="Footlight MT Light"/>
              </w:rPr>
            </w:pPr>
            <w:r w:rsidRPr="002A51BC">
              <w:rPr>
                <w:rFonts w:ascii="Footlight MT Light" w:hAnsi="Footlight MT Light"/>
              </w:rPr>
              <w:t>Pengembalian Jaminan</w:t>
            </w:r>
          </w:p>
          <w:p w14:paraId="23CCB2D9" w14:textId="35148877" w:rsidR="009C511E" w:rsidRPr="002A51BC" w:rsidRDefault="00DA62BF" w:rsidP="009C511E">
            <w:pPr>
              <w:pStyle w:val="ListParagraph"/>
              <w:ind w:left="886"/>
              <w:jc w:val="both"/>
              <w:rPr>
                <w:rFonts w:ascii="Footlight MT Light" w:hAnsi="Footlight MT Light"/>
              </w:rPr>
            </w:pPr>
            <w:r w:rsidRPr="002A51BC">
              <w:rPr>
                <w:rFonts w:ascii="Footlight MT Light" w:hAnsi="Footlight MT Light"/>
              </w:rPr>
              <w:t>Pejabat Penandatangan Kontrak</w:t>
            </w:r>
            <w:r w:rsidR="009C511E" w:rsidRPr="002A51BC">
              <w:rPr>
                <w:rFonts w:ascii="Footlight MT Light" w:hAnsi="Footlight MT Light"/>
              </w:rPr>
              <w:t xml:space="preserve"> mengembalikan Jaminan yang sesuai kondisi kepada Penyedia:</w:t>
            </w:r>
          </w:p>
          <w:p w14:paraId="7EF606A5" w14:textId="77777777" w:rsidR="009C511E" w:rsidRPr="002A51BC" w:rsidRDefault="009C511E" w:rsidP="00B971D2">
            <w:pPr>
              <w:pStyle w:val="ListParagraph"/>
              <w:numPr>
                <w:ilvl w:val="0"/>
                <w:numId w:val="11"/>
              </w:numPr>
              <w:ind w:left="1266"/>
              <w:jc w:val="both"/>
              <w:rPr>
                <w:rFonts w:ascii="Footlight MT Light" w:hAnsi="Footlight MT Light"/>
              </w:rPr>
            </w:pPr>
            <w:r w:rsidRPr="002A51BC">
              <w:rPr>
                <w:rFonts w:ascii="Footlight MT Light" w:hAnsi="Footlight MT Light"/>
              </w:rPr>
              <w:lastRenderedPageBreak/>
              <w:t>Jaminan Pelaksanaan, untuk ditukar dengan Jaminan Pemeliharaan, setelah Berita Acara Serah Terima Pertama ditandatangani para Pihak;</w:t>
            </w:r>
          </w:p>
          <w:p w14:paraId="1B683702" w14:textId="77777777" w:rsidR="009C511E" w:rsidRPr="002A51BC" w:rsidRDefault="009C511E" w:rsidP="00B971D2">
            <w:pPr>
              <w:pStyle w:val="ListParagraph"/>
              <w:numPr>
                <w:ilvl w:val="0"/>
                <w:numId w:val="11"/>
              </w:numPr>
              <w:ind w:left="1266"/>
              <w:jc w:val="both"/>
              <w:rPr>
                <w:rFonts w:ascii="Footlight MT Light" w:hAnsi="Footlight MT Light"/>
              </w:rPr>
            </w:pPr>
            <w:r w:rsidRPr="002A51BC">
              <w:rPr>
                <w:rFonts w:ascii="Footlight MT Light" w:hAnsi="Footlight MT Light"/>
              </w:rPr>
              <w:t>Jaminan Pemeliharaan, dalam 14 (empat belas) hari kerja setelah penerbitan Berita Acara Serah Terima  Akhir  dan  Penyedia  telah  memenuhi Pasal K.10 [Pembersihan Lapangan]; atau</w:t>
            </w:r>
          </w:p>
          <w:p w14:paraId="497C0E09" w14:textId="77777777" w:rsidR="009C511E" w:rsidRPr="002A51BC" w:rsidRDefault="009C511E" w:rsidP="00B971D2">
            <w:pPr>
              <w:pStyle w:val="ListParagraph"/>
              <w:numPr>
                <w:ilvl w:val="0"/>
                <w:numId w:val="11"/>
              </w:numPr>
              <w:ind w:left="1266"/>
              <w:jc w:val="both"/>
              <w:rPr>
                <w:rFonts w:ascii="Footlight MT Light" w:hAnsi="Footlight MT Light"/>
              </w:rPr>
            </w:pPr>
            <w:r w:rsidRPr="002A51BC">
              <w:rPr>
                <w:rFonts w:ascii="Footlight MT Light" w:hAnsi="Footlight MT Light"/>
              </w:rPr>
              <w:t>Jaminan Pelaksanaan atau Jaminan Pemeliharaan (sesuai kondisi), segera setelah tanggal pemutusan    Kontrak    jika    Kontrak diputuskan sesuai dengan Pasal P.2 [Pemutusan Kontrak oleh Penyedia], Pasal S.5 [Opsi untuk Pengakhiran, Pembayaran dan Pembebasan].</w:t>
            </w:r>
          </w:p>
          <w:p w14:paraId="02526918" w14:textId="37B22D2E" w:rsidR="00A637CB" w:rsidRPr="002A51BC" w:rsidRDefault="00A637CB" w:rsidP="00A637CB">
            <w:pPr>
              <w:pStyle w:val="ListParagraph"/>
              <w:ind w:left="1266"/>
              <w:jc w:val="both"/>
              <w:rPr>
                <w:rFonts w:ascii="Footlight MT Light" w:hAnsi="Footlight MT Light"/>
              </w:rPr>
            </w:pPr>
          </w:p>
        </w:tc>
      </w:tr>
      <w:tr w:rsidR="009C511E" w:rsidRPr="002A51BC" w14:paraId="708AFD7F" w14:textId="77777777" w:rsidTr="00C40A7A">
        <w:tc>
          <w:tcPr>
            <w:tcW w:w="2410" w:type="dxa"/>
          </w:tcPr>
          <w:p w14:paraId="06EB8DF9" w14:textId="1F2BDC36" w:rsidR="009C511E" w:rsidRPr="002A51BC" w:rsidRDefault="009C511E" w:rsidP="00303C2D">
            <w:pPr>
              <w:pStyle w:val="Head2"/>
              <w:numPr>
                <w:ilvl w:val="1"/>
                <w:numId w:val="145"/>
              </w:numPr>
              <w:ind w:left="457" w:hanging="501"/>
              <w:jc w:val="left"/>
              <w:rPr>
                <w:rFonts w:eastAsia="Footlight MT Light" w:cs="Footlight MT Light"/>
              </w:rPr>
            </w:pPr>
            <w:bookmarkStart w:id="285" w:name="_Toc70333141"/>
            <w:bookmarkStart w:id="286" w:name="_Toc70507148"/>
            <w:r w:rsidRPr="002A51BC">
              <w:rPr>
                <w:b w:val="0"/>
                <w:bCs/>
              </w:rPr>
              <w:lastRenderedPageBreak/>
              <w:t>Wakil Sah Penyedia</w:t>
            </w:r>
            <w:bookmarkEnd w:id="285"/>
            <w:bookmarkEnd w:id="286"/>
            <w:r w:rsidRPr="002A51BC">
              <w:rPr>
                <w:rFonts w:eastAsia="Footlight MT Light" w:cs="Footlight MT Light"/>
              </w:rPr>
              <w:t xml:space="preserve">                   </w:t>
            </w:r>
          </w:p>
        </w:tc>
        <w:tc>
          <w:tcPr>
            <w:tcW w:w="7229" w:type="dxa"/>
          </w:tcPr>
          <w:p w14:paraId="70ABCCD2"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Penyedia   menunjuk   Wakil   Sah   Penyedia   dan memberikan kewenangan yang dibutuhkan untuk bertindak atas nama Penyedia sesuai Kontrak, kecuali untuk mengganti Wakil Sah Penyedia.</w:t>
            </w:r>
          </w:p>
          <w:p w14:paraId="09DD7FE4" w14:textId="77777777" w:rsidR="009C511E" w:rsidRPr="002A51BC" w:rsidRDefault="009C511E" w:rsidP="004A6C24">
            <w:pPr>
              <w:pStyle w:val="ListParagraph"/>
              <w:ind w:left="841"/>
              <w:jc w:val="both"/>
              <w:rPr>
                <w:rFonts w:ascii="Footlight MT Light" w:hAnsi="Footlight MT Light"/>
              </w:rPr>
            </w:pPr>
          </w:p>
          <w:p w14:paraId="117FFB03"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Wakil    Sah    Penyedia    memiliki    kualifikasi, pengalaman dan kompetensi dalam bidang disiplin keteknikan sesuai dengan kebutuhan Pekerjaan dan lancar</w:t>
            </w:r>
            <w:r w:rsidRPr="002A51BC">
              <w:rPr>
                <w:rFonts w:ascii="Footlight MT Light" w:hAnsi="Footlight MT Light"/>
              </w:rPr>
              <w:tab/>
              <w:t>berkomunikasi dalam bahasa yang ditentukan dalam Pasal A.3 [Hukum dan Bahasa].</w:t>
            </w:r>
          </w:p>
          <w:p w14:paraId="75CD69DE" w14:textId="77777777" w:rsidR="009C511E" w:rsidRPr="002A51BC" w:rsidRDefault="009C511E" w:rsidP="004A6C24">
            <w:pPr>
              <w:pStyle w:val="ListParagraph"/>
              <w:ind w:left="841" w:hanging="841"/>
              <w:jc w:val="both"/>
              <w:rPr>
                <w:rFonts w:ascii="Footlight MT Light" w:hAnsi="Footlight MT Light"/>
              </w:rPr>
            </w:pPr>
          </w:p>
          <w:p w14:paraId="64636A4C"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Kecuali Wakil Sah Penyedia ditentukan dalam Kontrak, Penyedia wajib, sebelum Tanggal Mulai Kerja, menyerahkan kepada Tim Teknis untuk persetujuan, nama dan data pendukung dari orang yang diajukan   oleh   Penyedia   untuk   ditunjuk sebagai Wakil Sah Penyedia. Apabila persetujuan ditahan  atau  setelah  itu  ditolak,  atau  jika  orang yang ditunjuk gagal bertindak sebagai Wakil Sah Penyedia, Penyedia dengan cara yang sama menyampaikan nama dan data pendukung orang yang sesuai untuk penugasan tersebut</w:t>
            </w:r>
          </w:p>
          <w:p w14:paraId="54F1E12A" w14:textId="77777777" w:rsidR="009C511E" w:rsidRPr="002A51BC" w:rsidRDefault="009C511E" w:rsidP="004A6C24">
            <w:pPr>
              <w:pStyle w:val="ListParagraph"/>
              <w:ind w:left="841"/>
              <w:jc w:val="both"/>
              <w:rPr>
                <w:rFonts w:ascii="Footlight MT Light" w:hAnsi="Footlight MT Light"/>
              </w:rPr>
            </w:pPr>
          </w:p>
          <w:p w14:paraId="5E57F640"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Jika Tim Teknis dalam waktu 28 (dua puluh delapan)  hari  kalender  setelah  menerima pengajuan ini, tidak menerbitkan Pemberitahuan kepada Penyedia untuk menolak usulan orang atau penggantinya, Tim Teknis dianggap telah memberikan persetujuan.</w:t>
            </w:r>
          </w:p>
          <w:p w14:paraId="6F8EE7F6" w14:textId="77777777" w:rsidR="009C511E" w:rsidRPr="002A51BC" w:rsidRDefault="009C511E" w:rsidP="004A6C24">
            <w:pPr>
              <w:jc w:val="both"/>
              <w:rPr>
                <w:rFonts w:ascii="Footlight MT Light" w:hAnsi="Footlight MT Light"/>
              </w:rPr>
            </w:pPr>
          </w:p>
          <w:p w14:paraId="5865CC17"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Penyedia  tanpa  persetujuan  terlebih  dahulu  dari Tim Teknis, dilarang mencabut penunjukan wakil sah Penyedia atau menunjuk pengganti (kecuali Wakil Sah Penyedia tidak dapat bertindak diakibatkan kematian, sakit atau pengunduran diri, dalam   hal   ini   penunjukannya   dianggap   telah dicabut</w:t>
            </w:r>
            <w:r w:rsidRPr="002A51BC">
              <w:rPr>
                <w:rFonts w:ascii="Footlight MT Light" w:hAnsi="Footlight MT Light"/>
              </w:rPr>
              <w:tab/>
              <w:t>dengan keberlakuan    langsung    dan  penunjukan pengganti diberlakukan     sebagai penunjukan</w:t>
            </w:r>
            <w:r w:rsidRPr="002A51BC">
              <w:rPr>
                <w:rFonts w:ascii="Footlight MT Light" w:hAnsi="Footlight MT Light"/>
              </w:rPr>
              <w:tab/>
              <w:t>sementara sampai     Tim     Teknis memberikan persetujuan atas penggantian ini, atau pengganti lain ditunjuk berdasarkan pasal ini.</w:t>
            </w:r>
          </w:p>
          <w:p w14:paraId="545374C8" w14:textId="77777777" w:rsidR="009C511E" w:rsidRPr="002A51BC" w:rsidRDefault="009C511E" w:rsidP="004A6C24">
            <w:pPr>
              <w:pStyle w:val="ListParagraph"/>
              <w:ind w:left="841" w:hanging="841"/>
              <w:jc w:val="both"/>
              <w:rPr>
                <w:rFonts w:ascii="Footlight MT Light" w:hAnsi="Footlight MT Light"/>
              </w:rPr>
            </w:pPr>
          </w:p>
          <w:p w14:paraId="20B4021D"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Seluruh   waktu   yang   dimiliki   oleh   Wakil   Sah Penyedia harus digunakan untuk mengarahkan Penyedia dalam melaksanakan Kontrak. Wakil Sah Penyedia bertindak untuk dan atas nama Penyedia sepanjang waktu pelaksanaan Kontrak, termasuk menerbitkan dan menerima segala Pemberitahuan dan bentuk komunikasi lain sesuai Pasal A.2 [Pemberitahuan</w:t>
            </w:r>
            <w:r w:rsidRPr="002A51BC">
              <w:rPr>
                <w:rFonts w:ascii="Footlight MT Light" w:hAnsi="Footlight MT Light"/>
              </w:rPr>
              <w:lastRenderedPageBreak/>
              <w:tab/>
              <w:t>dan Komunikasi]    dan    untuk menerima</w:t>
            </w:r>
            <w:r w:rsidRPr="002A51BC">
              <w:rPr>
                <w:rFonts w:ascii="Footlight MT Light" w:hAnsi="Footlight MT Light"/>
              </w:rPr>
              <w:tab/>
              <w:t>instruksi   sesuai   dengan   Pasal   C.3 [Instruksi oleh Tim Teknis]</w:t>
            </w:r>
          </w:p>
          <w:p w14:paraId="34C1C3C4" w14:textId="77777777" w:rsidR="009C511E" w:rsidRPr="002A51BC" w:rsidRDefault="009C511E" w:rsidP="004A6C24">
            <w:pPr>
              <w:pStyle w:val="ListParagraph"/>
              <w:jc w:val="both"/>
              <w:rPr>
                <w:rFonts w:ascii="Footlight MT Light" w:hAnsi="Footlight MT Light"/>
              </w:rPr>
            </w:pPr>
          </w:p>
          <w:p w14:paraId="087FF6A5" w14:textId="77777777" w:rsidR="009C511E" w:rsidRPr="002A51BC" w:rsidRDefault="009C511E" w:rsidP="004A6C24">
            <w:pPr>
              <w:jc w:val="both"/>
              <w:rPr>
                <w:rFonts w:ascii="Footlight MT Light" w:hAnsi="Footlight MT Light"/>
              </w:rPr>
            </w:pPr>
          </w:p>
          <w:p w14:paraId="3025D383"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Wakil  Sah  Penyedia  harus  berkantor  di  Lokasi sepanjang waktu pelaksanaan pekerjaan. Jika Wakil Sah Penyedia sementara absen dari Lokasi selama pelaksanaan Pekerjaan, harus ditunjuk pengganti sementara yang sesuai, dan menunggu persetujuan dari Tim Teknis.</w:t>
            </w:r>
          </w:p>
          <w:p w14:paraId="36300B94" w14:textId="77777777" w:rsidR="009C511E" w:rsidRPr="002A51BC" w:rsidRDefault="009C511E" w:rsidP="004A6C24">
            <w:pPr>
              <w:pStyle w:val="ListParagraph"/>
              <w:ind w:left="841"/>
              <w:jc w:val="both"/>
              <w:rPr>
                <w:rFonts w:ascii="Footlight MT Light" w:hAnsi="Footlight MT Light"/>
              </w:rPr>
            </w:pPr>
          </w:p>
          <w:p w14:paraId="6C38EF13"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 xml:space="preserve">Wakil Sah Penyedia dapat mendelegasikan kuasa, fungsi dan kewenangan kecuali: </w:t>
            </w:r>
          </w:p>
          <w:p w14:paraId="5F38A296" w14:textId="77777777" w:rsidR="009C511E" w:rsidRPr="002A51BC" w:rsidRDefault="009C511E" w:rsidP="004A6C24">
            <w:pPr>
              <w:pStyle w:val="ListParagraph"/>
              <w:numPr>
                <w:ilvl w:val="0"/>
                <w:numId w:val="13"/>
              </w:numPr>
              <w:ind w:left="1266"/>
              <w:jc w:val="both"/>
              <w:rPr>
                <w:rFonts w:ascii="Footlight MT Light" w:hAnsi="Footlight MT Light"/>
              </w:rPr>
            </w:pPr>
            <w:r w:rsidRPr="002A51BC">
              <w:rPr>
                <w:rFonts w:ascii="Footlight MT Light" w:hAnsi="Footlight MT Light"/>
              </w:rPr>
              <w:t>kewenangan untuk menerbitkan dan menerima Pemberitahuan dan  bentuk komunikasi lain sesuai Pasal [Pemberitahuan dan bentuk komunikasi lain]; dan</w:t>
            </w:r>
          </w:p>
          <w:p w14:paraId="1AC249E8" w14:textId="77777777" w:rsidR="009C511E" w:rsidRPr="002A51BC" w:rsidRDefault="009C511E" w:rsidP="004A6C24">
            <w:pPr>
              <w:pStyle w:val="ListParagraph"/>
              <w:numPr>
                <w:ilvl w:val="0"/>
                <w:numId w:val="13"/>
              </w:numPr>
              <w:ind w:left="1266"/>
              <w:jc w:val="both"/>
              <w:rPr>
                <w:rFonts w:ascii="Footlight MT Light" w:hAnsi="Footlight MT Light"/>
              </w:rPr>
            </w:pPr>
            <w:r w:rsidRPr="002A51BC">
              <w:rPr>
                <w:rFonts w:ascii="Footlight MT Light" w:hAnsi="Footlight MT Light"/>
              </w:rPr>
              <w:t>kewenangan    untuk    menerima    instruksi sesuai Pasal C.3 [Instruksi oleh Tim Teknis] kepada orang yang kompeten dan berpengalaman dan delegasi tersebut sewaktu-waktu     dapat     dicabut. Setiap</w:t>
            </w:r>
          </w:p>
          <w:p w14:paraId="2A9A14F6" w14:textId="77777777" w:rsidR="009C511E" w:rsidRPr="002A51BC" w:rsidRDefault="009C511E" w:rsidP="004A6C24">
            <w:pPr>
              <w:pStyle w:val="ListParagraph"/>
              <w:ind w:left="1266"/>
              <w:jc w:val="both"/>
              <w:rPr>
                <w:rFonts w:ascii="Footlight MT Light" w:hAnsi="Footlight MT Light"/>
              </w:rPr>
            </w:pPr>
            <w:r w:rsidRPr="002A51BC">
              <w:rPr>
                <w:rFonts w:ascii="Footlight MT Light" w:hAnsi="Footlight MT Light"/>
              </w:rPr>
              <w:t>pendelegasian atau pencabutan tidak akan berdampak sebelum Tim Teknis menerima Pemberitahuan dari Penyedia, menyatakan nama, menjelaskan kekuasaan, fungsi dan kewenangan  yang  didelegasikan  atau dicabut, dan menyatakan waktu dari pendelegasian atau pencabutan</w:t>
            </w:r>
          </w:p>
          <w:p w14:paraId="7422E660" w14:textId="77777777" w:rsidR="009C511E" w:rsidRPr="002A51BC" w:rsidRDefault="009C511E" w:rsidP="004A6C24">
            <w:pPr>
              <w:pStyle w:val="ListParagraph"/>
              <w:ind w:left="1266"/>
              <w:jc w:val="both"/>
              <w:rPr>
                <w:rFonts w:ascii="Footlight MT Light" w:hAnsi="Footlight MT Light"/>
              </w:rPr>
            </w:pPr>
          </w:p>
          <w:p w14:paraId="435A36A3" w14:textId="77777777" w:rsidR="009C511E" w:rsidRPr="002A51BC" w:rsidRDefault="009C511E" w:rsidP="004A6C24">
            <w:pPr>
              <w:pStyle w:val="ListParagraph"/>
              <w:numPr>
                <w:ilvl w:val="0"/>
                <w:numId w:val="12"/>
              </w:numPr>
              <w:ind w:left="841" w:hanging="841"/>
              <w:jc w:val="both"/>
              <w:rPr>
                <w:rFonts w:ascii="Footlight MT Light" w:hAnsi="Footlight MT Light"/>
              </w:rPr>
            </w:pPr>
            <w:r w:rsidRPr="002A51BC">
              <w:rPr>
                <w:rFonts w:ascii="Footlight MT Light" w:hAnsi="Footlight MT Light"/>
              </w:rPr>
              <w:t>Setiap   orang   yang   dimaksud   harus   menguasai bahasa komunikasi sebagaimana tercantum dalam Pasal A.3 [Hukum dan Bahasa].</w:t>
            </w:r>
          </w:p>
          <w:p w14:paraId="15B2343E" w14:textId="3CB9EA31" w:rsidR="009C511E" w:rsidRPr="002A51BC" w:rsidRDefault="009C511E" w:rsidP="004A6C24">
            <w:pPr>
              <w:pStyle w:val="ListParagraph"/>
              <w:ind w:left="841"/>
              <w:jc w:val="both"/>
              <w:rPr>
                <w:rFonts w:ascii="Footlight MT Light" w:hAnsi="Footlight MT Light"/>
              </w:rPr>
            </w:pPr>
          </w:p>
        </w:tc>
      </w:tr>
      <w:tr w:rsidR="009C511E" w:rsidRPr="002A51BC" w14:paraId="08A545B0" w14:textId="77777777" w:rsidTr="00C40A7A">
        <w:tc>
          <w:tcPr>
            <w:tcW w:w="2410" w:type="dxa"/>
          </w:tcPr>
          <w:p w14:paraId="4A6EB742" w14:textId="476F3280" w:rsidR="009C511E" w:rsidRPr="002A51BC" w:rsidRDefault="009C511E" w:rsidP="00303C2D">
            <w:pPr>
              <w:pStyle w:val="Head2"/>
              <w:numPr>
                <w:ilvl w:val="1"/>
                <w:numId w:val="145"/>
              </w:numPr>
              <w:ind w:left="457" w:hanging="501"/>
              <w:jc w:val="left"/>
              <w:rPr>
                <w:rFonts w:eastAsia="Footlight MT Light" w:cs="Footlight MT Light"/>
              </w:rPr>
            </w:pPr>
            <w:bookmarkStart w:id="287" w:name="_Toc70333142"/>
            <w:bookmarkStart w:id="288" w:name="_Toc70507149"/>
            <w:r w:rsidRPr="002A51BC">
              <w:rPr>
                <w:b w:val="0"/>
                <w:bCs/>
              </w:rPr>
              <w:lastRenderedPageBreak/>
              <w:t>Subpenyedia</w:t>
            </w:r>
            <w:bookmarkEnd w:id="287"/>
            <w:bookmarkEnd w:id="288"/>
            <w:r w:rsidRPr="002A51BC">
              <w:rPr>
                <w:b w:val="0"/>
                <w:bCs/>
              </w:rPr>
              <w:t xml:space="preserve">   </w:t>
            </w:r>
            <w:r w:rsidRPr="002A51BC">
              <w:rPr>
                <w:rFonts w:eastAsia="Footlight MT Light" w:cs="Footlight MT Light"/>
              </w:rPr>
              <w:t xml:space="preserve">                            </w:t>
            </w:r>
          </w:p>
        </w:tc>
        <w:tc>
          <w:tcPr>
            <w:tcW w:w="7229" w:type="dxa"/>
          </w:tcPr>
          <w:p w14:paraId="0FF12FDF" w14:textId="77777777" w:rsidR="009C511E" w:rsidRPr="002A51BC" w:rsidRDefault="009C511E" w:rsidP="004A6C24">
            <w:pPr>
              <w:pStyle w:val="ListParagraph"/>
              <w:numPr>
                <w:ilvl w:val="0"/>
                <w:numId w:val="14"/>
              </w:numPr>
              <w:ind w:left="841" w:hanging="841"/>
              <w:jc w:val="both"/>
              <w:rPr>
                <w:rFonts w:ascii="Footlight MT Light" w:hAnsi="Footlight MT Light"/>
              </w:rPr>
            </w:pPr>
            <w:r w:rsidRPr="002A51BC">
              <w:rPr>
                <w:rFonts w:ascii="Footlight MT Light" w:hAnsi="Footlight MT Light"/>
              </w:rPr>
              <w:t>Penyedia tidak boleh mensubkontrakkan:</w:t>
            </w:r>
          </w:p>
          <w:p w14:paraId="32C6298C" w14:textId="77777777" w:rsidR="009C511E" w:rsidRPr="002A51BC" w:rsidRDefault="009C511E" w:rsidP="004A6C24">
            <w:pPr>
              <w:pStyle w:val="ListParagraph"/>
              <w:numPr>
                <w:ilvl w:val="0"/>
                <w:numId w:val="15"/>
              </w:numPr>
              <w:ind w:left="1266" w:hanging="425"/>
              <w:jc w:val="both"/>
              <w:rPr>
                <w:rFonts w:ascii="Footlight MT Light" w:hAnsi="Footlight MT Light"/>
              </w:rPr>
            </w:pPr>
            <w:r w:rsidRPr="002A51BC">
              <w:rPr>
                <w:rFonts w:ascii="Footlight MT Light" w:hAnsi="Footlight MT Light"/>
              </w:rPr>
              <w:t>pekerjaan dengan total akumulasi nilai lebih besar  dari  persentase  dari  harga  kontrak yang dinyatakan dalam Data Kontrak (jika tidak dinyatakan, menjadi keseluruhan harga Kontrak); dan</w:t>
            </w:r>
          </w:p>
          <w:p w14:paraId="7734A7CA" w14:textId="77777777" w:rsidR="009C511E" w:rsidRPr="002A51BC" w:rsidRDefault="009C511E" w:rsidP="004A6C24">
            <w:pPr>
              <w:pStyle w:val="ListParagraph"/>
              <w:numPr>
                <w:ilvl w:val="0"/>
                <w:numId w:val="15"/>
              </w:numPr>
              <w:ind w:left="1266" w:hanging="425"/>
              <w:jc w:val="both"/>
              <w:rPr>
                <w:rFonts w:ascii="Footlight MT Light" w:hAnsi="Footlight MT Light"/>
              </w:rPr>
            </w:pPr>
            <w:r w:rsidRPr="002A51BC">
              <w:rPr>
                <w:rFonts w:ascii="Footlight MT Light" w:hAnsi="Footlight MT Light"/>
              </w:rPr>
              <w:t>bagian pekerjaan yang tidak  diperbolehkan untuk disubkontrakkan sesuai Data Kontrak.</w:t>
            </w:r>
          </w:p>
          <w:p w14:paraId="3A15D89C" w14:textId="77777777" w:rsidR="009C511E" w:rsidRPr="002A51BC" w:rsidRDefault="009C511E" w:rsidP="004A6C24">
            <w:pPr>
              <w:pStyle w:val="ListParagraph"/>
              <w:ind w:left="1266"/>
              <w:jc w:val="both"/>
              <w:rPr>
                <w:rFonts w:ascii="Footlight MT Light" w:hAnsi="Footlight MT Light"/>
              </w:rPr>
            </w:pPr>
          </w:p>
          <w:p w14:paraId="7323A59F" w14:textId="77777777" w:rsidR="009C511E" w:rsidRPr="002A51BC" w:rsidRDefault="009C511E" w:rsidP="004A6C24">
            <w:pPr>
              <w:pStyle w:val="ListParagraph"/>
              <w:numPr>
                <w:ilvl w:val="0"/>
                <w:numId w:val="14"/>
              </w:numPr>
              <w:ind w:left="841" w:hanging="841"/>
              <w:jc w:val="both"/>
              <w:rPr>
                <w:rFonts w:ascii="Footlight MT Light" w:hAnsi="Footlight MT Light"/>
              </w:rPr>
            </w:pPr>
            <w:r w:rsidRPr="002A51BC">
              <w:rPr>
                <w:rFonts w:ascii="Footlight MT Light" w:hAnsi="Footlight MT Light"/>
              </w:rPr>
              <w:t>Penyedia bertanggung jawab atas pekerjaan semua subpenyedia, untuk mengendalikan dan mengkoordinasi seluruh pekerjaan subpenyedia, tindakan  atau  kesalahan  subpenyedia,  atas  agen atau Personel subpenyedia, seperti hal tersebut adalah tindakan atau kesalahan Penyedia.</w:t>
            </w:r>
          </w:p>
          <w:p w14:paraId="3995B382" w14:textId="77777777" w:rsidR="009C511E" w:rsidRPr="002A51BC" w:rsidRDefault="009C511E" w:rsidP="004A6C24">
            <w:pPr>
              <w:pStyle w:val="ListParagraph"/>
              <w:jc w:val="both"/>
              <w:rPr>
                <w:rFonts w:ascii="Footlight MT Light" w:hAnsi="Footlight MT Light"/>
              </w:rPr>
            </w:pPr>
          </w:p>
          <w:p w14:paraId="3F1447AF" w14:textId="77777777" w:rsidR="009C511E" w:rsidRPr="002A51BC" w:rsidRDefault="009C511E" w:rsidP="004A6C24">
            <w:pPr>
              <w:pStyle w:val="ListParagraph"/>
              <w:numPr>
                <w:ilvl w:val="0"/>
                <w:numId w:val="14"/>
              </w:numPr>
              <w:ind w:left="841" w:hanging="841"/>
              <w:jc w:val="both"/>
              <w:rPr>
                <w:rFonts w:ascii="Footlight MT Light" w:hAnsi="Footlight MT Light"/>
              </w:rPr>
            </w:pPr>
            <w:r w:rsidRPr="002A51BC">
              <w:rPr>
                <w:rFonts w:ascii="Footlight MT Light" w:hAnsi="Footlight MT Light"/>
              </w:rPr>
              <w:t>Penyedia harus mendapatkan persetujuan terlebih dulu dari Tim Teknis bagi seluruh subenyedia yang diusulkan, kecuali:</w:t>
            </w:r>
          </w:p>
          <w:p w14:paraId="080EED07" w14:textId="77777777" w:rsidR="009C511E" w:rsidRPr="002A51BC" w:rsidRDefault="009C511E" w:rsidP="004A6C24">
            <w:pPr>
              <w:pStyle w:val="ListParagraph"/>
              <w:numPr>
                <w:ilvl w:val="1"/>
                <w:numId w:val="16"/>
              </w:numPr>
              <w:ind w:left="1266"/>
              <w:jc w:val="both"/>
              <w:rPr>
                <w:rFonts w:ascii="Footlight MT Light" w:hAnsi="Footlight MT Light"/>
              </w:rPr>
            </w:pPr>
            <w:r w:rsidRPr="002A51BC">
              <w:rPr>
                <w:rFonts w:ascii="Footlight MT Light" w:hAnsi="Footlight MT Light"/>
              </w:rPr>
              <w:t>pemasok material; atau</w:t>
            </w:r>
          </w:p>
          <w:p w14:paraId="3FA7E0F6" w14:textId="77777777" w:rsidR="009C511E" w:rsidRPr="002A51BC" w:rsidRDefault="009C511E" w:rsidP="004A6C24">
            <w:pPr>
              <w:pStyle w:val="ListParagraph"/>
              <w:numPr>
                <w:ilvl w:val="0"/>
                <w:numId w:val="16"/>
              </w:numPr>
              <w:ind w:left="1266"/>
              <w:jc w:val="both"/>
              <w:rPr>
                <w:rFonts w:ascii="Footlight MT Light" w:hAnsi="Footlight MT Light"/>
              </w:rPr>
            </w:pPr>
            <w:r w:rsidRPr="002A51BC">
              <w:rPr>
                <w:rFonts w:ascii="Footlight MT Light" w:hAnsi="Footlight MT Light"/>
              </w:rPr>
              <w:t>subpenyedia   yang  sudah   disebutkan   dalam Data Kontrak dan diusulkan dalam Dokumen Penyedia;</w:t>
            </w:r>
          </w:p>
          <w:p w14:paraId="266E18C8" w14:textId="77777777" w:rsidR="009C511E" w:rsidRPr="002A51BC" w:rsidRDefault="009C511E" w:rsidP="004A6C24">
            <w:pPr>
              <w:pStyle w:val="ListParagraph"/>
              <w:jc w:val="both"/>
              <w:rPr>
                <w:rFonts w:ascii="Footlight MT Light" w:hAnsi="Footlight MT Light"/>
              </w:rPr>
            </w:pPr>
          </w:p>
          <w:p w14:paraId="68B97B35" w14:textId="77777777" w:rsidR="009C511E" w:rsidRPr="002A51BC" w:rsidRDefault="009C511E" w:rsidP="004A6C24">
            <w:pPr>
              <w:pStyle w:val="ListParagraph"/>
              <w:numPr>
                <w:ilvl w:val="0"/>
                <w:numId w:val="14"/>
              </w:numPr>
              <w:ind w:left="841" w:hanging="841"/>
              <w:jc w:val="both"/>
              <w:rPr>
                <w:rFonts w:ascii="Footlight MT Light" w:hAnsi="Footlight MT Light"/>
              </w:rPr>
            </w:pPr>
            <w:r w:rsidRPr="002A51BC">
              <w:rPr>
                <w:rFonts w:ascii="Footlight MT Light" w:hAnsi="Footlight MT Light"/>
              </w:rPr>
              <w:t>Ketika Penyedia diwajibkan untuk mendapatkan persetujuan terlebih dahulu dari Tim Teknis bagi Subpenyedia</w:t>
            </w:r>
            <w:r w:rsidRPr="002A51BC">
              <w:rPr>
                <w:rFonts w:ascii="Footlight MT Light" w:hAnsi="Footlight MT Light"/>
              </w:rPr>
              <w:tab/>
              <w:t xml:space="preserve">yang        diusulkan,        Penyedia menyerahkan nama, alamat, data pendukung dan pengalaman terkait dari Subpenyedia tersebut dan pekerjaan yang hendak di subkontrakkan kepada  Tim Teknis beserta informasi lain yang secara wajar dibutuhkan oleh Tim Teknis. Jika Tim Teknis tidak memberikan respon dalam waktu 14 (empat belas) hari kalender setelah menerima </w:t>
            </w:r>
            <w:r w:rsidRPr="002A51BC">
              <w:rPr>
                <w:rFonts w:ascii="Footlight MT Light" w:hAnsi="Footlight MT Light"/>
              </w:rPr>
              <w:lastRenderedPageBreak/>
              <w:t>pengajuan ini (atau jika informasi tambahan diminta), dengan menerbitkan Pemberitahuan menolak Subpenyedia yang diusulkan, Tim Teknis dianggap telah memberikan persetujuan.</w:t>
            </w:r>
          </w:p>
          <w:p w14:paraId="2EB89631" w14:textId="77777777" w:rsidR="009C511E" w:rsidRPr="002A51BC" w:rsidRDefault="009C511E" w:rsidP="004A6C24">
            <w:pPr>
              <w:pStyle w:val="ListParagraph"/>
              <w:ind w:left="841"/>
              <w:jc w:val="both"/>
              <w:rPr>
                <w:rFonts w:ascii="Footlight MT Light" w:hAnsi="Footlight MT Light"/>
              </w:rPr>
            </w:pPr>
          </w:p>
          <w:p w14:paraId="0D3FC5D7" w14:textId="77777777" w:rsidR="009C511E" w:rsidRPr="002A51BC" w:rsidRDefault="009C511E" w:rsidP="004A6C24">
            <w:pPr>
              <w:pStyle w:val="ListParagraph"/>
              <w:numPr>
                <w:ilvl w:val="0"/>
                <w:numId w:val="14"/>
              </w:numPr>
              <w:ind w:left="841" w:hanging="841"/>
              <w:jc w:val="both"/>
              <w:rPr>
                <w:rFonts w:ascii="Footlight MT Light" w:hAnsi="Footlight MT Light"/>
              </w:rPr>
            </w:pPr>
            <w:r w:rsidRPr="002A51BC">
              <w:rPr>
                <w:rFonts w:ascii="Footlight MT Light" w:hAnsi="Footlight MT Light"/>
              </w:rPr>
              <w:t>Penyedia harus menerbitkan Pemberitahuan kepada Tim  Teknis dalam waktu  paling  singkat  28 (dua puluh delapan) hari kerja sebelum tanggal mulai kerja setiap Subpenyedia dan dari pelaksanaan pekerjaan tersebut di Lokasi.</w:t>
            </w:r>
          </w:p>
          <w:p w14:paraId="147932F9" w14:textId="60B7FBB2" w:rsidR="009C511E" w:rsidRPr="002A51BC" w:rsidRDefault="009C511E" w:rsidP="004A6C24">
            <w:pPr>
              <w:jc w:val="both"/>
              <w:rPr>
                <w:rFonts w:ascii="Footlight MT Light" w:hAnsi="Footlight MT Light"/>
              </w:rPr>
            </w:pPr>
          </w:p>
        </w:tc>
      </w:tr>
      <w:tr w:rsidR="009C511E" w:rsidRPr="002A51BC" w14:paraId="78EDAE40" w14:textId="77777777" w:rsidTr="00C40A7A">
        <w:tc>
          <w:tcPr>
            <w:tcW w:w="2410" w:type="dxa"/>
          </w:tcPr>
          <w:p w14:paraId="42AB1FAA" w14:textId="5142BB52" w:rsidR="009C511E" w:rsidRPr="002A51BC" w:rsidRDefault="009C511E" w:rsidP="00303C2D">
            <w:pPr>
              <w:pStyle w:val="Head2"/>
              <w:numPr>
                <w:ilvl w:val="1"/>
                <w:numId w:val="145"/>
              </w:numPr>
              <w:ind w:left="457" w:hanging="501"/>
              <w:jc w:val="left"/>
              <w:rPr>
                <w:rFonts w:eastAsia="Footlight MT Light" w:cs="Footlight MT Light"/>
              </w:rPr>
            </w:pPr>
            <w:bookmarkStart w:id="289" w:name="_Toc70333143"/>
            <w:bookmarkStart w:id="290" w:name="_Toc70507150"/>
            <w:r w:rsidRPr="002A51BC">
              <w:rPr>
                <w:b w:val="0"/>
                <w:bCs/>
              </w:rPr>
              <w:lastRenderedPageBreak/>
              <w:t>Kerja Sama</w:t>
            </w:r>
            <w:bookmarkEnd w:id="289"/>
            <w:bookmarkEnd w:id="290"/>
            <w:r w:rsidRPr="002A51BC">
              <w:rPr>
                <w:rFonts w:eastAsia="Footlight MT Light" w:cs="Footlight MT Light"/>
              </w:rPr>
              <w:t xml:space="preserve">                                 </w:t>
            </w:r>
          </w:p>
        </w:tc>
        <w:tc>
          <w:tcPr>
            <w:tcW w:w="7229" w:type="dxa"/>
          </w:tcPr>
          <w:p w14:paraId="08190C30" w14:textId="0920F20D" w:rsidR="009C511E" w:rsidRPr="002A51BC" w:rsidRDefault="009C511E" w:rsidP="004A6C24">
            <w:pPr>
              <w:pStyle w:val="ListParagraph"/>
              <w:numPr>
                <w:ilvl w:val="0"/>
                <w:numId w:val="17"/>
              </w:numPr>
              <w:ind w:left="841" w:hanging="841"/>
              <w:jc w:val="both"/>
              <w:rPr>
                <w:rFonts w:ascii="Footlight MT Light" w:hAnsi="Footlight MT Light"/>
              </w:rPr>
            </w:pPr>
            <w:r w:rsidRPr="002A51BC">
              <w:rPr>
                <w:rFonts w:ascii="Footlight MT Light" w:hAnsi="Footlight MT Light"/>
              </w:rPr>
              <w:t xml:space="preserve">Penyedia   harus,   sebagaimana   tercantum   dalam </w:t>
            </w:r>
            <w:r w:rsidR="004A6C24" w:rsidRPr="002A51BC">
              <w:rPr>
                <w:rFonts w:ascii="Footlight MT Light" w:hAnsi="Footlight MT Light"/>
                <w:lang w:val="en-US"/>
              </w:rPr>
              <w:t>Dokumen Ketentuan PPK</w:t>
            </w:r>
            <w:r w:rsidRPr="002A51BC">
              <w:rPr>
                <w:rFonts w:ascii="Footlight MT Light" w:hAnsi="Footlight MT Light"/>
              </w:rPr>
              <w:t xml:space="preserve">   atau    sebagaimana diperintahkan  oleh  Tim  Teknis,  bekerjasama dengan dan memberi kesempatan untuk melaksanakan pekerjaan kepada:</w:t>
            </w:r>
          </w:p>
          <w:p w14:paraId="43F54748" w14:textId="4F237151" w:rsidR="009C511E" w:rsidRPr="002A51BC" w:rsidRDefault="009C511E" w:rsidP="004A6C24">
            <w:pPr>
              <w:pStyle w:val="ListParagraph"/>
              <w:numPr>
                <w:ilvl w:val="0"/>
                <w:numId w:val="18"/>
              </w:numPr>
              <w:ind w:left="1266"/>
              <w:jc w:val="both"/>
              <w:rPr>
                <w:rFonts w:ascii="Footlight MT Light" w:hAnsi="Footlight MT Light"/>
              </w:rPr>
            </w:pPr>
            <w:r w:rsidRPr="002A51BC">
              <w:rPr>
                <w:rFonts w:ascii="Footlight MT Light" w:hAnsi="Footlight MT Light"/>
              </w:rPr>
              <w:t xml:space="preserve">personel </w:t>
            </w:r>
            <w:r w:rsidR="00DA62BF" w:rsidRPr="002A51BC">
              <w:rPr>
                <w:rFonts w:ascii="Footlight MT Light" w:hAnsi="Footlight MT Light"/>
              </w:rPr>
              <w:t>Pejabat Penandatangan Kontrak</w:t>
            </w:r>
            <w:r w:rsidRPr="002A51BC">
              <w:rPr>
                <w:rFonts w:ascii="Footlight MT Light" w:hAnsi="Footlight MT Light"/>
              </w:rPr>
              <w:t>;</w:t>
            </w:r>
          </w:p>
          <w:p w14:paraId="33BC77B0" w14:textId="4527A24E" w:rsidR="009C511E" w:rsidRPr="002A51BC" w:rsidRDefault="009C511E" w:rsidP="004A6C24">
            <w:pPr>
              <w:pStyle w:val="ListParagraph"/>
              <w:numPr>
                <w:ilvl w:val="0"/>
                <w:numId w:val="18"/>
              </w:numPr>
              <w:ind w:left="1266"/>
              <w:jc w:val="both"/>
              <w:rPr>
                <w:rFonts w:ascii="Footlight MT Light" w:hAnsi="Footlight MT Light"/>
              </w:rPr>
            </w:pPr>
            <w:r w:rsidRPr="002A51BC">
              <w:rPr>
                <w:rFonts w:ascii="Footlight MT Light" w:hAnsi="Footlight MT Light"/>
              </w:rPr>
              <w:t xml:space="preserve">Penyedia    lain    yang    dipekerjakan    oleh </w:t>
            </w:r>
            <w:r w:rsidR="00DA62BF" w:rsidRPr="002A51BC">
              <w:rPr>
                <w:rFonts w:ascii="Footlight MT Light" w:hAnsi="Footlight MT Light"/>
              </w:rPr>
              <w:t>Pejabat Penandatangan Kontrak</w:t>
            </w:r>
            <w:r w:rsidRPr="002A51BC">
              <w:rPr>
                <w:rFonts w:ascii="Footlight MT Light" w:hAnsi="Footlight MT Light"/>
              </w:rPr>
              <w:t>; dan</w:t>
            </w:r>
          </w:p>
          <w:p w14:paraId="60486F4E" w14:textId="77777777" w:rsidR="009C511E" w:rsidRPr="002A51BC" w:rsidRDefault="009C511E" w:rsidP="004A6C24">
            <w:pPr>
              <w:pStyle w:val="ListParagraph"/>
              <w:numPr>
                <w:ilvl w:val="0"/>
                <w:numId w:val="18"/>
              </w:numPr>
              <w:ind w:left="1266"/>
              <w:jc w:val="both"/>
              <w:rPr>
                <w:rFonts w:ascii="Footlight MT Light" w:hAnsi="Footlight MT Light"/>
              </w:rPr>
            </w:pPr>
            <w:r w:rsidRPr="002A51BC">
              <w:rPr>
                <w:rFonts w:ascii="Footlight MT Light" w:hAnsi="Footlight MT Light"/>
              </w:rPr>
              <w:t>Personel  dari  intitusi  publik  yang  sah  dan perusahaan utilitas swasta;</w:t>
            </w:r>
          </w:p>
          <w:p w14:paraId="7E53F619" w14:textId="26956305" w:rsidR="009C511E" w:rsidRPr="002A51BC" w:rsidRDefault="009C511E" w:rsidP="004A6C24">
            <w:pPr>
              <w:ind w:left="906"/>
              <w:jc w:val="both"/>
              <w:rPr>
                <w:rFonts w:ascii="Footlight MT Light" w:hAnsi="Footlight MT Light"/>
              </w:rPr>
            </w:pPr>
            <w:r w:rsidRPr="002A51BC">
              <w:rPr>
                <w:rFonts w:ascii="Footlight MT Light" w:hAnsi="Footlight MT Light"/>
              </w:rPr>
              <w:t>Yang kemungkinan dipekerjakan dalam melaksanakan, di dalam atau di sekitar Lokasi, pekerjaan yang tidak termasuk di dalam Kontrak. Kemungkinan tersebut termasuk penggunaan peralatan Penyedia, Pekerjaan Sementara, pengaturan  akses  yang  menjadi  tanggung jawab Penyedia, dan/atau fasilitas atau layanan lainnya di Lokasi.</w:t>
            </w:r>
          </w:p>
          <w:p w14:paraId="4C047635" w14:textId="77777777" w:rsidR="009C511E" w:rsidRPr="002A51BC" w:rsidRDefault="009C511E" w:rsidP="004A6C24">
            <w:pPr>
              <w:ind w:left="906"/>
              <w:jc w:val="both"/>
              <w:rPr>
                <w:rFonts w:ascii="Footlight MT Light" w:hAnsi="Footlight MT Light"/>
              </w:rPr>
            </w:pPr>
          </w:p>
          <w:p w14:paraId="76151CAF" w14:textId="5A7A1D7B" w:rsidR="009C511E" w:rsidRPr="002A51BC" w:rsidRDefault="009C511E" w:rsidP="004A6C24">
            <w:pPr>
              <w:pStyle w:val="ListParagraph"/>
              <w:numPr>
                <w:ilvl w:val="0"/>
                <w:numId w:val="17"/>
              </w:numPr>
              <w:ind w:left="841" w:hanging="841"/>
              <w:jc w:val="both"/>
              <w:rPr>
                <w:rFonts w:ascii="Footlight MT Light" w:hAnsi="Footlight MT Light"/>
              </w:rPr>
            </w:pPr>
            <w:r w:rsidRPr="002A51BC">
              <w:rPr>
                <w:rFonts w:ascii="Footlight MT Light" w:hAnsi="Footlight MT Light"/>
              </w:rPr>
              <w:t xml:space="preserve">Penyedia   bertanggungjawab   terhadap   aktivitas pembangunan di Lokasi, dan mengerahkan semua upaya yang layak untuk mengkoordinasi aktivitas tersebut dengan Penyedia Lain (apabila ada) yang disebutkan dalam </w:t>
            </w:r>
            <w:r w:rsidR="00486A7D" w:rsidRPr="002A51BC">
              <w:rPr>
                <w:rFonts w:ascii="Footlight MT Light" w:hAnsi="Footlight MT Light"/>
              </w:rPr>
              <w:t xml:space="preserve">Dokumen Ketentuan PPK </w:t>
            </w:r>
            <w:r w:rsidRPr="002A51BC">
              <w:rPr>
                <w:rFonts w:ascii="Footlight MT Light" w:hAnsi="Footlight MT Light"/>
              </w:rPr>
              <w:t xml:space="preserve"> atau sebagaimana diinstruksikan oleh Tim Teknis.</w:t>
            </w:r>
          </w:p>
          <w:p w14:paraId="0A762561" w14:textId="77777777" w:rsidR="009C511E" w:rsidRPr="002A51BC" w:rsidRDefault="009C511E" w:rsidP="004A6C24">
            <w:pPr>
              <w:pStyle w:val="ListParagraph"/>
              <w:ind w:left="841"/>
              <w:jc w:val="both"/>
              <w:rPr>
                <w:rFonts w:ascii="Footlight MT Light" w:hAnsi="Footlight MT Light"/>
              </w:rPr>
            </w:pPr>
          </w:p>
          <w:p w14:paraId="22FA4C4E" w14:textId="18DDEE5C" w:rsidR="009C511E" w:rsidRPr="002A51BC" w:rsidRDefault="009C511E" w:rsidP="004A6C24">
            <w:pPr>
              <w:pStyle w:val="ListParagraph"/>
              <w:numPr>
                <w:ilvl w:val="0"/>
                <w:numId w:val="17"/>
              </w:numPr>
              <w:ind w:left="841" w:hanging="841"/>
              <w:jc w:val="both"/>
              <w:rPr>
                <w:rFonts w:ascii="Footlight MT Light" w:hAnsi="Footlight MT Light"/>
              </w:rPr>
            </w:pPr>
            <w:r w:rsidRPr="002A51BC">
              <w:rPr>
                <w:rFonts w:ascii="Footlight MT Light" w:hAnsi="Footlight MT Light"/>
              </w:rPr>
              <w:t xml:space="preserve">Jika   Penyedia   mengalami   penundaan   dan/atau mengeluarkan  biaya  akibat  dari  instruksi  pada Pasal ini, sampai batas (jika ada) kerjasama dan pemberian kesempatan serta koordinasi tidak dapat diperkirakan  sesuai  dengan  </w:t>
            </w:r>
            <w:r w:rsidR="00DA62BF" w:rsidRPr="002A51BC">
              <w:rPr>
                <w:rFonts w:ascii="Footlight MT Light" w:hAnsi="Footlight MT Light"/>
                <w:lang w:val="en-US"/>
              </w:rPr>
              <w:t>Dokumen Kententuan PPK</w:t>
            </w:r>
            <w:r w:rsidRPr="002A51BC">
              <w:rPr>
                <w:rFonts w:ascii="Footlight MT Light" w:hAnsi="Footlight MT Light"/>
              </w:rPr>
              <w:t>, Penyedia berhak atas Pasal U.2 [Klaim untuk Pembayaran dan/atau Perpanjangan Waktu] atas Perpanjangan Waktu dan/atau pembayaran atas Biaya ditambah Keuntungan.</w:t>
            </w:r>
          </w:p>
          <w:p w14:paraId="39EA9F4A" w14:textId="77777777" w:rsidR="009C511E" w:rsidRPr="002A51BC" w:rsidRDefault="009C511E" w:rsidP="004A6C24">
            <w:pPr>
              <w:jc w:val="both"/>
              <w:rPr>
                <w:rFonts w:ascii="Footlight MT Light" w:hAnsi="Footlight MT Light"/>
              </w:rPr>
            </w:pPr>
          </w:p>
        </w:tc>
      </w:tr>
      <w:tr w:rsidR="009C511E" w:rsidRPr="002A51BC" w14:paraId="11892133" w14:textId="77777777" w:rsidTr="00C40A7A">
        <w:tc>
          <w:tcPr>
            <w:tcW w:w="2410" w:type="dxa"/>
          </w:tcPr>
          <w:p w14:paraId="68859596" w14:textId="54CB577A" w:rsidR="009C511E" w:rsidRPr="002A51BC" w:rsidRDefault="009C511E" w:rsidP="00303C2D">
            <w:pPr>
              <w:pStyle w:val="Head2"/>
              <w:numPr>
                <w:ilvl w:val="1"/>
                <w:numId w:val="145"/>
              </w:numPr>
              <w:ind w:left="457" w:hanging="501"/>
              <w:jc w:val="left"/>
              <w:rPr>
                <w:rFonts w:eastAsia="Footlight MT Light" w:cs="Footlight MT Light"/>
              </w:rPr>
            </w:pPr>
            <w:bookmarkStart w:id="291" w:name="_Toc70333144"/>
            <w:bookmarkStart w:id="292" w:name="_Toc70507151"/>
            <w:r w:rsidRPr="002A51BC">
              <w:rPr>
                <w:b w:val="0"/>
                <w:bCs/>
              </w:rPr>
              <w:t>Pemasangan   Tanda-tanda Batas</w:t>
            </w:r>
            <w:bookmarkEnd w:id="291"/>
            <w:bookmarkEnd w:id="292"/>
          </w:p>
        </w:tc>
        <w:tc>
          <w:tcPr>
            <w:tcW w:w="7229" w:type="dxa"/>
          </w:tcPr>
          <w:p w14:paraId="17E7B4C5" w14:textId="6AE2E75E" w:rsidR="009C511E" w:rsidRPr="002A51BC" w:rsidRDefault="009C511E" w:rsidP="00303C2D">
            <w:pPr>
              <w:pStyle w:val="Head2"/>
              <w:numPr>
                <w:ilvl w:val="2"/>
                <w:numId w:val="145"/>
              </w:numPr>
              <w:ind w:left="882" w:hanging="850"/>
              <w:rPr>
                <w:b w:val="0"/>
                <w:bCs/>
              </w:rPr>
            </w:pPr>
            <w:bookmarkStart w:id="293" w:name="_Toc70333145"/>
            <w:bookmarkStart w:id="294" w:name="_Toc70506884"/>
            <w:bookmarkStart w:id="295" w:name="_Toc70507152"/>
            <w:r w:rsidRPr="002A51BC">
              <w:rPr>
                <w:b w:val="0"/>
                <w:bCs/>
              </w:rPr>
              <w:t>Penyedia harus memasang memasang tanda-tanda batas  Pekerjaan  sesuai  dengan  Pasal  B.5  [Data Lokasi dan Titik Referensi].</w:t>
            </w:r>
            <w:bookmarkEnd w:id="293"/>
            <w:bookmarkEnd w:id="294"/>
            <w:bookmarkEnd w:id="295"/>
          </w:p>
          <w:p w14:paraId="2F0EAE0D" w14:textId="77777777" w:rsidR="009C511E" w:rsidRPr="002A51BC" w:rsidRDefault="009C511E" w:rsidP="00C27DF3">
            <w:pPr>
              <w:pStyle w:val="ListParagraph"/>
              <w:ind w:left="841"/>
              <w:jc w:val="both"/>
              <w:rPr>
                <w:rFonts w:ascii="Footlight MT Light" w:hAnsi="Footlight MT Light"/>
                <w:bCs/>
              </w:rPr>
            </w:pPr>
          </w:p>
          <w:p w14:paraId="6138034F" w14:textId="77777777" w:rsidR="009C511E" w:rsidRPr="002A51BC" w:rsidRDefault="009C511E" w:rsidP="00303C2D">
            <w:pPr>
              <w:pStyle w:val="Head2"/>
              <w:numPr>
                <w:ilvl w:val="2"/>
                <w:numId w:val="145"/>
              </w:numPr>
              <w:ind w:left="882" w:hanging="850"/>
              <w:rPr>
                <w:b w:val="0"/>
                <w:bCs/>
              </w:rPr>
            </w:pPr>
            <w:bookmarkStart w:id="296" w:name="_Toc70333146"/>
            <w:bookmarkStart w:id="297" w:name="_Toc70506885"/>
            <w:bookmarkStart w:id="298" w:name="_Toc70507153"/>
            <w:r w:rsidRPr="002A51BC">
              <w:rPr>
                <w:b w:val="0"/>
                <w:bCs/>
              </w:rPr>
              <w:t>Akurasi</w:t>
            </w:r>
            <w:bookmarkEnd w:id="296"/>
            <w:bookmarkEnd w:id="297"/>
            <w:bookmarkEnd w:id="298"/>
          </w:p>
          <w:p w14:paraId="3CE3DEB1" w14:textId="77777777" w:rsidR="009C511E" w:rsidRPr="002A51BC" w:rsidRDefault="009C511E" w:rsidP="00C27DF3">
            <w:pPr>
              <w:pStyle w:val="ListParagraph"/>
              <w:ind w:left="921"/>
              <w:jc w:val="both"/>
              <w:rPr>
                <w:rFonts w:ascii="Footlight MT Light" w:hAnsi="Footlight MT Light"/>
                <w:bCs/>
              </w:rPr>
            </w:pPr>
            <w:r w:rsidRPr="002A51BC">
              <w:rPr>
                <w:rFonts w:ascii="Footlight MT Light" w:hAnsi="Footlight MT Light"/>
                <w:bCs/>
              </w:rPr>
              <w:t>Penyedia berkewajiban untuk, antara lain:</w:t>
            </w:r>
          </w:p>
          <w:p w14:paraId="0CE302D9" w14:textId="77777777" w:rsidR="009C511E" w:rsidRPr="002A51BC" w:rsidRDefault="009C511E" w:rsidP="00C27DF3">
            <w:pPr>
              <w:pStyle w:val="ListParagraph"/>
              <w:numPr>
                <w:ilvl w:val="0"/>
                <w:numId w:val="20"/>
              </w:numPr>
              <w:ind w:left="1266"/>
              <w:jc w:val="both"/>
              <w:rPr>
                <w:rFonts w:ascii="Footlight MT Light" w:hAnsi="Footlight MT Light"/>
                <w:bCs/>
              </w:rPr>
            </w:pPr>
            <w:r w:rsidRPr="002A51BC">
              <w:rPr>
                <w:rFonts w:ascii="Footlight MT Light" w:hAnsi="Footlight MT Light"/>
                <w:bCs/>
              </w:rPr>
              <w:t>memverifikasi    keakuratan    dari    titik-titik referensi sebelum digunakan untuk Pekerjaan;</w:t>
            </w:r>
          </w:p>
          <w:p w14:paraId="7BF0EA70" w14:textId="77777777" w:rsidR="009C511E" w:rsidRPr="002A51BC" w:rsidRDefault="009C511E" w:rsidP="00C27DF3">
            <w:pPr>
              <w:pStyle w:val="ListParagraph"/>
              <w:numPr>
                <w:ilvl w:val="0"/>
                <w:numId w:val="20"/>
              </w:numPr>
              <w:ind w:left="1266"/>
              <w:jc w:val="both"/>
              <w:rPr>
                <w:rFonts w:ascii="Footlight MT Light" w:hAnsi="Footlight MT Light"/>
                <w:bCs/>
              </w:rPr>
            </w:pPr>
            <w:r w:rsidRPr="002A51BC">
              <w:rPr>
                <w:rFonts w:ascii="Footlight MT Light" w:hAnsi="Footlight MT Light"/>
                <w:bCs/>
              </w:rPr>
              <w:t>dengan segera menyampaikan hasil setiap verifikasi kepada Tim Teknis;</w:t>
            </w:r>
          </w:p>
          <w:p w14:paraId="645EBFF3" w14:textId="77777777" w:rsidR="009C511E" w:rsidRPr="002A51BC" w:rsidRDefault="009C511E" w:rsidP="00C27DF3">
            <w:pPr>
              <w:pStyle w:val="ListParagraph"/>
              <w:numPr>
                <w:ilvl w:val="0"/>
                <w:numId w:val="20"/>
              </w:numPr>
              <w:ind w:left="1266"/>
              <w:jc w:val="both"/>
              <w:rPr>
                <w:rFonts w:ascii="Footlight MT Light" w:hAnsi="Footlight MT Light"/>
                <w:bCs/>
              </w:rPr>
            </w:pPr>
            <w:r w:rsidRPr="002A51BC">
              <w:rPr>
                <w:rFonts w:ascii="Footlight MT Light" w:hAnsi="Footlight MT Light"/>
                <w:bCs/>
              </w:rPr>
              <w:t>memperbaiki    semua    kesalahan    posisi, ketinggian, ukuran atau jalur dari Pekerjaan; dan</w:t>
            </w:r>
          </w:p>
          <w:p w14:paraId="21F6B175" w14:textId="77777777" w:rsidR="009C511E" w:rsidRPr="002A51BC" w:rsidRDefault="009C511E" w:rsidP="00C27DF3">
            <w:pPr>
              <w:pStyle w:val="ListParagraph"/>
              <w:numPr>
                <w:ilvl w:val="0"/>
                <w:numId w:val="20"/>
              </w:numPr>
              <w:ind w:left="1266"/>
              <w:jc w:val="both"/>
              <w:rPr>
                <w:rFonts w:ascii="Footlight MT Light" w:hAnsi="Footlight MT Light"/>
                <w:bCs/>
              </w:rPr>
            </w:pPr>
            <w:r w:rsidRPr="002A51BC">
              <w:rPr>
                <w:rFonts w:ascii="Footlight MT Light" w:hAnsi="Footlight MT Light"/>
                <w:bCs/>
              </w:rPr>
              <w:t>bertanggungjawab atas ketepatan posisi semua bagian Pekerjaan.</w:t>
            </w:r>
          </w:p>
          <w:p w14:paraId="1002A9BA" w14:textId="77777777" w:rsidR="009C511E" w:rsidRPr="002A51BC" w:rsidRDefault="009C511E" w:rsidP="00C27DF3">
            <w:pPr>
              <w:pStyle w:val="ListParagraph"/>
              <w:jc w:val="both"/>
              <w:rPr>
                <w:rFonts w:ascii="Footlight MT Light" w:hAnsi="Footlight MT Light"/>
                <w:bCs/>
              </w:rPr>
            </w:pPr>
          </w:p>
          <w:p w14:paraId="5135FE57" w14:textId="77777777" w:rsidR="009C511E" w:rsidRPr="002A51BC" w:rsidRDefault="009C511E" w:rsidP="00303C2D">
            <w:pPr>
              <w:pStyle w:val="Head2"/>
              <w:numPr>
                <w:ilvl w:val="2"/>
                <w:numId w:val="145"/>
              </w:numPr>
              <w:ind w:left="882" w:hanging="850"/>
              <w:rPr>
                <w:b w:val="0"/>
                <w:bCs/>
              </w:rPr>
            </w:pPr>
            <w:bookmarkStart w:id="299" w:name="_Toc70333147"/>
            <w:bookmarkStart w:id="300" w:name="_Toc70506886"/>
            <w:bookmarkStart w:id="301" w:name="_Toc70507154"/>
            <w:r w:rsidRPr="002A51BC">
              <w:rPr>
                <w:b w:val="0"/>
                <w:bCs/>
              </w:rPr>
              <w:lastRenderedPageBreak/>
              <w:t xml:space="preserve">Kesalahan </w:t>
            </w:r>
            <w:r w:rsidRPr="002A51BC">
              <w:rPr>
                <w:b w:val="0"/>
                <w:bCs/>
              </w:rPr>
              <w:br/>
              <w:t>Jika Penyedia menemukan suatu kesalahan pada salah satu titik referensi, Penyedia menerbitkan Pemberitahuan kepada Penyedia dengan menggambarkan kesalahan tersebut, dengan:</w:t>
            </w:r>
            <w:bookmarkEnd w:id="299"/>
            <w:bookmarkEnd w:id="300"/>
            <w:bookmarkEnd w:id="301"/>
          </w:p>
          <w:p w14:paraId="1F6B2B2C" w14:textId="71EA4BA5" w:rsidR="009C511E" w:rsidRPr="002A51BC" w:rsidRDefault="009C511E" w:rsidP="00C27DF3">
            <w:pPr>
              <w:pStyle w:val="ListParagraph"/>
              <w:numPr>
                <w:ilvl w:val="0"/>
                <w:numId w:val="21"/>
              </w:numPr>
              <w:ind w:left="1266"/>
              <w:jc w:val="both"/>
              <w:rPr>
                <w:rFonts w:ascii="Footlight MT Light" w:hAnsi="Footlight MT Light"/>
                <w:bCs/>
              </w:rPr>
            </w:pPr>
            <w:r w:rsidRPr="002A51BC">
              <w:rPr>
                <w:rFonts w:ascii="Footlight MT Light" w:hAnsi="Footlight MT Light"/>
                <w:bCs/>
              </w:rPr>
              <w:t xml:space="preserve">dalam periode yang dinyatakan pada Data Kontrak (jika tidak dinyatakan, dalam 28 (dua puluh delapan) hari kalender) terhitung sejak Tanggal Mulai   Kerja,   jika   titik   referensi tersebut dijelaskan dalam </w:t>
            </w:r>
            <w:r w:rsidR="00486A7D" w:rsidRPr="002A51BC">
              <w:rPr>
                <w:rFonts w:ascii="Footlight MT Light" w:hAnsi="Footlight MT Light"/>
                <w:bCs/>
              </w:rPr>
              <w:t xml:space="preserve">Dokumen Ketentuan PPK </w:t>
            </w:r>
            <w:r w:rsidRPr="002A51BC">
              <w:rPr>
                <w:rFonts w:ascii="Footlight MT Light" w:hAnsi="Footlight MT Light"/>
                <w:bCs/>
              </w:rPr>
              <w:t>; atau</w:t>
            </w:r>
          </w:p>
          <w:p w14:paraId="6D63E91C" w14:textId="77777777" w:rsidR="009C511E" w:rsidRPr="002A51BC" w:rsidRDefault="009C511E" w:rsidP="00C27DF3">
            <w:pPr>
              <w:pStyle w:val="ListParagraph"/>
              <w:numPr>
                <w:ilvl w:val="0"/>
                <w:numId w:val="21"/>
              </w:numPr>
              <w:ind w:left="1266"/>
              <w:jc w:val="both"/>
              <w:rPr>
                <w:rFonts w:ascii="Footlight MT Light" w:hAnsi="Footlight MT Light"/>
                <w:bCs/>
              </w:rPr>
            </w:pPr>
            <w:r w:rsidRPr="002A51BC">
              <w:rPr>
                <w:rFonts w:ascii="Footlight MT Light" w:hAnsi="Footlight MT Light"/>
                <w:bCs/>
              </w:rPr>
              <w:t>sesegera mungkin setelah menerima titik-titik referensi,  jika  titik  tersebut  diterbitkan  oleh Tim Teknis dalam Pasal B.5 [Data Lokasi dan Titik Referensi].</w:t>
            </w:r>
          </w:p>
          <w:p w14:paraId="2CF2C4DE" w14:textId="77777777" w:rsidR="009C511E" w:rsidRPr="002A51BC" w:rsidRDefault="009C511E" w:rsidP="00C27DF3">
            <w:pPr>
              <w:pStyle w:val="ListParagraph"/>
              <w:jc w:val="both"/>
              <w:rPr>
                <w:rFonts w:ascii="Footlight MT Light" w:hAnsi="Footlight MT Light"/>
                <w:bCs/>
              </w:rPr>
            </w:pPr>
          </w:p>
          <w:p w14:paraId="78774F7D" w14:textId="77777777" w:rsidR="009C511E" w:rsidRPr="002A51BC" w:rsidRDefault="009C511E" w:rsidP="00303C2D">
            <w:pPr>
              <w:pStyle w:val="Head2"/>
              <w:numPr>
                <w:ilvl w:val="2"/>
                <w:numId w:val="145"/>
              </w:numPr>
              <w:ind w:left="882" w:hanging="850"/>
              <w:rPr>
                <w:b w:val="0"/>
                <w:bCs/>
              </w:rPr>
            </w:pPr>
            <w:bookmarkStart w:id="302" w:name="_Toc70333148"/>
            <w:bookmarkStart w:id="303" w:name="_Toc70506887"/>
            <w:bookmarkStart w:id="304" w:name="_Toc70507155"/>
            <w:r w:rsidRPr="002A51BC">
              <w:rPr>
                <w:b w:val="0"/>
                <w:bCs/>
              </w:rPr>
              <w:t>Persetujuan atau Penetapan dari upaya perbaikan, keterlambatan, dan/atau biaya</w:t>
            </w:r>
            <w:bookmarkEnd w:id="302"/>
            <w:bookmarkEnd w:id="303"/>
            <w:bookmarkEnd w:id="304"/>
          </w:p>
          <w:p w14:paraId="14315C42" w14:textId="77777777" w:rsidR="009C511E" w:rsidRPr="002A51BC" w:rsidRDefault="009C511E" w:rsidP="00C27DF3">
            <w:pPr>
              <w:pStyle w:val="ListParagraph"/>
              <w:numPr>
                <w:ilvl w:val="1"/>
                <w:numId w:val="19"/>
              </w:numPr>
              <w:ind w:left="1266"/>
              <w:jc w:val="both"/>
              <w:rPr>
                <w:rFonts w:ascii="Footlight MT Light" w:hAnsi="Footlight MT Light"/>
                <w:bCs/>
              </w:rPr>
            </w:pPr>
            <w:r w:rsidRPr="002A51BC">
              <w:rPr>
                <w:rFonts w:ascii="Footlight MT Light" w:hAnsi="Footlight MT Light"/>
                <w:bCs/>
              </w:rPr>
              <w:t>Setelah menerima Pemberitahuan dari Penyedia sesuai Pasal D.6.3 [Kesalahan], Tim Teknis bertindak sesuai Pasal C.5 [Persetujuan atau Penetapan]</w:t>
            </w:r>
            <w:r w:rsidRPr="002A51BC">
              <w:rPr>
                <w:rFonts w:ascii="Footlight MT Light" w:hAnsi="Footlight MT Light"/>
                <w:bCs/>
              </w:rPr>
              <w:tab/>
              <w:t>untuk       menyepakati atau menetapkan:</w:t>
            </w:r>
          </w:p>
          <w:p w14:paraId="44AD0E8B" w14:textId="77777777" w:rsidR="009C511E" w:rsidRPr="002A51BC" w:rsidRDefault="009C511E" w:rsidP="00C27DF3">
            <w:pPr>
              <w:pStyle w:val="ListParagraph"/>
              <w:numPr>
                <w:ilvl w:val="3"/>
                <w:numId w:val="22"/>
              </w:numPr>
              <w:ind w:left="1691" w:hanging="425"/>
              <w:jc w:val="both"/>
              <w:rPr>
                <w:rFonts w:ascii="Footlight MT Light" w:hAnsi="Footlight MT Light"/>
                <w:bCs/>
              </w:rPr>
            </w:pPr>
            <w:r w:rsidRPr="002A51BC">
              <w:rPr>
                <w:rFonts w:ascii="Footlight MT Light" w:hAnsi="Footlight MT Light"/>
                <w:bCs/>
              </w:rPr>
              <w:t>apakah benar atau tidak terjadi kesalahan pada titik-titik referensi;</w:t>
            </w:r>
          </w:p>
          <w:p w14:paraId="3E13B7AC" w14:textId="77777777" w:rsidR="009C511E" w:rsidRPr="002A51BC" w:rsidRDefault="009C511E" w:rsidP="00C27DF3">
            <w:pPr>
              <w:pStyle w:val="ListParagraph"/>
              <w:numPr>
                <w:ilvl w:val="3"/>
                <w:numId w:val="22"/>
              </w:numPr>
              <w:ind w:left="1691" w:hanging="425"/>
              <w:jc w:val="both"/>
              <w:rPr>
                <w:rFonts w:ascii="Footlight MT Light" w:hAnsi="Footlight MT Light"/>
                <w:bCs/>
              </w:rPr>
            </w:pPr>
            <w:r w:rsidRPr="002A51BC">
              <w:rPr>
                <w:rFonts w:ascii="Footlight MT Light" w:hAnsi="Footlight MT Light"/>
                <w:bCs/>
              </w:rPr>
              <w:t>apakah          benar          atau          tidak (mempertimbangkan biaya dan waktu) Penyedia yang    berpengalaman    dengan kehati-hatian akan dapat menemukan kesalahan tersebut ketika:</w:t>
            </w:r>
          </w:p>
          <w:p w14:paraId="157A1EC6" w14:textId="70C53177" w:rsidR="009C511E" w:rsidRPr="002A51BC" w:rsidRDefault="009C511E" w:rsidP="00C27DF3">
            <w:pPr>
              <w:pStyle w:val="ListParagraph"/>
              <w:numPr>
                <w:ilvl w:val="0"/>
                <w:numId w:val="23"/>
              </w:numPr>
              <w:ind w:hanging="469"/>
              <w:jc w:val="both"/>
              <w:rPr>
                <w:rFonts w:ascii="Footlight MT Light" w:hAnsi="Footlight MT Light"/>
                <w:bCs/>
              </w:rPr>
            </w:pPr>
            <w:r w:rsidRPr="002A51BC">
              <w:rPr>
                <w:rFonts w:ascii="Footlight MT Light" w:hAnsi="Footlight MT Light"/>
                <w:bCs/>
              </w:rPr>
              <w:t xml:space="preserve">memeriksa    Lokasi    dan    </w:t>
            </w:r>
            <w:r w:rsidR="00486A7D" w:rsidRPr="002A51BC">
              <w:rPr>
                <w:rFonts w:ascii="Footlight MT Light" w:hAnsi="Footlight MT Light"/>
                <w:bCs/>
              </w:rPr>
              <w:t xml:space="preserve">Dokumen Ketentuan PPK </w:t>
            </w:r>
            <w:r w:rsidRPr="002A51BC">
              <w:rPr>
                <w:rFonts w:ascii="Footlight MT Light" w:hAnsi="Footlight MT Light"/>
                <w:bCs/>
              </w:rPr>
              <w:t xml:space="preserve"> sebelum menyampaikan Dokumen Penawaran; dan</w:t>
            </w:r>
          </w:p>
          <w:p w14:paraId="08FB4AE1" w14:textId="587FEA92" w:rsidR="009C511E" w:rsidRPr="002A51BC" w:rsidRDefault="009C511E" w:rsidP="00C27DF3">
            <w:pPr>
              <w:pStyle w:val="ListParagraph"/>
              <w:numPr>
                <w:ilvl w:val="0"/>
                <w:numId w:val="23"/>
              </w:numPr>
              <w:ind w:hanging="469"/>
              <w:jc w:val="both"/>
              <w:rPr>
                <w:rFonts w:ascii="Footlight MT Light" w:hAnsi="Footlight MT Light"/>
                <w:bCs/>
              </w:rPr>
            </w:pPr>
            <w:r w:rsidRPr="002A51BC">
              <w:rPr>
                <w:rFonts w:ascii="Footlight MT Light" w:hAnsi="Footlight MT Light"/>
                <w:bCs/>
              </w:rPr>
              <w:t xml:space="preserve">meneliti </w:t>
            </w:r>
            <w:r w:rsidR="00486A7D" w:rsidRPr="002A51BC">
              <w:rPr>
                <w:rFonts w:ascii="Footlight MT Light" w:hAnsi="Footlight MT Light"/>
                <w:bCs/>
              </w:rPr>
              <w:t xml:space="preserve">Dokumen Ketentuan PPK </w:t>
            </w:r>
            <w:r w:rsidRPr="002A51BC">
              <w:rPr>
                <w:rFonts w:ascii="Footlight MT Light" w:hAnsi="Footlight MT Light"/>
                <w:bCs/>
              </w:rPr>
              <w:t xml:space="preserve"> sesuai ketentuan Pasal E.1 [Kewajiban Umum Desain], jika titik-titik referensi disebutkan dalam </w:t>
            </w:r>
            <w:r w:rsidR="00486A7D" w:rsidRPr="002A51BC">
              <w:rPr>
                <w:rFonts w:ascii="Footlight MT Light" w:hAnsi="Footlight MT Light"/>
                <w:bCs/>
              </w:rPr>
              <w:t xml:space="preserve">Dokumen Ketentuan PPK </w:t>
            </w:r>
            <w:r w:rsidRPr="002A51BC">
              <w:rPr>
                <w:rFonts w:ascii="Footlight MT Light" w:hAnsi="Footlight MT Light"/>
                <w:bCs/>
              </w:rPr>
              <w:tab/>
              <w:t>dan     Pemberitahuan     Penyedia diterbitkan setelah melewati masa waktu yang dinyatakan dalam Pasal ini.</w:t>
            </w:r>
          </w:p>
          <w:p w14:paraId="2B744F04" w14:textId="77777777" w:rsidR="009C511E" w:rsidRPr="002A51BC" w:rsidRDefault="009C511E" w:rsidP="00C27DF3">
            <w:pPr>
              <w:pStyle w:val="ListParagraph"/>
              <w:numPr>
                <w:ilvl w:val="3"/>
                <w:numId w:val="22"/>
              </w:numPr>
              <w:ind w:left="1691" w:hanging="425"/>
              <w:jc w:val="both"/>
              <w:rPr>
                <w:rFonts w:ascii="Footlight MT Light" w:hAnsi="Footlight MT Light"/>
                <w:bCs/>
              </w:rPr>
            </w:pPr>
            <w:r w:rsidRPr="002A51BC">
              <w:rPr>
                <w:rFonts w:ascii="Footlight MT Light" w:hAnsi="Footlight MT Light"/>
                <w:bCs/>
              </w:rPr>
              <w:t>tindakan  yang  diperlukan  (bila  ada) yang dibutuhkan Penyedia untuk memperbaiki kesalahan tersebut;</w:t>
            </w:r>
          </w:p>
          <w:p w14:paraId="2808058D" w14:textId="77777777" w:rsidR="009C511E" w:rsidRPr="002A51BC" w:rsidRDefault="009C511E" w:rsidP="00C27DF3">
            <w:pPr>
              <w:pStyle w:val="ListParagraph"/>
              <w:ind w:left="1691"/>
              <w:jc w:val="both"/>
              <w:rPr>
                <w:rFonts w:ascii="Footlight MT Light" w:hAnsi="Footlight MT Light"/>
                <w:bCs/>
              </w:rPr>
            </w:pPr>
            <w:r w:rsidRPr="002A51BC">
              <w:rPr>
                <w:rFonts w:ascii="Footlight MT Light" w:hAnsi="Footlight MT Light"/>
                <w:bCs/>
              </w:rPr>
              <w:t>(dan, sesuai tujuan Pasal C.5.5 [Batas Waktu], tanggal dimana Penyedia menerima Pemberitahuan Penyedia sesuai Pasal D.6.3 [Kesalahan]  akan  menjadi  tanggal  mulai dari batas waktu untuk persetujuan sesuai Pasal C.5.5 [Batas Waktu]).</w:t>
            </w:r>
          </w:p>
          <w:p w14:paraId="56C9B56F" w14:textId="77777777" w:rsidR="009C511E" w:rsidRPr="002A51BC" w:rsidRDefault="009C511E" w:rsidP="00C27DF3">
            <w:pPr>
              <w:pStyle w:val="ListParagraph"/>
              <w:jc w:val="both"/>
              <w:rPr>
                <w:rFonts w:ascii="Footlight MT Light" w:hAnsi="Footlight MT Light"/>
                <w:bCs/>
              </w:rPr>
            </w:pPr>
          </w:p>
          <w:p w14:paraId="13423A8B" w14:textId="77777777" w:rsidR="009C511E" w:rsidRPr="002A51BC" w:rsidRDefault="009C511E" w:rsidP="00C27DF3">
            <w:pPr>
              <w:pStyle w:val="ListParagraph"/>
              <w:numPr>
                <w:ilvl w:val="1"/>
                <w:numId w:val="19"/>
              </w:numPr>
              <w:ind w:left="1266"/>
              <w:jc w:val="both"/>
              <w:rPr>
                <w:rFonts w:ascii="Footlight MT Light" w:hAnsi="Footlight MT Light"/>
                <w:bCs/>
              </w:rPr>
            </w:pPr>
            <w:r w:rsidRPr="002A51BC">
              <w:rPr>
                <w:rFonts w:ascii="Footlight MT Light" w:hAnsi="Footlight MT Light"/>
                <w:bCs/>
              </w:rPr>
              <w:t>Jika, berdasarkan huruf b di atas, Penyedia yang berpengalaman tidak akan dapat menemukan kesalahan tersebut maka:</w:t>
            </w:r>
          </w:p>
          <w:p w14:paraId="73164280" w14:textId="77777777" w:rsidR="009C511E" w:rsidRPr="002A51BC" w:rsidRDefault="009C511E" w:rsidP="00C27DF3">
            <w:pPr>
              <w:pStyle w:val="ListParagraph"/>
              <w:numPr>
                <w:ilvl w:val="2"/>
                <w:numId w:val="19"/>
              </w:numPr>
              <w:ind w:left="1691" w:hanging="425"/>
              <w:jc w:val="both"/>
              <w:rPr>
                <w:rFonts w:ascii="Footlight MT Light" w:hAnsi="Footlight MT Light"/>
                <w:bCs/>
              </w:rPr>
            </w:pPr>
            <w:r w:rsidRPr="002A51BC">
              <w:rPr>
                <w:rFonts w:ascii="Footlight MT Light" w:hAnsi="Footlight MT Light"/>
                <w:bCs/>
              </w:rPr>
              <w:t>Pasal M [Variasi dan Penyesuaian] berlaku bagi tindakan yang diperlukan Penyedia (jika ada); dan</w:t>
            </w:r>
          </w:p>
          <w:p w14:paraId="32726BF3" w14:textId="77777777" w:rsidR="009C511E" w:rsidRPr="002A51BC" w:rsidRDefault="009C511E" w:rsidP="00C27DF3">
            <w:pPr>
              <w:pStyle w:val="ListParagraph"/>
              <w:numPr>
                <w:ilvl w:val="2"/>
                <w:numId w:val="19"/>
              </w:numPr>
              <w:ind w:left="1691" w:hanging="425"/>
              <w:jc w:val="both"/>
              <w:rPr>
                <w:rFonts w:ascii="Footlight MT Light" w:hAnsi="Footlight MT Light"/>
                <w:bCs/>
              </w:rPr>
            </w:pPr>
            <w:r w:rsidRPr="002A51BC">
              <w:rPr>
                <w:rFonts w:ascii="Footlight MT Light" w:hAnsi="Footlight MT Light"/>
                <w:bCs/>
              </w:rPr>
              <w:t>Jika   Penyedia   mengalami   penundaan dan/atau mengeluarkan    Biaya    sebagai akibat dari kesalahan tersebut, Penyedia berhak sesuai Pasal U.2 [Klaim Pembayaran dan/atau Perpanjangan Waktu] untuk menerima Perpanjangan Waktu dan/atau pembayaran berbentuk biaya plus keuntungan</w:t>
            </w:r>
          </w:p>
          <w:p w14:paraId="67C87DA5" w14:textId="1A5B0F9B" w:rsidR="00A637CB" w:rsidRPr="002A51BC" w:rsidRDefault="00A637CB" w:rsidP="00C27DF3">
            <w:pPr>
              <w:pStyle w:val="ListParagraph"/>
              <w:ind w:left="1691"/>
              <w:jc w:val="both"/>
              <w:rPr>
                <w:rFonts w:ascii="Footlight MT Light" w:hAnsi="Footlight MT Light"/>
                <w:bCs/>
              </w:rPr>
            </w:pPr>
          </w:p>
        </w:tc>
      </w:tr>
      <w:tr w:rsidR="009C511E" w:rsidRPr="002A51BC" w14:paraId="785C3247" w14:textId="77777777" w:rsidTr="00C40A7A">
        <w:tc>
          <w:tcPr>
            <w:tcW w:w="2410" w:type="dxa"/>
          </w:tcPr>
          <w:p w14:paraId="09B71AF2" w14:textId="51C2B3A5" w:rsidR="009C511E" w:rsidRPr="002A51BC" w:rsidRDefault="009C511E" w:rsidP="00303C2D">
            <w:pPr>
              <w:pStyle w:val="Head2"/>
              <w:numPr>
                <w:ilvl w:val="1"/>
                <w:numId w:val="145"/>
              </w:numPr>
              <w:ind w:left="457" w:hanging="501"/>
              <w:jc w:val="left"/>
              <w:rPr>
                <w:rFonts w:eastAsia="Footlight MT Light" w:cs="Footlight MT Light"/>
              </w:rPr>
            </w:pPr>
            <w:bookmarkStart w:id="305" w:name="_Toc70333149"/>
            <w:bookmarkStart w:id="306" w:name="_Toc70507156"/>
            <w:r w:rsidRPr="002A51BC">
              <w:rPr>
                <w:b w:val="0"/>
                <w:bCs/>
              </w:rPr>
              <w:lastRenderedPageBreak/>
              <w:t>Kewajiban  Keselamatan Konstruksi</w:t>
            </w:r>
            <w:bookmarkEnd w:id="305"/>
            <w:bookmarkEnd w:id="306"/>
          </w:p>
        </w:tc>
        <w:tc>
          <w:tcPr>
            <w:tcW w:w="7229" w:type="dxa"/>
          </w:tcPr>
          <w:p w14:paraId="5331AE01" w14:textId="77777777" w:rsidR="009C511E" w:rsidRPr="002A51BC" w:rsidRDefault="009C511E" w:rsidP="004A6C24">
            <w:pPr>
              <w:pStyle w:val="ListParagraph"/>
              <w:numPr>
                <w:ilvl w:val="0"/>
                <w:numId w:val="24"/>
              </w:numPr>
              <w:ind w:left="841" w:hanging="851"/>
              <w:jc w:val="both"/>
              <w:rPr>
                <w:rFonts w:ascii="Footlight MT Light" w:hAnsi="Footlight MT Light"/>
              </w:rPr>
            </w:pPr>
            <w:r w:rsidRPr="002A51BC">
              <w:rPr>
                <w:rFonts w:ascii="Footlight MT Light" w:hAnsi="Footlight MT Light"/>
              </w:rPr>
              <w:t>Penyedia wajib:</w:t>
            </w:r>
          </w:p>
          <w:p w14:paraId="33ED2D70"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mematuhi    seluruh    Undang-undang    terkait Keselamatan Konstruksi yang berlaku;</w:t>
            </w:r>
          </w:p>
          <w:p w14:paraId="2CF4E9B2"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 xml:space="preserve">mematuhi   seluruh   kewajiban   Keselamatan Konstruksi yang disebutkan didalam Kontrak; </w:t>
            </w:r>
          </w:p>
          <w:p w14:paraId="4AB61A7E"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memenuhi seluruh perintah yang dikeluarkan oleh  Personel  Keselamatan  Konstruksi Penyedia (yang ditunjuk melalui Pasal F.7 [Kesehatan dan Keselamatan Personel];</w:t>
            </w:r>
          </w:p>
          <w:p w14:paraId="472342E4"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memelihara  kesehatan  dan  keamanan  semua personel yang berhak berada di Lokasi dan tempat lain (jika ada) dimana Pekerjaan dilaksanakan;</w:t>
            </w:r>
          </w:p>
          <w:p w14:paraId="2ECA0CFB"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menjaga  Lokasi,  Pekerjaan  (dan  lokasi  lain (jika ada) dimana Pekerjaan dilaksanakan) bebas  dari  gangguan  yang  tidak  diperlukan demi menghindarkan personel tersebut dari bahaya;</w:t>
            </w:r>
          </w:p>
          <w:p w14:paraId="1860BF18" w14:textId="77777777"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menyediakan pagar, pencahayaan, akses yang aman, penjagaan dan pengawasan atas:</w:t>
            </w:r>
          </w:p>
          <w:p w14:paraId="528FC140" w14:textId="576222BA" w:rsidR="009C511E" w:rsidRPr="002A51BC" w:rsidRDefault="009C511E" w:rsidP="004A6C24">
            <w:pPr>
              <w:pStyle w:val="ListParagraph"/>
              <w:numPr>
                <w:ilvl w:val="1"/>
                <w:numId w:val="26"/>
              </w:numPr>
              <w:ind w:left="1629"/>
              <w:jc w:val="both"/>
              <w:rPr>
                <w:rFonts w:ascii="Footlight MT Light" w:hAnsi="Footlight MT Light"/>
              </w:rPr>
            </w:pPr>
            <w:r w:rsidRPr="002A51BC">
              <w:rPr>
                <w:rFonts w:ascii="Footlight MT Light" w:hAnsi="Footlight MT Light"/>
              </w:rPr>
              <w:t xml:space="preserve">Pekerjaan, sampai Pekerjaan diserahterimakan sesuai ketentuan Pasal J [Serah Terima kepada </w:t>
            </w:r>
            <w:r w:rsidR="00DA62BF" w:rsidRPr="002A51BC">
              <w:rPr>
                <w:rFonts w:ascii="Footlight MT Light" w:hAnsi="Footlight MT Light"/>
              </w:rPr>
              <w:t>Pejabat Penandatangan Kontrak</w:t>
            </w:r>
            <w:r w:rsidRPr="002A51BC">
              <w:rPr>
                <w:rFonts w:ascii="Footlight MT Light" w:hAnsi="Footlight MT Light"/>
              </w:rPr>
              <w:t>] dan;</w:t>
            </w:r>
          </w:p>
          <w:p w14:paraId="6FF5A3AA" w14:textId="72DB7781" w:rsidR="009C511E" w:rsidRPr="002A51BC" w:rsidRDefault="009C511E" w:rsidP="004A6C24">
            <w:pPr>
              <w:pStyle w:val="ListParagraph"/>
              <w:numPr>
                <w:ilvl w:val="1"/>
                <w:numId w:val="26"/>
              </w:numPr>
              <w:ind w:left="1629"/>
              <w:jc w:val="both"/>
              <w:rPr>
                <w:rFonts w:ascii="Footlight MT Light" w:hAnsi="Footlight MT Light"/>
              </w:rPr>
            </w:pPr>
            <w:r w:rsidRPr="002A51BC">
              <w:rPr>
                <w:rFonts w:ascii="Footlight MT Light" w:hAnsi="Footlight MT Light"/>
              </w:rPr>
              <w:t>bagian Pekerjaan dimana Penyedia memiliki pekerjaan yang belum selesai atau melakukan perbaikan cacat mutu selama Masa Pemeliharaan; dan</w:t>
            </w:r>
          </w:p>
          <w:p w14:paraId="3D94B4C8" w14:textId="252804DC" w:rsidR="009C511E" w:rsidRPr="002A51BC" w:rsidRDefault="009C511E" w:rsidP="004A6C24">
            <w:pPr>
              <w:pStyle w:val="ListParagraph"/>
              <w:numPr>
                <w:ilvl w:val="0"/>
                <w:numId w:val="25"/>
              </w:numPr>
              <w:ind w:left="1266"/>
              <w:jc w:val="both"/>
              <w:rPr>
                <w:rFonts w:ascii="Footlight MT Light" w:hAnsi="Footlight MT Light"/>
              </w:rPr>
            </w:pPr>
            <w:r w:rsidRPr="002A51BC">
              <w:rPr>
                <w:rFonts w:ascii="Footlight MT Light" w:hAnsi="Footlight MT Light"/>
              </w:rPr>
              <w:t>menyediakan Pekerjaan Sementara (termasuk jalan mobil, jalan untuk pejalan kaki, pengaman dan pagar) yang mungkin diperlukan untuk pelaksanaan Pekerjaan, untuk keperluan perlindungan publik, pemilik, penghuni lahan dan properti yang bersebelahan.</w:t>
            </w:r>
          </w:p>
          <w:p w14:paraId="0CE83899" w14:textId="77777777" w:rsidR="009C511E" w:rsidRPr="002A51BC" w:rsidRDefault="009C511E" w:rsidP="004A6C24">
            <w:pPr>
              <w:pStyle w:val="ListParagraph"/>
              <w:jc w:val="both"/>
              <w:rPr>
                <w:rFonts w:ascii="Footlight MT Light" w:hAnsi="Footlight MT Light"/>
              </w:rPr>
            </w:pPr>
          </w:p>
          <w:p w14:paraId="43CFF430" w14:textId="77777777"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t>Dalam jangka waktu 21 (dua puluh satu) hari kalender sejak SPMK dan sebelum melaksanakan pekerjaan   di   Lokasi,   Penyedia   menyampaikan kepada Tim Teknis terkait informasi manual terkait Rencana</w:t>
            </w:r>
            <w:r w:rsidRPr="002A51BC">
              <w:rPr>
                <w:rFonts w:ascii="Footlight MT Light" w:hAnsi="Footlight MT Light"/>
              </w:rPr>
              <w:tab/>
              <w:t>Keselamatan    Konstruksi    yang    telah dipersiapkan</w:t>
            </w:r>
            <w:r w:rsidRPr="002A51BC">
              <w:rPr>
                <w:rFonts w:ascii="Footlight MT Light" w:hAnsi="Footlight MT Light"/>
              </w:rPr>
              <w:tab/>
              <w:t>secara   spesifik   untuk   Pekerjaan, Lokasi dan tempat lain (jika ada) dimana Penyedia bermaksud untuk melaksanakan Pekerjaan. Manual ini</w:t>
            </w:r>
            <w:r w:rsidRPr="002A51BC">
              <w:rPr>
                <w:rFonts w:ascii="Footlight MT Light" w:hAnsi="Footlight MT Light"/>
              </w:rPr>
              <w:tab/>
              <w:t>harus ditambahkan    kedalam    persyaratan dokumen lain yang dibutuhkan    berdasarkan peraturan terkait Keselamatan Konstruksi serta Undang-Undang.</w:t>
            </w:r>
          </w:p>
          <w:p w14:paraId="1BD7AE88" w14:textId="77777777" w:rsidR="009C511E" w:rsidRPr="002A51BC" w:rsidRDefault="009C511E" w:rsidP="004A6C24">
            <w:pPr>
              <w:pStyle w:val="ListParagraph"/>
              <w:jc w:val="both"/>
              <w:rPr>
                <w:rFonts w:ascii="Footlight MT Light" w:hAnsi="Footlight MT Light"/>
              </w:rPr>
            </w:pPr>
          </w:p>
          <w:p w14:paraId="3C4F49C2" w14:textId="77777777"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t>Manual terkait Rencana Keselamatan Konstruksi wajib mencantumkan      semua      persyaratan Keselamatan Konstruksi yang meliputi:</w:t>
            </w:r>
          </w:p>
          <w:p w14:paraId="48CD73B7" w14:textId="232B17CC" w:rsidR="009C511E" w:rsidRPr="002A51BC" w:rsidRDefault="009C511E" w:rsidP="004A6C24">
            <w:pPr>
              <w:pStyle w:val="ListParagraph"/>
              <w:numPr>
                <w:ilvl w:val="3"/>
                <w:numId w:val="27"/>
              </w:numPr>
              <w:ind w:left="1266"/>
              <w:jc w:val="both"/>
              <w:rPr>
                <w:rFonts w:ascii="Footlight MT Light" w:hAnsi="Footlight MT Light"/>
              </w:rPr>
            </w:pPr>
            <w:r w:rsidRPr="002A51BC">
              <w:rPr>
                <w:rFonts w:ascii="Footlight MT Light" w:hAnsi="Footlight MT Light"/>
              </w:rPr>
              <w:t xml:space="preserve">ditetapkan dalam </w:t>
            </w:r>
            <w:r w:rsidR="00486A7D" w:rsidRPr="002A51BC">
              <w:rPr>
                <w:rFonts w:ascii="Footlight MT Light" w:hAnsi="Footlight MT Light"/>
              </w:rPr>
              <w:t xml:space="preserve">Dokumen Ketentuan PPK </w:t>
            </w:r>
            <w:r w:rsidRPr="002A51BC">
              <w:rPr>
                <w:rFonts w:ascii="Footlight MT Light" w:hAnsi="Footlight MT Light"/>
              </w:rPr>
              <w:t>;</w:t>
            </w:r>
          </w:p>
          <w:p w14:paraId="0CDCFDF6" w14:textId="77777777" w:rsidR="009C511E" w:rsidRPr="002A51BC" w:rsidRDefault="009C511E" w:rsidP="004A6C24">
            <w:pPr>
              <w:pStyle w:val="ListParagraph"/>
              <w:numPr>
                <w:ilvl w:val="3"/>
                <w:numId w:val="27"/>
              </w:numPr>
              <w:ind w:left="1266"/>
              <w:jc w:val="both"/>
              <w:rPr>
                <w:rFonts w:ascii="Footlight MT Light" w:hAnsi="Footlight MT Light"/>
              </w:rPr>
            </w:pPr>
            <w:r w:rsidRPr="002A51BC">
              <w:rPr>
                <w:rFonts w:ascii="Footlight MT Light" w:hAnsi="Footlight MT Light"/>
              </w:rPr>
              <w:t>memenuhi   seluruh   kewajiban   Keselamatan Konstruksi Penyedia sesuai Kontrak; dan</w:t>
            </w:r>
          </w:p>
          <w:p w14:paraId="15078EFA" w14:textId="54EAA15A" w:rsidR="009C511E" w:rsidRPr="002A51BC" w:rsidRDefault="009C511E" w:rsidP="004A6C24">
            <w:pPr>
              <w:pStyle w:val="ListParagraph"/>
              <w:numPr>
                <w:ilvl w:val="3"/>
                <w:numId w:val="27"/>
              </w:numPr>
              <w:ind w:left="1266"/>
              <w:jc w:val="both"/>
              <w:rPr>
                <w:rFonts w:ascii="Footlight MT Light" w:hAnsi="Footlight MT Light"/>
              </w:rPr>
            </w:pPr>
            <w:r w:rsidRPr="002A51BC">
              <w:rPr>
                <w:rFonts w:ascii="Footlight MT Light" w:hAnsi="Footlight MT Light"/>
              </w:rPr>
              <w:t>yang dibutuhkan untuk menyediakan dan menjaga lingkungan yang sehat dan aman bagi seluruh Personel yang berhak untuk berada di Lokasi dan tempat lain (jika ada) dimana Pekerjaan sedang dilaksanakan.</w:t>
            </w:r>
          </w:p>
          <w:p w14:paraId="483CEC69" w14:textId="77777777" w:rsidR="009C511E" w:rsidRPr="002A51BC" w:rsidRDefault="009C511E" w:rsidP="004A6C24">
            <w:pPr>
              <w:pStyle w:val="ListParagraph"/>
              <w:ind w:left="1266"/>
              <w:jc w:val="both"/>
              <w:rPr>
                <w:rFonts w:ascii="Footlight MT Light" w:hAnsi="Footlight MT Light"/>
              </w:rPr>
            </w:pPr>
          </w:p>
          <w:p w14:paraId="5E04C0AB" w14:textId="77777777"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t>Manual  ini  harus  direvisi  sesuai  keperluan  oleh</w:t>
            </w:r>
          </w:p>
          <w:p w14:paraId="776054A2"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Penyedia   atau   Petugas   Keselamatan   Konstruksi</w:t>
            </w:r>
          </w:p>
          <w:p w14:paraId="459BB600"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Penyedia,  atau  pada  saat  permintaan  wajar  dari Tim   Teknis.   Setiap   revisi   dari   manual   harus diserahkan sesegera mungkin kepada Tim Teknis.</w:t>
            </w:r>
          </w:p>
          <w:p w14:paraId="01A1EE41" w14:textId="64465581"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lastRenderedPageBreak/>
              <w:t>Persetujuan Tim Teknis terhadap Manual ini tidak membebaskan Penyedia dari tugas, kewajiban atau tanggung jawab sesuai atau terkait dengan Kontrak.</w:t>
            </w:r>
          </w:p>
          <w:p w14:paraId="794B1C23" w14:textId="77777777" w:rsidR="009C511E" w:rsidRPr="002A51BC" w:rsidRDefault="009C511E" w:rsidP="004A6C24">
            <w:pPr>
              <w:pStyle w:val="ListParagraph"/>
              <w:ind w:left="841"/>
              <w:jc w:val="both"/>
              <w:rPr>
                <w:rFonts w:ascii="Footlight MT Light" w:hAnsi="Footlight MT Light"/>
              </w:rPr>
            </w:pPr>
          </w:p>
          <w:p w14:paraId="7DF6E076" w14:textId="77777777"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t>Sebagai  tambahan  dari  ketentuan  kewajiban pelaporan yang diatur dalam Pasal D.19 [Laporan Kemajuan Pekerjaan], Penyedia harus menyerahkan kepada</w:t>
            </w:r>
            <w:r w:rsidRPr="002A51BC">
              <w:rPr>
                <w:rFonts w:ascii="Footlight MT Light" w:hAnsi="Footlight MT Light"/>
              </w:rPr>
              <w:tab/>
              <w:t>Tim   Teknis   terkait   detail   kecelakaan sesegera  mungkin  setelah  kejadian  dan,  dalam kasus   dimana   kecelakaan   menimbulkan   cidera serius   atau   kematian,   wajib   memberitahu   Tim Teknis secepatnya.</w:t>
            </w:r>
          </w:p>
          <w:p w14:paraId="030E1B96" w14:textId="77777777" w:rsidR="009C511E" w:rsidRPr="002A51BC" w:rsidRDefault="009C511E" w:rsidP="004A6C24">
            <w:pPr>
              <w:pStyle w:val="ListParagraph"/>
              <w:jc w:val="both"/>
              <w:rPr>
                <w:rFonts w:ascii="Footlight MT Light" w:hAnsi="Footlight MT Light"/>
              </w:rPr>
            </w:pPr>
          </w:p>
          <w:p w14:paraId="3C038CA2" w14:textId="7E25726D" w:rsidR="009C511E" w:rsidRPr="002A51BC" w:rsidRDefault="009C511E" w:rsidP="004A6C24">
            <w:pPr>
              <w:pStyle w:val="ListParagraph"/>
              <w:numPr>
                <w:ilvl w:val="0"/>
                <w:numId w:val="24"/>
              </w:numPr>
              <w:ind w:left="841" w:hanging="841"/>
              <w:jc w:val="both"/>
              <w:rPr>
                <w:rFonts w:ascii="Footlight MT Light" w:hAnsi="Footlight MT Light"/>
              </w:rPr>
            </w:pPr>
            <w:r w:rsidRPr="002A51BC">
              <w:rPr>
                <w:rFonts w:ascii="Footlight MT Light" w:hAnsi="Footlight MT Light"/>
              </w:rPr>
              <w:t xml:space="preserve">Penyedia harus, sebagaimana disebutkan dalam </w:t>
            </w:r>
            <w:r w:rsidR="00486A7D" w:rsidRPr="002A51BC">
              <w:rPr>
                <w:rFonts w:ascii="Footlight MT Light" w:hAnsi="Footlight MT Light"/>
              </w:rPr>
              <w:t xml:space="preserve">Dokumen Ketentuan PPK </w:t>
            </w:r>
            <w:r w:rsidRPr="002A51BC">
              <w:rPr>
                <w:rFonts w:ascii="Footlight MT Light" w:hAnsi="Footlight MT Light"/>
              </w:rPr>
              <w:t xml:space="preserve"> dan sebagaimana diminta oleh Tim Teknis, menyimpan catatan dan membuat laporan (untuk memenuhi ketentuan Peraturan perundang-undangan terkait Keselamatan Konstruksi serta Undang-undang).</w:t>
            </w:r>
          </w:p>
          <w:p w14:paraId="50917C59" w14:textId="60A52EDC" w:rsidR="009C511E" w:rsidRPr="002A51BC" w:rsidRDefault="009C511E" w:rsidP="004A6C24">
            <w:pPr>
              <w:jc w:val="both"/>
              <w:rPr>
                <w:rFonts w:ascii="Footlight MT Light" w:hAnsi="Footlight MT Light"/>
              </w:rPr>
            </w:pPr>
          </w:p>
        </w:tc>
      </w:tr>
      <w:tr w:rsidR="009C511E" w:rsidRPr="002A51BC" w14:paraId="407F1C58" w14:textId="77777777" w:rsidTr="00C40A7A">
        <w:tc>
          <w:tcPr>
            <w:tcW w:w="2410" w:type="dxa"/>
          </w:tcPr>
          <w:p w14:paraId="1266204C" w14:textId="3572B023" w:rsidR="009C511E" w:rsidRPr="002A51BC" w:rsidRDefault="009C511E" w:rsidP="00303C2D">
            <w:pPr>
              <w:pStyle w:val="Head2"/>
              <w:numPr>
                <w:ilvl w:val="1"/>
                <w:numId w:val="145"/>
              </w:numPr>
              <w:ind w:left="457" w:hanging="501"/>
              <w:jc w:val="left"/>
              <w:rPr>
                <w:rFonts w:eastAsia="Footlight MT Light" w:cs="Footlight MT Light"/>
              </w:rPr>
            </w:pPr>
            <w:bookmarkStart w:id="307" w:name="_Toc70333150"/>
            <w:bookmarkStart w:id="308" w:name="_Toc70507157"/>
            <w:r w:rsidRPr="002A51BC">
              <w:rPr>
                <w:b w:val="0"/>
                <w:bCs/>
              </w:rPr>
              <w:lastRenderedPageBreak/>
              <w:t>Manajemen  Mutu dan Sistem Verifikasi Kepatuhan</w:t>
            </w:r>
            <w:bookmarkEnd w:id="307"/>
            <w:bookmarkEnd w:id="308"/>
          </w:p>
        </w:tc>
        <w:tc>
          <w:tcPr>
            <w:tcW w:w="7229" w:type="dxa"/>
          </w:tcPr>
          <w:p w14:paraId="2D5C7B4F" w14:textId="77777777" w:rsidR="009C511E" w:rsidRPr="002A51BC" w:rsidRDefault="009C511E" w:rsidP="004A6C24">
            <w:pPr>
              <w:pStyle w:val="ListParagraph"/>
              <w:numPr>
                <w:ilvl w:val="0"/>
                <w:numId w:val="28"/>
              </w:numPr>
              <w:ind w:left="841" w:hanging="841"/>
              <w:jc w:val="both"/>
              <w:rPr>
                <w:rFonts w:ascii="Footlight MT Light" w:hAnsi="Footlight MT Light"/>
              </w:rPr>
            </w:pPr>
            <w:r w:rsidRPr="002A51BC">
              <w:rPr>
                <w:rFonts w:ascii="Footlight MT Light" w:hAnsi="Footlight MT Light"/>
              </w:rPr>
              <w:t>Sistem Manajemen Mutu</w:t>
            </w:r>
          </w:p>
          <w:p w14:paraId="4FF3495C" w14:textId="77777777"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Penyedia   harus   mempersiapkan   dan mengimplementasikan  Sistem  Manajemen Mutu untuk mendemonstrasikan kepatuhan terhadap persyaratan      Kontrak. Sistem Manajemen Mutu harus dipersiapkan spesifik  untuk Pekerjaan ini dan diserahkan kepada Tim Teknis dalam waktu 21 (dua puluh satu) hari kalender   setelah   SPMK.   Setelah   itu,   ketika Sistem Manajemen Mutu diperbaharui atau direvisi, salinan disampaikan sesegara mungkin kepada Tim Teknis.</w:t>
            </w:r>
          </w:p>
          <w:p w14:paraId="43522916" w14:textId="0BC5E6E2"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 xml:space="preserve">Sistem Manajemen Mutu harus sesuai dengan persyaratan yang dinyatakan dalam </w:t>
            </w:r>
            <w:r w:rsidR="00486A7D" w:rsidRPr="002A51BC">
              <w:rPr>
                <w:rFonts w:ascii="Footlight MT Light" w:hAnsi="Footlight MT Light"/>
              </w:rPr>
              <w:t xml:space="preserve">Dokumen Ketentuan PPK </w:t>
            </w:r>
            <w:r w:rsidRPr="002A51BC">
              <w:rPr>
                <w:rFonts w:ascii="Footlight MT Light" w:hAnsi="Footlight MT Light"/>
              </w:rPr>
              <w:t xml:space="preserve"> (jika ada) dan melampirkan prosedur:</w:t>
            </w:r>
          </w:p>
          <w:p w14:paraId="41FF0297" w14:textId="77777777" w:rsidR="009C511E" w:rsidRPr="002A51BC" w:rsidRDefault="009C511E" w:rsidP="004A6C24">
            <w:pPr>
              <w:pStyle w:val="ListParagraph"/>
              <w:numPr>
                <w:ilvl w:val="0"/>
                <w:numId w:val="30"/>
              </w:numPr>
              <w:ind w:left="1549"/>
              <w:jc w:val="both"/>
              <w:rPr>
                <w:rFonts w:ascii="Footlight MT Light" w:hAnsi="Footlight MT Light"/>
              </w:rPr>
            </w:pPr>
            <w:r w:rsidRPr="002A51BC">
              <w:rPr>
                <w:rFonts w:ascii="Footlight MT Light" w:hAnsi="Footlight MT Light"/>
              </w:rPr>
              <w:t>untuk    memastikan    bahwa    seluruh Pemberitahuan dan bentuk komunikasi lain sesuai</w:t>
            </w:r>
            <w:r w:rsidRPr="002A51BC">
              <w:rPr>
                <w:rFonts w:ascii="Footlight MT Light" w:hAnsi="Footlight MT Light"/>
              </w:rPr>
              <w:tab/>
              <w:t>Pasal    A.2    [Pemberitahuan    dan Komunikasi], Dokumen Penyedia, Catatan pekerjaan terpasang (as-built), Pedoman Pengoperasian dan Pemeliharaan, catatan- catatan pendukung     dapat     ditelusuri, dengan penuh      kepastian      terhadap Pekerjaan, Barang, pelaksanaan, kecakapan kerja atau pengujian yang terkait;</w:t>
            </w:r>
          </w:p>
          <w:p w14:paraId="6F132D46" w14:textId="77777777" w:rsidR="009C511E" w:rsidRPr="002A51BC" w:rsidRDefault="009C511E" w:rsidP="004A6C24">
            <w:pPr>
              <w:pStyle w:val="ListParagraph"/>
              <w:numPr>
                <w:ilvl w:val="0"/>
                <w:numId w:val="30"/>
              </w:numPr>
              <w:ind w:left="1549"/>
              <w:jc w:val="both"/>
              <w:rPr>
                <w:rFonts w:ascii="Footlight MT Light" w:hAnsi="Footlight MT Light"/>
              </w:rPr>
            </w:pPr>
            <w:r w:rsidRPr="002A51BC">
              <w:rPr>
                <w:rFonts w:ascii="Footlight MT Light" w:hAnsi="Footlight MT Light"/>
              </w:rPr>
              <w:t>untuk    memastikan    koordinasi    dan manajemen yang memadai bagi sarana interaksi antara    tahapan    pelaksanaan Pekerjaan dan antara subpenyedia; dan</w:t>
            </w:r>
          </w:p>
          <w:p w14:paraId="4DBCCF23" w14:textId="77777777" w:rsidR="009C511E" w:rsidRPr="002A51BC" w:rsidRDefault="009C511E" w:rsidP="004A6C24">
            <w:pPr>
              <w:pStyle w:val="ListParagraph"/>
              <w:numPr>
                <w:ilvl w:val="0"/>
                <w:numId w:val="30"/>
              </w:numPr>
              <w:ind w:left="1549"/>
              <w:jc w:val="both"/>
              <w:rPr>
                <w:rFonts w:ascii="Footlight MT Light" w:hAnsi="Footlight MT Light"/>
              </w:rPr>
            </w:pPr>
            <w:r w:rsidRPr="002A51BC">
              <w:rPr>
                <w:rFonts w:ascii="Footlight MT Light" w:hAnsi="Footlight MT Light"/>
              </w:rPr>
              <w:t>untuk  penyerahan  Dokumen  Penyedia kepada Tim Teknis untuk di tinjau.</w:t>
            </w:r>
          </w:p>
          <w:p w14:paraId="5F636388" w14:textId="77777777"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Tim Teknis dapat meninjau Sistem Manajemen Mutu dan memberikan Pemberitahuan kepada Penyedia untuk   menyatakan   sejauh   mana sistem tersebut tidak mematuhi Kontrak. Dalam 14  (empat  belas)  hari  kalender  setelah menerima Pemberitahuan ini, Penyedia harus merivisi Sistem Manajemen Mutu untuk memperbaiki ketidaksesuaian tersebut. Jika Tim Teknis tidak menerbitkan Pemberitahuan tersebut dalam waktu 21 (dua puluh satu) hari kalender dari tanggal penyerahan Sistem Manajemen Mutu, Tim Teknis dianggap telah menerbitkan Pemberitahuan Tidak Keberatan.</w:t>
            </w:r>
          </w:p>
          <w:p w14:paraId="02EE2EE1" w14:textId="77777777"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 xml:space="preserve">Tim Teknis dapat sewaktu-waktu menerbitkan Pemberitahuan kepada Penyedia menyatakan sejauh mana Penyedia gagal dalam menerapkan secara tepat Sistem Manajemen Mutu dalam pelaksanaan Penyedia sesuai </w:t>
            </w:r>
            <w:r w:rsidRPr="002A51BC">
              <w:rPr>
                <w:rFonts w:ascii="Footlight MT Light" w:hAnsi="Footlight MT Light"/>
              </w:rPr>
              <w:lastRenderedPageBreak/>
              <w:t>Kontrak. Setelah menerima Pemberitahuan ini, Penyedia sesegera mungkin memperbaiki kegagalan tersebut.</w:t>
            </w:r>
          </w:p>
          <w:p w14:paraId="06891262" w14:textId="77777777"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Penyedia harus menjalankan audit internal bagi Sistem Manajemen Mutu secara berkala, dan paling sedikit sekali tiap 6 (enam) bulan. Penyedia menyerahkan kepada Tim Teknis laporan  yang  menjabarkan  hasil  dari  setiap audit internal dalam 7 (tujuh) hari kalender setelah audit selesai.    Tiap laporan harus melampirkan, dimana sesuai, usulan tindakan untuk meningkatkan/memperbaiki Sistem Manajemen Mutu dan/atau implementasinya.</w:t>
            </w:r>
          </w:p>
          <w:p w14:paraId="5392E643" w14:textId="3F8AB975" w:rsidR="009C511E" w:rsidRPr="002A51BC" w:rsidRDefault="009C511E" w:rsidP="004A6C24">
            <w:pPr>
              <w:pStyle w:val="ListParagraph"/>
              <w:numPr>
                <w:ilvl w:val="1"/>
                <w:numId w:val="29"/>
              </w:numPr>
              <w:ind w:left="1266" w:hanging="425"/>
              <w:jc w:val="both"/>
              <w:rPr>
                <w:rFonts w:ascii="Footlight MT Light" w:hAnsi="Footlight MT Light"/>
              </w:rPr>
            </w:pPr>
            <w:r w:rsidRPr="002A51BC">
              <w:rPr>
                <w:rFonts w:ascii="Footlight MT Light" w:hAnsi="Footlight MT Light"/>
              </w:rPr>
              <w:t>Jika     Penyedia     diminta     oleh     sertifikasi penjaminan mutu Penyedia untuk melakukan audit eksternal, Penyedia harus segera menerbitkan Pemberitahuan kepada Tim Teknis menjelaskan kegagalan yang diidentifikasi oleh audit eksternal. Jika Penyedia ber-KSO, Kewajiban ini berlaku untuk tiap anggota KSO.</w:t>
            </w:r>
          </w:p>
          <w:p w14:paraId="47F99C23" w14:textId="77777777" w:rsidR="009C511E" w:rsidRPr="002A51BC" w:rsidRDefault="009C511E" w:rsidP="004A6C24">
            <w:pPr>
              <w:pStyle w:val="ListParagraph"/>
              <w:ind w:left="1266"/>
              <w:jc w:val="both"/>
              <w:rPr>
                <w:rFonts w:ascii="Footlight MT Light" w:hAnsi="Footlight MT Light"/>
              </w:rPr>
            </w:pPr>
          </w:p>
          <w:p w14:paraId="45986CB3" w14:textId="77777777" w:rsidR="009C511E" w:rsidRPr="002A51BC" w:rsidRDefault="009C511E" w:rsidP="004A6C24">
            <w:pPr>
              <w:pStyle w:val="ListParagraph"/>
              <w:numPr>
                <w:ilvl w:val="0"/>
                <w:numId w:val="28"/>
              </w:numPr>
              <w:ind w:left="841" w:hanging="841"/>
              <w:jc w:val="both"/>
              <w:rPr>
                <w:rFonts w:ascii="Footlight MT Light" w:hAnsi="Footlight MT Light"/>
              </w:rPr>
            </w:pPr>
            <w:r w:rsidRPr="002A51BC">
              <w:rPr>
                <w:rFonts w:ascii="Footlight MT Light" w:hAnsi="Footlight MT Light"/>
              </w:rPr>
              <w:t>Sistem Verifikasi Kepatuhan</w:t>
            </w:r>
          </w:p>
          <w:p w14:paraId="038EEDD1" w14:textId="3D3B4F22" w:rsidR="009C511E" w:rsidRPr="002A51BC" w:rsidRDefault="009C511E" w:rsidP="004A6C24">
            <w:pPr>
              <w:pStyle w:val="ListParagraph"/>
              <w:numPr>
                <w:ilvl w:val="0"/>
                <w:numId w:val="31"/>
              </w:numPr>
              <w:ind w:left="1266"/>
              <w:jc w:val="both"/>
              <w:rPr>
                <w:rFonts w:ascii="Footlight MT Light" w:hAnsi="Footlight MT Light"/>
              </w:rPr>
            </w:pPr>
            <w:r w:rsidRPr="002A51BC">
              <w:rPr>
                <w:rFonts w:ascii="Footlight MT Light" w:hAnsi="Footlight MT Light"/>
              </w:rPr>
              <w:t xml:space="preserve">Penyedia     harus     menyiapkan     dan mengimplementasikan Sistem Verifikasi Kepatuhan untuk mendemonstrasikan bahwa rancangan,  bahan,  bahan dari  </w:t>
            </w:r>
            <w:r w:rsidR="004A6C24" w:rsidRPr="002A51BC">
              <w:rPr>
                <w:rFonts w:ascii="Footlight MT Light" w:hAnsi="Footlight MT Light"/>
                <w:lang w:val="en-US"/>
              </w:rPr>
              <w:t>Pejabat Penandatangan Kontrak</w:t>
            </w:r>
            <w:r w:rsidRPr="002A51BC">
              <w:rPr>
                <w:rFonts w:ascii="Footlight MT Light" w:hAnsi="Footlight MT Light"/>
              </w:rPr>
              <w:t xml:space="preserve"> (jika  ada),  Instalasi  Mesin,  pelaksanaan  dan kecakapan   kerja   memenuhi   seluruh   aspek Kontrak.</w:t>
            </w:r>
          </w:p>
          <w:p w14:paraId="1D4615CA" w14:textId="59DFAA1F" w:rsidR="009C511E" w:rsidRPr="002A51BC" w:rsidRDefault="009C511E" w:rsidP="004A6C24">
            <w:pPr>
              <w:pStyle w:val="ListParagraph"/>
              <w:numPr>
                <w:ilvl w:val="0"/>
                <w:numId w:val="31"/>
              </w:numPr>
              <w:ind w:left="1266"/>
              <w:jc w:val="both"/>
              <w:rPr>
                <w:rFonts w:ascii="Footlight MT Light" w:hAnsi="Footlight MT Light"/>
              </w:rPr>
            </w:pPr>
            <w:r w:rsidRPr="002A51BC">
              <w:rPr>
                <w:rFonts w:ascii="Footlight MT Light" w:hAnsi="Footlight MT Light"/>
              </w:rPr>
              <w:t>Sistem    Verifikasi    Kepatuhan    harus    sesuai dengan</w:t>
            </w:r>
            <w:r w:rsidRPr="002A51BC">
              <w:rPr>
                <w:rFonts w:ascii="Footlight MT Light" w:hAnsi="Footlight MT Light"/>
              </w:rPr>
              <w:tab/>
              <w:t xml:space="preserve">rincian    yang    dinyatakan    dalam </w:t>
            </w:r>
            <w:r w:rsidR="00486A7D" w:rsidRPr="002A51BC">
              <w:rPr>
                <w:rFonts w:ascii="Footlight MT Light" w:hAnsi="Footlight MT Light"/>
              </w:rPr>
              <w:t xml:space="preserve">Dokumen Ketentuan PPK </w:t>
            </w:r>
            <w:r w:rsidRPr="002A51BC">
              <w:rPr>
                <w:rFonts w:ascii="Footlight MT Light" w:hAnsi="Footlight MT Light"/>
              </w:rPr>
              <w:t xml:space="preserve"> (jika ada) dan melampirkan metode  untuk  melaporkan  hasil dari seluruh inspeksi dan pengujian yang dilaksanakan oleh Penyedia. Dalam hal terjadi inspeksi atau pengujian mengidentifikasi ketidakpatuhan terhadap Kontrak, Pasal G.5 [Cacat Mutu dan Penolakan] berlaku.</w:t>
            </w:r>
          </w:p>
          <w:p w14:paraId="24BE95F7" w14:textId="14F35F9D" w:rsidR="009C511E" w:rsidRPr="002A51BC" w:rsidRDefault="009C511E" w:rsidP="004A6C24">
            <w:pPr>
              <w:pStyle w:val="ListParagraph"/>
              <w:numPr>
                <w:ilvl w:val="0"/>
                <w:numId w:val="31"/>
              </w:numPr>
              <w:ind w:left="1266"/>
              <w:jc w:val="both"/>
              <w:rPr>
                <w:rFonts w:ascii="Footlight MT Light" w:hAnsi="Footlight MT Light"/>
              </w:rPr>
            </w:pPr>
            <w:r w:rsidRPr="002A51BC">
              <w:rPr>
                <w:rFonts w:ascii="Footlight MT Light" w:hAnsi="Footlight MT Light"/>
              </w:rPr>
              <w:t xml:space="preserve">Penyedia harus menyiapkan dan menyerahkan kepada Tim Teknis satu set lengkap dari dokumentasi verifikasi kepatuhan untuk Pekerjaan atau Bagian Pekerjaan (apabila ada), terkumpul dan tersusun rapi sesuai dengan ketentuan di </w:t>
            </w:r>
            <w:r w:rsidR="00486A7D" w:rsidRPr="002A51BC">
              <w:rPr>
                <w:rFonts w:ascii="Footlight MT Light" w:hAnsi="Footlight MT Light"/>
              </w:rPr>
              <w:t xml:space="preserve">Dokumen Ketentuan PPK </w:t>
            </w:r>
            <w:r w:rsidRPr="002A51BC">
              <w:rPr>
                <w:rFonts w:ascii="Footlight MT Light" w:hAnsi="Footlight MT Light"/>
              </w:rPr>
              <w:t>, atau jika tidak ditentukan disana, dalam bentuk yang dapat diterima oleh Tim Teknis.</w:t>
            </w:r>
          </w:p>
          <w:p w14:paraId="51CAD1F8" w14:textId="77777777" w:rsidR="009C511E" w:rsidRPr="002A51BC" w:rsidRDefault="009C511E" w:rsidP="004A6C24">
            <w:pPr>
              <w:pStyle w:val="ListParagraph"/>
              <w:ind w:left="1266"/>
              <w:jc w:val="both"/>
              <w:rPr>
                <w:rFonts w:ascii="Footlight MT Light" w:hAnsi="Footlight MT Light"/>
              </w:rPr>
            </w:pPr>
          </w:p>
          <w:p w14:paraId="5B81C358" w14:textId="77777777" w:rsidR="009C511E" w:rsidRPr="002A51BC" w:rsidRDefault="009C511E" w:rsidP="004A6C24">
            <w:pPr>
              <w:pStyle w:val="ListParagraph"/>
              <w:numPr>
                <w:ilvl w:val="0"/>
                <w:numId w:val="28"/>
              </w:numPr>
              <w:ind w:left="841" w:hanging="841"/>
              <w:jc w:val="both"/>
              <w:rPr>
                <w:rFonts w:ascii="Footlight MT Light" w:hAnsi="Footlight MT Light"/>
              </w:rPr>
            </w:pPr>
            <w:r w:rsidRPr="002A51BC">
              <w:rPr>
                <w:rFonts w:ascii="Footlight MT Light" w:hAnsi="Footlight MT Light"/>
              </w:rPr>
              <w:t>Ketentuan Umum</w:t>
            </w:r>
          </w:p>
          <w:p w14:paraId="7617BC9D"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Kepatuhan terhadap Sistem Manajemen Mutu dan/atau Sistem Verifikasi Kepatuhan tidak membebaskan Penyedia dari tugas, kewajiban atau tanggung   jawab   sesuai   atau   terkait   dengan Kontrak.</w:t>
            </w:r>
          </w:p>
          <w:p w14:paraId="72F1C77E" w14:textId="1C2FF005" w:rsidR="009C511E" w:rsidRPr="002A51BC" w:rsidRDefault="009C511E" w:rsidP="004A6C24">
            <w:pPr>
              <w:pStyle w:val="ListParagraph"/>
              <w:ind w:left="841"/>
              <w:jc w:val="both"/>
              <w:rPr>
                <w:rFonts w:ascii="Footlight MT Light" w:hAnsi="Footlight MT Light"/>
              </w:rPr>
            </w:pPr>
          </w:p>
        </w:tc>
      </w:tr>
      <w:tr w:rsidR="009C511E" w:rsidRPr="002A51BC" w14:paraId="0824FA59" w14:textId="77777777" w:rsidTr="00C40A7A">
        <w:tc>
          <w:tcPr>
            <w:tcW w:w="2410" w:type="dxa"/>
          </w:tcPr>
          <w:p w14:paraId="15905E9F" w14:textId="51C891CC" w:rsidR="009C511E" w:rsidRPr="002A51BC" w:rsidRDefault="009C511E" w:rsidP="00303C2D">
            <w:pPr>
              <w:pStyle w:val="Head2"/>
              <w:numPr>
                <w:ilvl w:val="1"/>
                <w:numId w:val="145"/>
              </w:numPr>
              <w:ind w:left="457" w:hanging="501"/>
              <w:jc w:val="left"/>
              <w:rPr>
                <w:rFonts w:eastAsia="Footlight MT Light" w:cs="Footlight MT Light"/>
              </w:rPr>
            </w:pPr>
            <w:bookmarkStart w:id="309" w:name="_Toc70333151"/>
            <w:bookmarkStart w:id="310" w:name="_Toc70507158"/>
            <w:r w:rsidRPr="002A51BC">
              <w:rPr>
                <w:b w:val="0"/>
                <w:bCs/>
              </w:rPr>
              <w:lastRenderedPageBreak/>
              <w:t>Penggunaan  Data Lokasi</w:t>
            </w:r>
            <w:bookmarkEnd w:id="309"/>
            <w:bookmarkEnd w:id="310"/>
          </w:p>
        </w:tc>
        <w:tc>
          <w:tcPr>
            <w:tcW w:w="7229" w:type="dxa"/>
          </w:tcPr>
          <w:p w14:paraId="05F963C0" w14:textId="6446A15C" w:rsidR="009C511E" w:rsidRPr="002A51BC" w:rsidRDefault="009C511E" w:rsidP="004A6C24">
            <w:pPr>
              <w:pStyle w:val="ListParagraph"/>
              <w:numPr>
                <w:ilvl w:val="0"/>
                <w:numId w:val="32"/>
              </w:numPr>
              <w:ind w:left="841" w:hanging="851"/>
              <w:jc w:val="both"/>
              <w:rPr>
                <w:rFonts w:ascii="Footlight MT Light" w:hAnsi="Footlight MT Light"/>
              </w:rPr>
            </w:pPr>
            <w:r w:rsidRPr="002A51BC">
              <w:rPr>
                <w:rFonts w:ascii="Footlight MT Light" w:hAnsi="Footlight MT Light"/>
              </w:rPr>
              <w:t>Penyedia bertanggung jawab menerjemahkan seluruh data yang dirujuk sesuai ketentuan Pasal B.5 [Data Lokasi dan Titik-titik Referensi].</w:t>
            </w:r>
          </w:p>
          <w:p w14:paraId="04A93864" w14:textId="77777777" w:rsidR="009C511E" w:rsidRPr="002A51BC" w:rsidRDefault="009C511E" w:rsidP="004A6C24">
            <w:pPr>
              <w:pStyle w:val="ListParagraph"/>
              <w:ind w:left="841"/>
              <w:jc w:val="both"/>
              <w:rPr>
                <w:rFonts w:ascii="Footlight MT Light" w:hAnsi="Footlight MT Light"/>
              </w:rPr>
            </w:pPr>
          </w:p>
          <w:p w14:paraId="4B7468A8" w14:textId="77777777" w:rsidR="009C511E" w:rsidRPr="002A51BC" w:rsidRDefault="009C511E" w:rsidP="004A6C24">
            <w:pPr>
              <w:pStyle w:val="ListParagraph"/>
              <w:numPr>
                <w:ilvl w:val="0"/>
                <w:numId w:val="32"/>
              </w:numPr>
              <w:ind w:left="841" w:hanging="851"/>
              <w:jc w:val="both"/>
              <w:rPr>
                <w:rFonts w:ascii="Footlight MT Light" w:hAnsi="Footlight MT Light"/>
              </w:rPr>
            </w:pPr>
            <w:r w:rsidRPr="002A51BC">
              <w:rPr>
                <w:rFonts w:ascii="Footlight MT Light" w:hAnsi="Footlight MT Light"/>
              </w:rPr>
              <w:t>Sejauh dapat diterapkan (dengan mempertimbangkan biaya dan waktu), Penyedia dianggap telah memperoleh seluruh informasi yang diperlukan berkaitan dengan risiko, upaya pencegahan dan keadaan lain yang dapat memengaruhi atau memberi dampak terhadap Penawaran atau Pekerjaan. Sebatas hal yang sama Penyedia dianggap telah menginspeksi dan memeriksa Lokasi, sekitarnya, dan data-data di atas serta informasi lainnya yang ada, dan telah merasa puas</w:t>
            </w:r>
            <w:r w:rsidRPr="002A51BC">
              <w:rPr>
                <w:rFonts w:ascii="Footlight MT Light" w:hAnsi="Footlight MT Light"/>
              </w:rPr>
              <w:lastRenderedPageBreak/>
              <w:tab/>
              <w:t>sebelum menyampaikan Penawaran sehubungan dengan semua hal-hal yang relevan untuk</w:t>
            </w:r>
            <w:r w:rsidRPr="002A51BC">
              <w:rPr>
                <w:rFonts w:ascii="Footlight MT Light" w:hAnsi="Footlight MT Light"/>
              </w:rPr>
              <w:tab/>
              <w:t xml:space="preserve"> pelaksanaan Pekerjaan, termasuk di antaranya: </w:t>
            </w:r>
          </w:p>
          <w:p w14:paraId="4BDFDFCE" w14:textId="77777777" w:rsidR="009C511E" w:rsidRPr="002A51BC" w:rsidRDefault="009C511E" w:rsidP="004A6C24">
            <w:pPr>
              <w:pStyle w:val="ListParagraph"/>
              <w:numPr>
                <w:ilvl w:val="1"/>
                <w:numId w:val="33"/>
              </w:numPr>
              <w:ind w:left="1266"/>
              <w:jc w:val="both"/>
              <w:rPr>
                <w:rFonts w:ascii="Footlight MT Light" w:hAnsi="Footlight MT Light"/>
              </w:rPr>
            </w:pPr>
            <w:r w:rsidRPr="002A51BC">
              <w:rPr>
                <w:rFonts w:ascii="Footlight MT Light" w:hAnsi="Footlight MT Light"/>
              </w:rPr>
              <w:t>wujud   dan   sifat   Lokasi,   termasuk   kondisi dibawah permukaan tanah;</w:t>
            </w:r>
          </w:p>
          <w:p w14:paraId="6699B574" w14:textId="77777777" w:rsidR="009C511E" w:rsidRPr="002A51BC" w:rsidRDefault="009C511E" w:rsidP="004A6C24">
            <w:pPr>
              <w:pStyle w:val="ListParagraph"/>
              <w:numPr>
                <w:ilvl w:val="1"/>
                <w:numId w:val="33"/>
              </w:numPr>
              <w:ind w:left="1266"/>
              <w:jc w:val="both"/>
              <w:rPr>
                <w:rFonts w:ascii="Footlight MT Light" w:hAnsi="Footlight MT Light"/>
              </w:rPr>
            </w:pPr>
            <w:r w:rsidRPr="002A51BC">
              <w:rPr>
                <w:rFonts w:ascii="Footlight MT Light" w:hAnsi="Footlight MT Light"/>
              </w:rPr>
              <w:t>kondisi    hidrologi    dan    klimatologi,    serta dampak dari kondisi iklim di Lokasi;</w:t>
            </w:r>
          </w:p>
          <w:p w14:paraId="31D31841" w14:textId="77777777" w:rsidR="009C511E" w:rsidRPr="002A51BC" w:rsidRDefault="009C511E" w:rsidP="004A6C24">
            <w:pPr>
              <w:pStyle w:val="ListParagraph"/>
              <w:numPr>
                <w:ilvl w:val="1"/>
                <w:numId w:val="33"/>
              </w:numPr>
              <w:ind w:left="1266"/>
              <w:jc w:val="both"/>
              <w:rPr>
                <w:rFonts w:ascii="Footlight MT Light" w:hAnsi="Footlight MT Light"/>
              </w:rPr>
            </w:pPr>
            <w:r w:rsidRPr="002A51BC">
              <w:rPr>
                <w:rFonts w:ascii="Footlight MT Light" w:hAnsi="Footlight MT Light"/>
              </w:rPr>
              <w:t>ukuran dan sifat pekerjaan dan  Barang yang diperlukan untuk pelaksanaan Pekerjaan;</w:t>
            </w:r>
          </w:p>
          <w:p w14:paraId="146CD823" w14:textId="77777777" w:rsidR="009C511E" w:rsidRPr="002A51BC" w:rsidRDefault="009C511E" w:rsidP="004A6C24">
            <w:pPr>
              <w:pStyle w:val="ListParagraph"/>
              <w:numPr>
                <w:ilvl w:val="1"/>
                <w:numId w:val="33"/>
              </w:numPr>
              <w:ind w:left="1266"/>
              <w:jc w:val="both"/>
              <w:rPr>
                <w:rFonts w:ascii="Footlight MT Light" w:hAnsi="Footlight MT Light"/>
              </w:rPr>
            </w:pPr>
            <w:r w:rsidRPr="002A51BC">
              <w:rPr>
                <w:rFonts w:ascii="Footlight MT Light" w:hAnsi="Footlight MT Light"/>
              </w:rPr>
              <w:t>Undang-undang, prosedur dan praktik-praktik ketenagakerjaan dari Negara tersebut; dan</w:t>
            </w:r>
          </w:p>
          <w:p w14:paraId="28B49CFD" w14:textId="77777777" w:rsidR="009C511E" w:rsidRPr="002A51BC" w:rsidRDefault="009C511E" w:rsidP="004A6C24">
            <w:pPr>
              <w:pStyle w:val="ListParagraph"/>
              <w:numPr>
                <w:ilvl w:val="1"/>
                <w:numId w:val="33"/>
              </w:numPr>
              <w:ind w:left="1266"/>
              <w:jc w:val="both"/>
              <w:rPr>
                <w:rFonts w:ascii="Footlight MT Light" w:hAnsi="Footlight MT Light"/>
              </w:rPr>
            </w:pPr>
            <w:r w:rsidRPr="002A51BC">
              <w:rPr>
                <w:rFonts w:ascii="Footlight MT Light" w:hAnsi="Footlight MT Light"/>
              </w:rPr>
              <w:t>Persyaratan Penyedia untuk akses, akomodasi, fasilitas, personel, listrik, transportasi, air dan layanan utilitas lainnya.</w:t>
            </w:r>
          </w:p>
          <w:p w14:paraId="5E8AA691" w14:textId="2EAC7295" w:rsidR="009C511E" w:rsidRPr="002A51BC" w:rsidRDefault="009C511E" w:rsidP="004A6C24">
            <w:pPr>
              <w:pStyle w:val="ListParagraph"/>
              <w:ind w:left="1266"/>
              <w:jc w:val="both"/>
              <w:rPr>
                <w:rFonts w:ascii="Footlight MT Light" w:hAnsi="Footlight MT Light"/>
              </w:rPr>
            </w:pPr>
          </w:p>
        </w:tc>
      </w:tr>
      <w:tr w:rsidR="009C511E" w:rsidRPr="002A51BC" w14:paraId="771A4301" w14:textId="77777777" w:rsidTr="00C40A7A">
        <w:tc>
          <w:tcPr>
            <w:tcW w:w="2410" w:type="dxa"/>
          </w:tcPr>
          <w:p w14:paraId="0E799F53" w14:textId="458964B0" w:rsidR="009C511E" w:rsidRPr="002A51BC" w:rsidRDefault="009C511E" w:rsidP="00303C2D">
            <w:pPr>
              <w:pStyle w:val="Head2"/>
              <w:numPr>
                <w:ilvl w:val="1"/>
                <w:numId w:val="145"/>
              </w:numPr>
              <w:ind w:left="599" w:hanging="643"/>
              <w:jc w:val="left"/>
              <w:rPr>
                <w:rFonts w:eastAsia="Footlight MT Light" w:cs="Footlight MT Light"/>
              </w:rPr>
            </w:pPr>
            <w:bookmarkStart w:id="311" w:name="_Toc70333152"/>
            <w:bookmarkStart w:id="312" w:name="_Toc70507159"/>
            <w:r w:rsidRPr="002A51BC">
              <w:rPr>
                <w:b w:val="0"/>
                <w:bCs/>
              </w:rPr>
              <w:lastRenderedPageBreak/>
              <w:t>Kecukupan  Harga Kontrak yang Disepakati</w:t>
            </w:r>
            <w:bookmarkEnd w:id="311"/>
            <w:bookmarkEnd w:id="312"/>
          </w:p>
        </w:tc>
        <w:tc>
          <w:tcPr>
            <w:tcW w:w="7229" w:type="dxa"/>
          </w:tcPr>
          <w:p w14:paraId="42E8A05C" w14:textId="77777777" w:rsidR="009C511E" w:rsidRPr="002A51BC" w:rsidRDefault="009C511E" w:rsidP="004A6C24">
            <w:pPr>
              <w:pStyle w:val="ListParagraph"/>
              <w:numPr>
                <w:ilvl w:val="0"/>
                <w:numId w:val="34"/>
              </w:numPr>
              <w:ind w:left="841" w:hanging="841"/>
              <w:jc w:val="both"/>
              <w:rPr>
                <w:rFonts w:ascii="Footlight MT Light" w:hAnsi="Footlight MT Light"/>
              </w:rPr>
            </w:pPr>
            <w:r w:rsidRPr="002A51BC">
              <w:rPr>
                <w:rFonts w:ascii="Footlight MT Light" w:hAnsi="Footlight MT Light"/>
              </w:rPr>
              <w:t>Penyedia dianggap:</w:t>
            </w:r>
          </w:p>
          <w:p w14:paraId="715CBCE4" w14:textId="77777777" w:rsidR="009C511E" w:rsidRPr="002A51BC" w:rsidRDefault="009C511E" w:rsidP="004A6C24">
            <w:pPr>
              <w:pStyle w:val="ListParagraph"/>
              <w:numPr>
                <w:ilvl w:val="0"/>
                <w:numId w:val="35"/>
              </w:numPr>
              <w:ind w:left="1266"/>
              <w:jc w:val="both"/>
              <w:rPr>
                <w:rFonts w:ascii="Footlight MT Light" w:hAnsi="Footlight MT Light"/>
              </w:rPr>
            </w:pPr>
            <w:r w:rsidRPr="002A51BC">
              <w:rPr>
                <w:rFonts w:ascii="Footlight MT Light" w:hAnsi="Footlight MT Light"/>
              </w:rPr>
              <w:t>telah   puas   terhadap   kebenaran   dan kecukupan Harga Kontrak yang Disepakati; dan</w:t>
            </w:r>
          </w:p>
          <w:p w14:paraId="0DC75E02" w14:textId="08E32311" w:rsidR="009C511E" w:rsidRPr="002A51BC" w:rsidRDefault="009C511E" w:rsidP="004A6C24">
            <w:pPr>
              <w:pStyle w:val="ListParagraph"/>
              <w:numPr>
                <w:ilvl w:val="0"/>
                <w:numId w:val="35"/>
              </w:numPr>
              <w:ind w:left="1266"/>
              <w:jc w:val="both"/>
              <w:rPr>
                <w:rFonts w:ascii="Footlight MT Light" w:hAnsi="Footlight MT Light"/>
              </w:rPr>
            </w:pPr>
            <w:r w:rsidRPr="002A51BC">
              <w:rPr>
                <w:rFonts w:ascii="Footlight MT Light" w:hAnsi="Footlight MT Light"/>
              </w:rPr>
              <w:t>telah mendasarkan Harga Kontrak yang Disepakati pada data, penafsiran, informasi yang diperlukan, inspeksi, pemeriksaan dan kepuasan</w:t>
            </w:r>
            <w:r w:rsidRPr="002A51BC">
              <w:rPr>
                <w:rFonts w:ascii="Footlight MT Light" w:hAnsi="Footlight MT Light"/>
              </w:rPr>
              <w:tab/>
              <w:t>terhadap   semua   hal-hal   yang relevan yang dirujuk dalam Pasal B.5 [Data Lokasi dan Titik Referensi].</w:t>
            </w:r>
          </w:p>
          <w:p w14:paraId="0CC4F5C1" w14:textId="77777777" w:rsidR="009C511E" w:rsidRPr="002A51BC" w:rsidRDefault="009C511E" w:rsidP="004A6C24">
            <w:pPr>
              <w:pStyle w:val="ListParagraph"/>
              <w:ind w:left="1266"/>
              <w:jc w:val="both"/>
              <w:rPr>
                <w:rFonts w:ascii="Footlight MT Light" w:hAnsi="Footlight MT Light"/>
              </w:rPr>
            </w:pPr>
          </w:p>
          <w:p w14:paraId="64DF8A4E" w14:textId="77777777" w:rsidR="009C511E" w:rsidRPr="002A51BC" w:rsidRDefault="009C511E" w:rsidP="004A6C24">
            <w:pPr>
              <w:pStyle w:val="ListParagraph"/>
              <w:numPr>
                <w:ilvl w:val="0"/>
                <w:numId w:val="34"/>
              </w:numPr>
              <w:ind w:left="841" w:hanging="841"/>
              <w:jc w:val="both"/>
              <w:rPr>
                <w:rFonts w:ascii="Footlight MT Light" w:hAnsi="Footlight MT Light"/>
              </w:rPr>
            </w:pPr>
            <w:r w:rsidRPr="002A51BC">
              <w:rPr>
                <w:rFonts w:ascii="Footlight MT Light" w:hAnsi="Footlight MT Light"/>
              </w:rPr>
              <w:t>Kecuali  dinyatakan  lain  dalam  Kontrak,  Harga Kontrak yang Disepakati meliputi semua kewajiban Penyedia di bawah Kontrak dan semua hal yang diperlukan untuk pelaksanaan Pekerjaan sesuai dengan ketentuan Kontrak.</w:t>
            </w:r>
          </w:p>
          <w:p w14:paraId="6AE1E4FA" w14:textId="7B14B7E3" w:rsidR="009C511E" w:rsidRPr="002A51BC" w:rsidRDefault="009C511E" w:rsidP="004A6C24">
            <w:pPr>
              <w:pStyle w:val="ListParagraph"/>
              <w:ind w:left="841"/>
              <w:jc w:val="both"/>
              <w:rPr>
                <w:rFonts w:ascii="Footlight MT Light" w:hAnsi="Footlight MT Light"/>
              </w:rPr>
            </w:pPr>
          </w:p>
        </w:tc>
      </w:tr>
      <w:tr w:rsidR="009C511E" w:rsidRPr="002A51BC" w14:paraId="0138F37F" w14:textId="77777777" w:rsidTr="00C40A7A">
        <w:tc>
          <w:tcPr>
            <w:tcW w:w="2410" w:type="dxa"/>
          </w:tcPr>
          <w:p w14:paraId="23840731" w14:textId="00E20B1F" w:rsidR="009C511E" w:rsidRPr="002A51BC" w:rsidRDefault="009C511E" w:rsidP="00303C2D">
            <w:pPr>
              <w:pStyle w:val="Head2"/>
              <w:numPr>
                <w:ilvl w:val="1"/>
                <w:numId w:val="145"/>
              </w:numPr>
              <w:ind w:left="599" w:hanging="643"/>
              <w:jc w:val="left"/>
              <w:rPr>
                <w:rFonts w:eastAsia="Footlight MT Light" w:cs="Footlight MT Light"/>
              </w:rPr>
            </w:pPr>
            <w:bookmarkStart w:id="313" w:name="_Toc70333153"/>
            <w:bookmarkStart w:id="314" w:name="_Toc70507160"/>
            <w:r w:rsidRPr="002A51BC">
              <w:rPr>
                <w:b w:val="0"/>
                <w:bCs/>
              </w:rPr>
              <w:t>Kondisi Fisik yang Tidak Dapat Diperkirakan Sebelumnya</w:t>
            </w:r>
            <w:bookmarkEnd w:id="313"/>
            <w:bookmarkEnd w:id="314"/>
          </w:p>
        </w:tc>
        <w:tc>
          <w:tcPr>
            <w:tcW w:w="7229" w:type="dxa"/>
          </w:tcPr>
          <w:p w14:paraId="7AD15407" w14:textId="6EC9C280"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Dalam Pasal ini, “kondisi fisik” berarti kondisi fisik alamiah dan gangguan fisik (alami maupun buatan manusia) dan polutan, yang ditemui oleh Penyedia di  Lokasi  saat melaksanakan  Pekerjaan, termasuk kondisi hidrologis dan bawah permukaan tanah, namun   tidak   termasuk   kondisi   klimatologis   di Lokasi dan dampak dari kondisi klimatologis tersebut.</w:t>
            </w:r>
          </w:p>
          <w:p w14:paraId="4D37A57B" w14:textId="77777777" w:rsidR="009C511E" w:rsidRPr="002A51BC" w:rsidRDefault="009C511E" w:rsidP="004A6C24">
            <w:pPr>
              <w:pStyle w:val="ListParagraph"/>
              <w:ind w:left="841"/>
              <w:jc w:val="both"/>
              <w:rPr>
                <w:rFonts w:ascii="Footlight MT Light" w:hAnsi="Footlight MT Light"/>
              </w:rPr>
            </w:pPr>
          </w:p>
          <w:p w14:paraId="4B91813B" w14:textId="77777777"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Pemberitahuan Penyedia</w:t>
            </w:r>
          </w:p>
          <w:p w14:paraId="2817A4E7"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Setelah menemukan kondisi fisik tersebut, Penyedia</w:t>
            </w:r>
          </w:p>
          <w:p w14:paraId="2E1DFE0C"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menerbitkan Pemberitahuan kepada Tim Teknis, yang akan:</w:t>
            </w:r>
          </w:p>
          <w:p w14:paraId="4FA7DAD0" w14:textId="77777777" w:rsidR="009C511E" w:rsidRPr="002A51BC" w:rsidRDefault="009C511E" w:rsidP="004A6C24">
            <w:pPr>
              <w:pStyle w:val="ListParagraph"/>
              <w:numPr>
                <w:ilvl w:val="3"/>
                <w:numId w:val="37"/>
              </w:numPr>
              <w:ind w:left="1266"/>
              <w:jc w:val="both"/>
              <w:rPr>
                <w:rFonts w:ascii="Footlight MT Light" w:hAnsi="Footlight MT Light"/>
              </w:rPr>
            </w:pPr>
            <w:r w:rsidRPr="002A51BC">
              <w:rPr>
                <w:rFonts w:ascii="Footlight MT Light" w:hAnsi="Footlight MT Light"/>
              </w:rPr>
              <w:t>diberikan sesegera mungkin dan dalam waktu yang cukup agar Tim Teknis memiliki kesempatan untuk menginspeksi dan menginvestigasi kondisi fisik sesegera mungkin dan sebelum kondisi tersebut terusik;</w:t>
            </w:r>
          </w:p>
          <w:p w14:paraId="75825033" w14:textId="77777777" w:rsidR="009C511E" w:rsidRPr="002A51BC" w:rsidRDefault="009C511E" w:rsidP="004A6C24">
            <w:pPr>
              <w:pStyle w:val="ListParagraph"/>
              <w:numPr>
                <w:ilvl w:val="3"/>
                <w:numId w:val="37"/>
              </w:numPr>
              <w:ind w:left="1266"/>
              <w:jc w:val="both"/>
              <w:rPr>
                <w:rFonts w:ascii="Footlight MT Light" w:hAnsi="Footlight MT Light"/>
              </w:rPr>
            </w:pPr>
            <w:r w:rsidRPr="002A51BC">
              <w:rPr>
                <w:rFonts w:ascii="Footlight MT Light" w:hAnsi="Footlight MT Light"/>
              </w:rPr>
              <w:t>menjelaskan kondisi fisik tersebut, sehingga bisa diinspeksi</w:t>
            </w:r>
            <w:r w:rsidRPr="002A51BC">
              <w:rPr>
                <w:rFonts w:ascii="Footlight MT Light" w:hAnsi="Footlight MT Light"/>
              </w:rPr>
              <w:tab/>
              <w:t>dan/atau    diinvestigasi    sesegera mungkin oleh Tim Teknis;</w:t>
            </w:r>
          </w:p>
          <w:p w14:paraId="234BB149" w14:textId="77777777" w:rsidR="009C511E" w:rsidRPr="002A51BC" w:rsidRDefault="009C511E" w:rsidP="004A6C24">
            <w:pPr>
              <w:pStyle w:val="ListParagraph"/>
              <w:numPr>
                <w:ilvl w:val="3"/>
                <w:numId w:val="37"/>
              </w:numPr>
              <w:ind w:left="1266"/>
              <w:jc w:val="both"/>
              <w:rPr>
                <w:rFonts w:ascii="Footlight MT Light" w:hAnsi="Footlight MT Light"/>
              </w:rPr>
            </w:pPr>
            <w:r w:rsidRPr="002A51BC">
              <w:rPr>
                <w:rFonts w:ascii="Footlight MT Light" w:hAnsi="Footlight MT Light"/>
              </w:rPr>
              <w:t>menentukan  alasan  Penyedia  menganggap kondisi fisik tersebut sebagai Tidak dapat diperkirakan sebelumnya;</w:t>
            </w:r>
          </w:p>
          <w:p w14:paraId="29DD01A2" w14:textId="6AD4389F" w:rsidR="009C511E" w:rsidRPr="002A51BC" w:rsidRDefault="009C511E" w:rsidP="004A6C24">
            <w:pPr>
              <w:pStyle w:val="ListParagraph"/>
              <w:numPr>
                <w:ilvl w:val="3"/>
                <w:numId w:val="37"/>
              </w:numPr>
              <w:ind w:left="1266"/>
              <w:jc w:val="both"/>
              <w:rPr>
                <w:rFonts w:ascii="Footlight MT Light" w:hAnsi="Footlight MT Light"/>
              </w:rPr>
            </w:pPr>
            <w:r w:rsidRPr="002A51BC">
              <w:rPr>
                <w:rFonts w:ascii="Footlight MT Light" w:hAnsi="Footlight MT Light"/>
              </w:rPr>
              <w:t>menjelaskan sifat dimana kondisi fisik ini akan memiliki  dampak  buruk  terhadap  kemajuan pekerjaan dan/atau peningkatan Biaya dari pelaksanaan Pekerjaan.</w:t>
            </w:r>
          </w:p>
          <w:p w14:paraId="6A8D1CE7" w14:textId="77777777" w:rsidR="009C511E" w:rsidRPr="002A51BC" w:rsidRDefault="009C511E" w:rsidP="004A6C24">
            <w:pPr>
              <w:pStyle w:val="ListParagraph"/>
              <w:ind w:left="1266"/>
              <w:jc w:val="both"/>
              <w:rPr>
                <w:rFonts w:ascii="Footlight MT Light" w:hAnsi="Footlight MT Light"/>
              </w:rPr>
            </w:pPr>
          </w:p>
          <w:p w14:paraId="1E945B9A" w14:textId="77777777"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Inspeksi dan Investigasi Tim Teknis</w:t>
            </w:r>
          </w:p>
          <w:p w14:paraId="3C8ADBD1" w14:textId="77777777" w:rsidR="009C511E" w:rsidRPr="002A51BC" w:rsidRDefault="009C511E" w:rsidP="004A6C24">
            <w:pPr>
              <w:pStyle w:val="ListParagraph"/>
              <w:numPr>
                <w:ilvl w:val="0"/>
                <w:numId w:val="38"/>
              </w:numPr>
              <w:ind w:left="1266"/>
              <w:jc w:val="both"/>
              <w:rPr>
                <w:rFonts w:ascii="Footlight MT Light" w:hAnsi="Footlight MT Light"/>
              </w:rPr>
            </w:pPr>
            <w:r w:rsidRPr="002A51BC">
              <w:rPr>
                <w:rFonts w:ascii="Footlight MT Light" w:hAnsi="Footlight MT Light"/>
              </w:rPr>
              <w:t>Tim Teknis harus menginspeksi dan memeriksa kondisi fisik paling lambat dalam 7 (tujuh) hari kalender,   atau   waktu   lain   yang   disepakati</w:t>
            </w:r>
          </w:p>
          <w:p w14:paraId="361FB598" w14:textId="77777777" w:rsidR="009C511E" w:rsidRPr="002A51BC" w:rsidRDefault="009C511E" w:rsidP="004A6C24">
            <w:pPr>
              <w:pStyle w:val="ListParagraph"/>
              <w:ind w:left="1266"/>
              <w:jc w:val="both"/>
              <w:rPr>
                <w:rFonts w:ascii="Footlight MT Light" w:hAnsi="Footlight MT Light"/>
              </w:rPr>
            </w:pPr>
            <w:r w:rsidRPr="002A51BC">
              <w:rPr>
                <w:rFonts w:ascii="Footlight MT Light" w:hAnsi="Footlight MT Light"/>
              </w:rPr>
              <w:t>dengan       Penyedia,       setelah       menerima</w:t>
            </w:r>
          </w:p>
          <w:p w14:paraId="79866BCC" w14:textId="77777777" w:rsidR="009C511E" w:rsidRPr="002A51BC" w:rsidRDefault="009C511E" w:rsidP="004A6C24">
            <w:pPr>
              <w:pStyle w:val="ListParagraph"/>
              <w:ind w:left="1266"/>
              <w:jc w:val="both"/>
              <w:rPr>
                <w:rFonts w:ascii="Footlight MT Light" w:hAnsi="Footlight MT Light"/>
              </w:rPr>
            </w:pPr>
            <w:r w:rsidRPr="002A51BC">
              <w:rPr>
                <w:rFonts w:ascii="Footlight MT Light" w:hAnsi="Footlight MT Light"/>
              </w:rPr>
              <w:t>Pemberitahuan Penyedia.</w:t>
            </w:r>
          </w:p>
          <w:p w14:paraId="34E25A4F" w14:textId="429AAE8C" w:rsidR="009C511E" w:rsidRPr="002A51BC" w:rsidRDefault="009C511E" w:rsidP="004A6C24">
            <w:pPr>
              <w:pStyle w:val="ListParagraph"/>
              <w:numPr>
                <w:ilvl w:val="0"/>
                <w:numId w:val="38"/>
              </w:numPr>
              <w:ind w:left="1266"/>
              <w:jc w:val="both"/>
              <w:rPr>
                <w:rFonts w:ascii="Footlight MT Light" w:hAnsi="Footlight MT Light"/>
              </w:rPr>
            </w:pPr>
            <w:r w:rsidRPr="002A51BC">
              <w:rPr>
                <w:rFonts w:ascii="Footlight MT Light" w:hAnsi="Footlight MT Light"/>
              </w:rPr>
              <w:lastRenderedPageBreak/>
              <w:t>Penyedia akan terus melanjutkan pelaksanaan Pekerjaan,  menggunakan tindakan  yang  tepat dan masuk akal sebagaimana diperlukan untuk mengatasi</w:t>
            </w:r>
            <w:r w:rsidRPr="002A51BC">
              <w:rPr>
                <w:rFonts w:ascii="Footlight MT Light" w:hAnsi="Footlight MT Light"/>
              </w:rPr>
              <w:tab/>
              <w:t>kondisi      fisik      tersebut      dan memampukan Tim Teknis untuk menginspeksi dan menginvestigasi hal tersebut.</w:t>
            </w:r>
          </w:p>
          <w:p w14:paraId="43270887" w14:textId="77777777" w:rsidR="009C511E" w:rsidRPr="002A51BC" w:rsidRDefault="009C511E" w:rsidP="004A6C24">
            <w:pPr>
              <w:pStyle w:val="ListParagraph"/>
              <w:ind w:left="1266"/>
              <w:jc w:val="both"/>
              <w:rPr>
                <w:rFonts w:ascii="Footlight MT Light" w:hAnsi="Footlight MT Light"/>
              </w:rPr>
            </w:pPr>
          </w:p>
          <w:p w14:paraId="6AAF636F" w14:textId="77777777"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Instruksi Tim Teknis</w:t>
            </w:r>
          </w:p>
          <w:p w14:paraId="65869840" w14:textId="77777777"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Penyedia harus memenuhi seluruh instruksi yang mungkin diberikan Tim Teknis untuk menangani kondisi  fisik  tersebut,  dan  jika  instruksi  tersebut mengandung Variasi, Pasal M.3.2 [Variasi akibat Instruksi] diberlakukan.</w:t>
            </w:r>
          </w:p>
          <w:p w14:paraId="778BC3E9" w14:textId="77777777" w:rsidR="009C511E" w:rsidRPr="002A51BC" w:rsidRDefault="009C511E" w:rsidP="004A6C24">
            <w:pPr>
              <w:pStyle w:val="ListParagraph"/>
              <w:jc w:val="both"/>
              <w:rPr>
                <w:rFonts w:ascii="Footlight MT Light" w:hAnsi="Footlight MT Light"/>
              </w:rPr>
            </w:pPr>
          </w:p>
          <w:p w14:paraId="47E7BABA" w14:textId="77777777"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Keterlambatan dan/ atau Biaya</w:t>
            </w:r>
          </w:p>
          <w:p w14:paraId="1FF35FCB" w14:textId="4B7EEA73" w:rsidR="009C511E" w:rsidRPr="002A51BC" w:rsidRDefault="009C511E" w:rsidP="004A6C24">
            <w:pPr>
              <w:pStyle w:val="ListParagraph"/>
              <w:ind w:left="841"/>
              <w:jc w:val="both"/>
              <w:rPr>
                <w:rFonts w:ascii="Footlight MT Light" w:hAnsi="Footlight MT Light"/>
              </w:rPr>
            </w:pPr>
            <w:r w:rsidRPr="002A51BC">
              <w:rPr>
                <w:rFonts w:ascii="Footlight MT Light" w:hAnsi="Footlight MT Light"/>
              </w:rPr>
              <w:t>Dalam hal dan sampai keadaan dimana Penyedia mengalami penundaan dan/atau menimbulkan Biaya akibat kondisi fisik ini, sesuai dengan ketentuan diatas, Penyedia berhak atas Pasal U.2 [Klaim untuk Pembayaran dan/atau Perpanjangan Waktu] terhadap Perpanjangan Waktu dan/atau Pembayaran atas Biaya tersebut.</w:t>
            </w:r>
          </w:p>
          <w:p w14:paraId="5EF51B96" w14:textId="77777777" w:rsidR="009C511E" w:rsidRPr="002A51BC" w:rsidRDefault="009C511E" w:rsidP="004A6C24">
            <w:pPr>
              <w:jc w:val="both"/>
              <w:rPr>
                <w:rFonts w:ascii="Footlight MT Light" w:hAnsi="Footlight MT Light"/>
              </w:rPr>
            </w:pPr>
          </w:p>
          <w:p w14:paraId="56AEA9A4" w14:textId="77777777" w:rsidR="009C511E" w:rsidRPr="002A51BC" w:rsidRDefault="009C511E" w:rsidP="004A6C24">
            <w:pPr>
              <w:pStyle w:val="ListParagraph"/>
              <w:numPr>
                <w:ilvl w:val="0"/>
                <w:numId w:val="36"/>
              </w:numPr>
              <w:ind w:left="841" w:hanging="841"/>
              <w:jc w:val="both"/>
              <w:rPr>
                <w:rFonts w:ascii="Footlight MT Light" w:hAnsi="Footlight MT Light"/>
              </w:rPr>
            </w:pPr>
            <w:r w:rsidRPr="002A51BC">
              <w:rPr>
                <w:rFonts w:ascii="Footlight MT Light" w:hAnsi="Footlight MT Light"/>
              </w:rPr>
              <w:t>Persetujuan  atau  Penetapan  terhadap  Penundaan dan/atau Biaya</w:t>
            </w:r>
          </w:p>
          <w:p w14:paraId="05AEC994" w14:textId="77777777" w:rsidR="009C511E" w:rsidRPr="002A51BC" w:rsidRDefault="009C511E" w:rsidP="004A6C24">
            <w:pPr>
              <w:pStyle w:val="ListParagraph"/>
              <w:numPr>
                <w:ilvl w:val="0"/>
                <w:numId w:val="39"/>
              </w:numPr>
              <w:ind w:left="1266"/>
              <w:jc w:val="both"/>
              <w:rPr>
                <w:rFonts w:ascii="Footlight MT Light" w:hAnsi="Footlight MT Light"/>
              </w:rPr>
            </w:pPr>
            <w:r w:rsidRPr="002A51BC">
              <w:rPr>
                <w:rFonts w:ascii="Footlight MT Light" w:hAnsi="Footlight MT Light"/>
              </w:rPr>
              <w:t>Persetujuan atau penetapan, sesuai Pasal U.2.6 [Persetujuan atau Penetapan dari Klaim] dari klaim apapun sesuai Pasal D.11.5 [Keterlambatan dan/atau Biaya] harus mempertimbangkan apakah dan (oleh karenanya) sebatas apa kondisi fisik tersebut Tidak dapat diduga sebelumnya.</w:t>
            </w:r>
          </w:p>
          <w:p w14:paraId="7AC5DBF8" w14:textId="77777777" w:rsidR="00115CC4" w:rsidRPr="002A51BC" w:rsidRDefault="009C511E" w:rsidP="004A6C24">
            <w:pPr>
              <w:pStyle w:val="ListParagraph"/>
              <w:numPr>
                <w:ilvl w:val="0"/>
                <w:numId w:val="39"/>
              </w:numPr>
              <w:ind w:left="1266"/>
              <w:jc w:val="both"/>
              <w:rPr>
                <w:rFonts w:ascii="Footlight MT Light" w:hAnsi="Footlight MT Light"/>
              </w:rPr>
            </w:pPr>
            <w:r w:rsidRPr="002A51BC">
              <w:rPr>
                <w:rFonts w:ascii="Footlight MT Light" w:hAnsi="Footlight MT Light"/>
              </w:rPr>
              <w:t>Tim Teknis dapat meninjau apakah kondisi fisik lainnya pada bagian-bagian Pekerjaan yang serupa  (jika ada) lebih baik daripada yang dapat diperkirakan secara wajar sejak tanggal penyerahan Penawaran. Jika dan sejauh kondisi fisik yang lebih baik tersebut ditemukan, Tim Teknis dapat memperhitungkan pengurangan Biaya yang terjadi akibat kondisi ini dalam menghitung Biaya tambahan untuk disetujui atau ditetapkan sesuai ketentuan Pasal ini. Akan tetapi, total dampak dari semua penambahan dan pengurangan akibat Pasal ini tidak boleh menjadi pengurangan bersih dalam Harga Kontrak.</w:t>
            </w:r>
          </w:p>
          <w:p w14:paraId="48598F9A" w14:textId="77777777" w:rsidR="009C511E" w:rsidRPr="002A51BC" w:rsidRDefault="009C511E" w:rsidP="004A6C24">
            <w:pPr>
              <w:pStyle w:val="ListParagraph"/>
              <w:numPr>
                <w:ilvl w:val="0"/>
                <w:numId w:val="39"/>
              </w:numPr>
              <w:ind w:left="1266"/>
              <w:jc w:val="both"/>
              <w:rPr>
                <w:rFonts w:ascii="Footlight MT Light" w:hAnsi="Footlight MT Light"/>
              </w:rPr>
            </w:pPr>
            <w:r w:rsidRPr="002A51BC">
              <w:rPr>
                <w:rFonts w:ascii="Footlight MT Light" w:hAnsi="Footlight MT Light"/>
              </w:rPr>
              <w:t>Tim Teknis dapat mempertimbangkan semua bukti kondisi fisik yang diperkirakan sebelumnya oleh Penyedia saat menyerahkan Penawaran, dimana Penyedia dapat mengikutsertakan data pendukung untuk Klaim sesuai ketentuan Pasal U.2.5 [Klaim terinci], namun tidak terikat oleh bukti-bukti tersebut.</w:t>
            </w:r>
          </w:p>
          <w:p w14:paraId="1B149F88" w14:textId="1394A3B8" w:rsidR="00115CC4" w:rsidRPr="002A51BC" w:rsidRDefault="00115CC4" w:rsidP="004A6C24">
            <w:pPr>
              <w:pStyle w:val="ListParagraph"/>
              <w:ind w:left="1266"/>
              <w:jc w:val="both"/>
              <w:rPr>
                <w:rFonts w:ascii="Footlight MT Light" w:hAnsi="Footlight MT Light"/>
              </w:rPr>
            </w:pPr>
          </w:p>
        </w:tc>
      </w:tr>
      <w:tr w:rsidR="009C511E" w:rsidRPr="002A51BC" w14:paraId="71C32A25" w14:textId="77777777" w:rsidTr="00C40A7A">
        <w:tc>
          <w:tcPr>
            <w:tcW w:w="2410" w:type="dxa"/>
          </w:tcPr>
          <w:p w14:paraId="53527F2D" w14:textId="52FC0422" w:rsidR="009C511E" w:rsidRPr="002A51BC" w:rsidRDefault="009C511E" w:rsidP="00303C2D">
            <w:pPr>
              <w:pStyle w:val="Head2"/>
              <w:numPr>
                <w:ilvl w:val="1"/>
                <w:numId w:val="145"/>
              </w:numPr>
              <w:ind w:left="599" w:hanging="643"/>
              <w:jc w:val="left"/>
              <w:rPr>
                <w:rFonts w:eastAsia="Footlight MT Light" w:cs="Footlight MT Light"/>
              </w:rPr>
            </w:pPr>
            <w:bookmarkStart w:id="315" w:name="_Toc70333154"/>
            <w:bookmarkStart w:id="316" w:name="_Toc70507161"/>
            <w:r w:rsidRPr="002A51BC">
              <w:rPr>
                <w:b w:val="0"/>
                <w:bCs/>
              </w:rPr>
              <w:lastRenderedPageBreak/>
              <w:t>Hak</w:t>
            </w:r>
            <w:r w:rsidR="00115CC4" w:rsidRPr="002A51BC">
              <w:rPr>
                <w:b w:val="0"/>
                <w:bCs/>
              </w:rPr>
              <w:t xml:space="preserve"> </w:t>
            </w:r>
            <w:r w:rsidRPr="002A51BC">
              <w:rPr>
                <w:b w:val="0"/>
                <w:bCs/>
              </w:rPr>
              <w:t>Penggunaan dan Fasilitas</w:t>
            </w:r>
            <w:bookmarkEnd w:id="315"/>
            <w:bookmarkEnd w:id="316"/>
          </w:p>
        </w:tc>
        <w:tc>
          <w:tcPr>
            <w:tcW w:w="7229" w:type="dxa"/>
          </w:tcPr>
          <w:p w14:paraId="6E943257" w14:textId="0C6587DA" w:rsidR="009C511E" w:rsidRPr="002A51BC" w:rsidRDefault="009C511E" w:rsidP="004A6C24">
            <w:pPr>
              <w:pStyle w:val="ListParagraph"/>
              <w:numPr>
                <w:ilvl w:val="0"/>
                <w:numId w:val="40"/>
              </w:numPr>
              <w:ind w:left="841" w:hanging="841"/>
              <w:jc w:val="both"/>
              <w:rPr>
                <w:rFonts w:ascii="Footlight MT Light" w:hAnsi="Footlight MT Light"/>
              </w:rPr>
            </w:pPr>
            <w:r w:rsidRPr="002A51BC">
              <w:rPr>
                <w:rFonts w:ascii="Footlight MT Light" w:hAnsi="Footlight MT Light"/>
              </w:rPr>
              <w:t>Penyedia  harus  menanggung  seluruh  biaya  dan pungutan untuk hak penggunaan jalan khusus dan/atau sementara yang mungkin diperlukan bagi tujuan Pekerjaan, termasuk yang digunakan untuk akses ke Lokasi.</w:t>
            </w:r>
          </w:p>
          <w:p w14:paraId="2E196817" w14:textId="77777777" w:rsidR="00115CC4" w:rsidRPr="002A51BC" w:rsidRDefault="00115CC4" w:rsidP="004A6C24">
            <w:pPr>
              <w:pStyle w:val="ListParagraph"/>
              <w:ind w:left="841"/>
              <w:jc w:val="both"/>
              <w:rPr>
                <w:rFonts w:ascii="Footlight MT Light" w:hAnsi="Footlight MT Light"/>
              </w:rPr>
            </w:pPr>
          </w:p>
          <w:p w14:paraId="649103FD" w14:textId="77777777" w:rsidR="009C511E" w:rsidRPr="002A51BC" w:rsidRDefault="009C511E" w:rsidP="004A6C24">
            <w:pPr>
              <w:pStyle w:val="ListParagraph"/>
              <w:numPr>
                <w:ilvl w:val="0"/>
                <w:numId w:val="40"/>
              </w:numPr>
              <w:ind w:left="841" w:hanging="841"/>
              <w:jc w:val="both"/>
              <w:rPr>
                <w:rFonts w:ascii="Footlight MT Light" w:hAnsi="Footlight MT Light"/>
              </w:rPr>
            </w:pPr>
            <w:r w:rsidRPr="002A51BC">
              <w:rPr>
                <w:rFonts w:ascii="Footlight MT Light" w:hAnsi="Footlight MT Light"/>
              </w:rPr>
              <w:t>Penyedia  juga  harus,  dengan  risiko  dan  biaya sendiri, menanggung setiap tambahan fasilitas di luar Lokasi yang mungkin dibutuhkan dalam pelaksanaan Pekerjaan.</w:t>
            </w:r>
          </w:p>
          <w:p w14:paraId="1EE5D258" w14:textId="1FBB03E4" w:rsidR="00115CC4" w:rsidRPr="002A51BC" w:rsidRDefault="00115CC4" w:rsidP="004A6C24">
            <w:pPr>
              <w:jc w:val="both"/>
              <w:rPr>
                <w:rFonts w:ascii="Footlight MT Light" w:hAnsi="Footlight MT Light"/>
              </w:rPr>
            </w:pPr>
          </w:p>
        </w:tc>
      </w:tr>
      <w:tr w:rsidR="009C511E" w:rsidRPr="002A51BC" w14:paraId="163B18F0" w14:textId="77777777" w:rsidTr="00C40A7A">
        <w:tc>
          <w:tcPr>
            <w:tcW w:w="2410" w:type="dxa"/>
          </w:tcPr>
          <w:p w14:paraId="1346941B" w14:textId="699410D1" w:rsidR="009C511E" w:rsidRPr="002A51BC" w:rsidRDefault="009C511E" w:rsidP="00303C2D">
            <w:pPr>
              <w:pStyle w:val="Head2"/>
              <w:numPr>
                <w:ilvl w:val="1"/>
                <w:numId w:val="145"/>
              </w:numPr>
              <w:ind w:left="599" w:hanging="643"/>
              <w:jc w:val="left"/>
              <w:rPr>
                <w:b w:val="0"/>
                <w:bCs/>
              </w:rPr>
            </w:pPr>
            <w:bookmarkStart w:id="317" w:name="_Toc70333155"/>
            <w:bookmarkStart w:id="318" w:name="_Toc70507162"/>
            <w:r w:rsidRPr="002A51BC">
              <w:rPr>
                <w:b w:val="0"/>
                <w:bCs/>
              </w:rPr>
              <w:t>Pencegahan Gangguan</w:t>
            </w:r>
            <w:bookmarkEnd w:id="317"/>
            <w:bookmarkEnd w:id="318"/>
          </w:p>
        </w:tc>
        <w:tc>
          <w:tcPr>
            <w:tcW w:w="7229" w:type="dxa"/>
          </w:tcPr>
          <w:p w14:paraId="30E0746F" w14:textId="77777777" w:rsidR="009C511E" w:rsidRPr="002A51BC" w:rsidRDefault="009C511E" w:rsidP="004A6C24">
            <w:pPr>
              <w:pStyle w:val="ListParagraph"/>
              <w:numPr>
                <w:ilvl w:val="0"/>
                <w:numId w:val="41"/>
              </w:numPr>
              <w:ind w:left="841" w:hanging="841"/>
              <w:jc w:val="both"/>
              <w:rPr>
                <w:rFonts w:ascii="Footlight MT Light" w:hAnsi="Footlight MT Light"/>
              </w:rPr>
            </w:pPr>
            <w:r w:rsidRPr="002A51BC">
              <w:rPr>
                <w:rFonts w:ascii="Footlight MT Light" w:hAnsi="Footlight MT Light"/>
              </w:rPr>
              <w:t>Penyedia tidak boleh menimbulkan gangguan yang tidak perlu atau tidak patut terhadap:</w:t>
            </w:r>
          </w:p>
          <w:p w14:paraId="2DDF8B2F" w14:textId="77777777" w:rsidR="009C511E" w:rsidRPr="002A51BC" w:rsidRDefault="009C511E" w:rsidP="004A6C24">
            <w:pPr>
              <w:pStyle w:val="ListParagraph"/>
              <w:numPr>
                <w:ilvl w:val="3"/>
                <w:numId w:val="42"/>
              </w:numPr>
              <w:ind w:left="1204" w:hanging="345"/>
              <w:jc w:val="both"/>
              <w:rPr>
                <w:rFonts w:ascii="Footlight MT Light" w:hAnsi="Footlight MT Light"/>
              </w:rPr>
            </w:pPr>
            <w:r w:rsidRPr="002A51BC">
              <w:rPr>
                <w:rFonts w:ascii="Footlight MT Light" w:hAnsi="Footlight MT Light"/>
              </w:rPr>
              <w:t>kenyamanan umum; atau</w:t>
            </w:r>
          </w:p>
          <w:p w14:paraId="73EB6123" w14:textId="75922620" w:rsidR="009C511E" w:rsidRPr="002A51BC" w:rsidRDefault="009C511E" w:rsidP="004A6C24">
            <w:pPr>
              <w:pStyle w:val="ListParagraph"/>
              <w:numPr>
                <w:ilvl w:val="3"/>
                <w:numId w:val="42"/>
              </w:numPr>
              <w:ind w:left="1204" w:hanging="345"/>
              <w:jc w:val="both"/>
              <w:rPr>
                <w:rFonts w:ascii="Footlight MT Light" w:hAnsi="Footlight MT Light"/>
              </w:rPr>
            </w:pPr>
            <w:r w:rsidRPr="002A51BC">
              <w:rPr>
                <w:rFonts w:ascii="Footlight MT Light" w:hAnsi="Footlight MT Light"/>
              </w:rPr>
              <w:lastRenderedPageBreak/>
              <w:t xml:space="preserve">Akses   ke-   atau   untuk   penggunaan   dan penguasaan seluruh jalan dan jalan setapak, (tidak terbatas apakah itu jalan umum atau milik </w:t>
            </w:r>
            <w:r w:rsidR="00DA62BF" w:rsidRPr="002A51BC">
              <w:rPr>
                <w:rFonts w:ascii="Footlight MT Light" w:hAnsi="Footlight MT Light"/>
              </w:rPr>
              <w:t>Pejabat Penandatangan Kontrak</w:t>
            </w:r>
            <w:r w:rsidRPr="002A51BC">
              <w:rPr>
                <w:rFonts w:ascii="Footlight MT Light" w:hAnsi="Footlight MT Light"/>
              </w:rPr>
              <w:t xml:space="preserve"> atau yang lainnya).</w:t>
            </w:r>
          </w:p>
          <w:p w14:paraId="037D749C" w14:textId="77777777" w:rsidR="00115CC4" w:rsidRPr="002A51BC" w:rsidRDefault="00115CC4" w:rsidP="004A6C24">
            <w:pPr>
              <w:pStyle w:val="ListParagraph"/>
              <w:ind w:left="1408"/>
              <w:jc w:val="both"/>
              <w:rPr>
                <w:rFonts w:ascii="Footlight MT Light" w:hAnsi="Footlight MT Light"/>
              </w:rPr>
            </w:pPr>
          </w:p>
          <w:p w14:paraId="27FA7E77" w14:textId="25C99DCC" w:rsidR="009C511E" w:rsidRPr="002A51BC" w:rsidRDefault="009C511E" w:rsidP="004A6C24">
            <w:pPr>
              <w:pStyle w:val="ListParagraph"/>
              <w:numPr>
                <w:ilvl w:val="0"/>
                <w:numId w:val="41"/>
              </w:numPr>
              <w:ind w:left="841" w:hanging="841"/>
              <w:jc w:val="both"/>
              <w:rPr>
                <w:rFonts w:ascii="Footlight MT Light" w:hAnsi="Footlight MT Light"/>
              </w:rPr>
            </w:pPr>
            <w:r w:rsidRPr="002A51BC">
              <w:rPr>
                <w:rFonts w:ascii="Footlight MT Light" w:hAnsi="Footlight MT Light"/>
              </w:rPr>
              <w:t xml:space="preserve">Penyedia    harus    membayar    ganti    rugi    dan membebaskan </w:t>
            </w:r>
            <w:r w:rsidR="00DA62BF" w:rsidRPr="002A51BC">
              <w:rPr>
                <w:rFonts w:ascii="Footlight MT Light" w:hAnsi="Footlight MT Light"/>
              </w:rPr>
              <w:t>Pejabat Penandatangan Kontrak</w:t>
            </w:r>
            <w:r w:rsidRPr="002A51BC">
              <w:rPr>
                <w:rFonts w:ascii="Footlight MT Light" w:hAnsi="Footlight MT Light"/>
              </w:rPr>
              <w:t xml:space="preserve"> terhadap dan dari segala kerusakan, kerugian, dan pengeluaran (termasuk  ongkos  dan  biaya  legal)  yang diakibatkan oleh gangguan yang tidak perlu atau tidak patut tersebut. </w:t>
            </w:r>
          </w:p>
          <w:p w14:paraId="15AC8370" w14:textId="77777777" w:rsidR="009C511E" w:rsidRPr="002A51BC" w:rsidRDefault="009C511E" w:rsidP="004A6C24">
            <w:pPr>
              <w:ind w:left="841"/>
              <w:jc w:val="both"/>
              <w:rPr>
                <w:rFonts w:ascii="Footlight MT Light" w:hAnsi="Footlight MT Light"/>
              </w:rPr>
            </w:pPr>
          </w:p>
        </w:tc>
      </w:tr>
      <w:tr w:rsidR="009C511E" w:rsidRPr="002A51BC" w14:paraId="5C30FBC0" w14:textId="77777777" w:rsidTr="00C40A7A">
        <w:tc>
          <w:tcPr>
            <w:tcW w:w="2410" w:type="dxa"/>
          </w:tcPr>
          <w:p w14:paraId="53FB4FF9" w14:textId="233D4A17" w:rsidR="009C511E" w:rsidRPr="002A51BC" w:rsidRDefault="009C511E" w:rsidP="00303C2D">
            <w:pPr>
              <w:pStyle w:val="Head2"/>
              <w:numPr>
                <w:ilvl w:val="1"/>
                <w:numId w:val="145"/>
              </w:numPr>
              <w:ind w:left="599" w:hanging="643"/>
              <w:jc w:val="left"/>
              <w:rPr>
                <w:rFonts w:eastAsia="Footlight MT Light" w:cs="Footlight MT Light"/>
              </w:rPr>
            </w:pPr>
            <w:r w:rsidRPr="002A51BC">
              <w:rPr>
                <w:b w:val="0"/>
                <w:bCs/>
              </w:rPr>
              <w:lastRenderedPageBreak/>
              <w:t xml:space="preserve"> </w:t>
            </w:r>
            <w:bookmarkStart w:id="319" w:name="_Toc70333156"/>
            <w:bookmarkStart w:id="320" w:name="_Toc70507163"/>
            <w:r w:rsidRPr="002A51BC">
              <w:rPr>
                <w:b w:val="0"/>
                <w:bCs/>
              </w:rPr>
              <w:t>Jalur Akses</w:t>
            </w:r>
            <w:bookmarkEnd w:id="319"/>
            <w:bookmarkEnd w:id="320"/>
          </w:p>
        </w:tc>
        <w:tc>
          <w:tcPr>
            <w:tcW w:w="7229" w:type="dxa"/>
          </w:tcPr>
          <w:p w14:paraId="79667417" w14:textId="01619483" w:rsidR="009C511E" w:rsidRPr="002A51BC" w:rsidRDefault="009C511E" w:rsidP="00303C2D">
            <w:pPr>
              <w:pStyle w:val="Head2"/>
              <w:numPr>
                <w:ilvl w:val="2"/>
                <w:numId w:val="145"/>
              </w:numPr>
              <w:ind w:left="882" w:hanging="882"/>
              <w:jc w:val="left"/>
              <w:rPr>
                <w:b w:val="0"/>
                <w:bCs/>
              </w:rPr>
            </w:pPr>
            <w:bookmarkStart w:id="321" w:name="_Toc70333157"/>
            <w:bookmarkStart w:id="322" w:name="_Toc70506896"/>
            <w:bookmarkStart w:id="323" w:name="_Toc70507164"/>
            <w:r w:rsidRPr="002A51BC">
              <w:rPr>
                <w:rFonts w:eastAsia="Footlight MT Light" w:cs="Footlight MT Light"/>
                <w:b w:val="0"/>
                <w:bCs/>
              </w:rPr>
              <w:t>Penyedia</w:t>
            </w:r>
            <w:r w:rsidRPr="002A51BC">
              <w:rPr>
                <w:b w:val="0"/>
                <w:bCs/>
              </w:rPr>
              <w:t xml:space="preserve"> dianggap telah menyetujui, pada saat  pemasukan  Penawaran,  terhadap  kelayakan dan ketersediaan   jalur   akses   menuju   Lokasi. Penyedia harus melakukan upaya yang diperlukan untuk mencegah kerusakan terhadap setiap jalan atau  jembatan  akibat  lalu  lintas  Penyedia  atau akibat Personel Penyedia. Upaya ini termasuk penggunaan kendaraan (mematuhi aturan hukum terkait beban dan lebar kendaraan (jika ada)).</w:t>
            </w:r>
            <w:bookmarkEnd w:id="321"/>
            <w:bookmarkEnd w:id="322"/>
            <w:bookmarkEnd w:id="323"/>
          </w:p>
          <w:p w14:paraId="6A809728" w14:textId="77777777" w:rsidR="009C511E" w:rsidRPr="002A51BC" w:rsidRDefault="009C511E" w:rsidP="004A6C24">
            <w:pPr>
              <w:pStyle w:val="ListParagraph"/>
              <w:jc w:val="both"/>
              <w:rPr>
                <w:rFonts w:ascii="Footlight MT Light" w:hAnsi="Footlight MT Light"/>
              </w:rPr>
            </w:pPr>
          </w:p>
          <w:p w14:paraId="6233BCA9" w14:textId="77777777" w:rsidR="009C511E" w:rsidRPr="002A51BC" w:rsidRDefault="009C511E" w:rsidP="00303C2D">
            <w:pPr>
              <w:pStyle w:val="Head2"/>
              <w:numPr>
                <w:ilvl w:val="2"/>
                <w:numId w:val="145"/>
              </w:numPr>
              <w:ind w:left="882" w:hanging="882"/>
              <w:jc w:val="left"/>
              <w:rPr>
                <w:b w:val="0"/>
                <w:bCs/>
              </w:rPr>
            </w:pPr>
            <w:bookmarkStart w:id="324" w:name="_Toc70333158"/>
            <w:bookmarkStart w:id="325" w:name="_Toc70506897"/>
            <w:bookmarkStart w:id="326" w:name="_Toc70507165"/>
            <w:r w:rsidRPr="002A51BC">
              <w:rPr>
                <w:b w:val="0"/>
                <w:bCs/>
              </w:rPr>
              <w:t xml:space="preserve">Kecuali </w:t>
            </w:r>
            <w:r w:rsidRPr="002A51BC">
              <w:rPr>
                <w:rFonts w:eastAsia="Footlight MT Light" w:cs="Footlight MT Light"/>
                <w:b w:val="0"/>
                <w:bCs/>
              </w:rPr>
              <w:t>dinyatakan</w:t>
            </w:r>
            <w:r w:rsidRPr="002A51BC">
              <w:rPr>
                <w:b w:val="0"/>
                <w:bCs/>
              </w:rPr>
              <w:t xml:space="preserve"> lain didalam Kontrak:</w:t>
            </w:r>
            <w:bookmarkEnd w:id="324"/>
            <w:bookmarkEnd w:id="325"/>
            <w:bookmarkEnd w:id="326"/>
          </w:p>
          <w:p w14:paraId="75D98525" w14:textId="77777777" w:rsidR="009C511E" w:rsidRPr="002A51BC" w:rsidRDefault="009C511E" w:rsidP="004A6C24">
            <w:pPr>
              <w:pStyle w:val="ListParagraph"/>
              <w:numPr>
                <w:ilvl w:val="2"/>
                <w:numId w:val="4"/>
              </w:numPr>
              <w:spacing w:line="240" w:lineRule="exact"/>
              <w:ind w:left="1266" w:right="-55"/>
              <w:jc w:val="both"/>
              <w:rPr>
                <w:rFonts w:ascii="Footlight MT Light" w:hAnsi="Footlight MT Light"/>
              </w:rPr>
            </w:pPr>
            <w:r w:rsidRPr="002A51BC">
              <w:rPr>
                <w:rFonts w:ascii="Footlight MT Light" w:hAnsi="Footlight MT Light"/>
              </w:rPr>
              <w:t>Penyedia   harus   (antara   Para   Pihak) bertanggung jawab atas pemeliharaan yang mungkin diperlukan atas penggunaan jalur akses;</w:t>
            </w:r>
          </w:p>
          <w:p w14:paraId="34D5CFE8" w14:textId="77777777" w:rsidR="009C511E" w:rsidRPr="002A51BC" w:rsidRDefault="009C511E" w:rsidP="004A6C24">
            <w:pPr>
              <w:pStyle w:val="ListParagraph"/>
              <w:numPr>
                <w:ilvl w:val="2"/>
                <w:numId w:val="4"/>
              </w:numPr>
              <w:spacing w:line="240" w:lineRule="exact"/>
              <w:ind w:left="1266" w:right="-55"/>
              <w:jc w:val="both"/>
              <w:rPr>
                <w:rFonts w:ascii="Footlight MT Light" w:hAnsi="Footlight MT Light"/>
              </w:rPr>
            </w:pPr>
            <w:r w:rsidRPr="002A51BC">
              <w:rPr>
                <w:rFonts w:ascii="Footlight MT Light" w:hAnsi="Footlight MT Light"/>
              </w:rPr>
              <w:t>Penyedia harus menyediakan semua marka- marka dan    petunjuk    yang    diperlukan sepanjang jalur akses, dan harus memperoleh izin yang mungkin dibutuhkan dari pihak berwenang terkait penggunaannya atas jalur, marka, dan petunjuk;</w:t>
            </w:r>
          </w:p>
          <w:p w14:paraId="0995CDAD" w14:textId="10933389" w:rsidR="009C511E" w:rsidRPr="002A51BC" w:rsidRDefault="00DA62BF" w:rsidP="004A6C24">
            <w:pPr>
              <w:pStyle w:val="ListParagraph"/>
              <w:numPr>
                <w:ilvl w:val="2"/>
                <w:numId w:val="4"/>
              </w:numPr>
              <w:spacing w:line="240" w:lineRule="exact"/>
              <w:ind w:left="1266" w:right="-55"/>
              <w:jc w:val="both"/>
              <w:rPr>
                <w:rFonts w:ascii="Footlight MT Light" w:hAnsi="Footlight MT Light"/>
              </w:rPr>
            </w:pPr>
            <w:r w:rsidRPr="002A51BC">
              <w:rPr>
                <w:rFonts w:ascii="Footlight MT Light" w:hAnsi="Footlight MT Light"/>
              </w:rPr>
              <w:t>Pejabat Penandatangan Kontrak</w:t>
            </w:r>
            <w:r w:rsidR="009C511E" w:rsidRPr="002A51BC">
              <w:rPr>
                <w:rFonts w:ascii="Footlight MT Light" w:hAnsi="Footlight MT Light"/>
              </w:rPr>
              <w:t xml:space="preserve"> tidak bertanggung jawab atas klaim apa pun yang mungkin timbul dari penggunaan atau lainnya dari jalur akses;</w:t>
            </w:r>
          </w:p>
          <w:p w14:paraId="530029E2" w14:textId="24F91BF8" w:rsidR="009C511E" w:rsidRPr="002A51BC" w:rsidRDefault="00DA62BF" w:rsidP="004A6C24">
            <w:pPr>
              <w:pStyle w:val="ListParagraph"/>
              <w:numPr>
                <w:ilvl w:val="2"/>
                <w:numId w:val="4"/>
              </w:numPr>
              <w:spacing w:line="240" w:lineRule="exact"/>
              <w:ind w:left="1266" w:right="-55"/>
              <w:jc w:val="both"/>
              <w:rPr>
                <w:rFonts w:ascii="Footlight MT Light" w:hAnsi="Footlight MT Light"/>
              </w:rPr>
            </w:pPr>
            <w:r w:rsidRPr="002A51BC">
              <w:rPr>
                <w:rFonts w:ascii="Footlight MT Light" w:hAnsi="Footlight MT Light"/>
              </w:rPr>
              <w:t>Pejabat Penandatangan Kontrak</w:t>
            </w:r>
            <w:r w:rsidR="009C511E" w:rsidRPr="002A51BC">
              <w:rPr>
                <w:rFonts w:ascii="Footlight MT Light" w:hAnsi="Footlight MT Light"/>
              </w:rPr>
              <w:t xml:space="preserve"> tidak menjamin kelayakan dan ketersediaan jalur akses khusus; dan</w:t>
            </w:r>
          </w:p>
          <w:p w14:paraId="48539A3E" w14:textId="77777777" w:rsidR="009C511E" w:rsidRPr="002A51BC" w:rsidRDefault="009C511E" w:rsidP="004A6C24">
            <w:pPr>
              <w:pStyle w:val="ListParagraph"/>
              <w:numPr>
                <w:ilvl w:val="2"/>
                <w:numId w:val="4"/>
              </w:numPr>
              <w:spacing w:line="240" w:lineRule="exact"/>
              <w:ind w:left="1266" w:right="-55"/>
              <w:jc w:val="both"/>
              <w:rPr>
                <w:rFonts w:ascii="Footlight MT Light" w:hAnsi="Footlight MT Light"/>
              </w:rPr>
            </w:pPr>
            <w:r w:rsidRPr="002A51BC">
              <w:rPr>
                <w:rFonts w:ascii="Footlight MT Light" w:hAnsi="Footlight MT Light"/>
              </w:rPr>
              <w:t>Biaya   karena   ketidaklayakan   atau   tidak</w:t>
            </w:r>
          </w:p>
          <w:p w14:paraId="4A511FE1" w14:textId="28082013" w:rsidR="009C511E" w:rsidRPr="002A51BC" w:rsidRDefault="009C511E" w:rsidP="004A6C24">
            <w:pPr>
              <w:pStyle w:val="ListParagraph"/>
              <w:spacing w:line="240" w:lineRule="exact"/>
              <w:ind w:left="1266" w:right="-55"/>
              <w:jc w:val="both"/>
              <w:rPr>
                <w:rFonts w:ascii="Footlight MT Light" w:hAnsi="Footlight MT Light"/>
              </w:rPr>
            </w:pPr>
            <w:r w:rsidRPr="002A51BC">
              <w:rPr>
                <w:rFonts w:ascii="Footlight MT Light" w:hAnsi="Footlight MT Light"/>
              </w:rPr>
              <w:t>tersedianya  jalur  akses,  untuk  digunakan oleh Penyedia, harus ditanggung oleh Penyedia.</w:t>
            </w:r>
          </w:p>
          <w:p w14:paraId="5AC34BC6" w14:textId="77777777" w:rsidR="00115CC4" w:rsidRPr="002A51BC" w:rsidRDefault="00115CC4" w:rsidP="004A6C24">
            <w:pPr>
              <w:pStyle w:val="ListParagraph"/>
              <w:spacing w:line="240" w:lineRule="exact"/>
              <w:ind w:left="1266" w:right="-55"/>
              <w:jc w:val="both"/>
              <w:rPr>
                <w:rFonts w:ascii="Footlight MT Light" w:hAnsi="Footlight MT Light"/>
              </w:rPr>
            </w:pPr>
          </w:p>
          <w:p w14:paraId="00E23754" w14:textId="1C6DF436" w:rsidR="009C511E" w:rsidRPr="002A51BC" w:rsidRDefault="009C511E" w:rsidP="00303C2D">
            <w:pPr>
              <w:pStyle w:val="Head2"/>
              <w:numPr>
                <w:ilvl w:val="2"/>
                <w:numId w:val="145"/>
              </w:numPr>
              <w:ind w:left="882" w:hanging="882"/>
            </w:pPr>
            <w:bookmarkStart w:id="327" w:name="_Toc70333159"/>
            <w:bookmarkStart w:id="328" w:name="_Toc70506898"/>
            <w:bookmarkStart w:id="329" w:name="_Toc70507166"/>
            <w:r w:rsidRPr="002A51BC">
              <w:rPr>
                <w:b w:val="0"/>
                <w:bCs/>
              </w:rPr>
              <w:t xml:space="preserve">Terbatas  pada  ketidaklayakan  atau ketidaktersediaan jalur akses yang diakibatkan dari perubahan  jalur  akses  oleh  </w:t>
            </w:r>
            <w:r w:rsidR="004A6C24" w:rsidRPr="002A51BC">
              <w:rPr>
                <w:b w:val="0"/>
                <w:bCs/>
                <w:lang w:val="en-US"/>
              </w:rPr>
              <w:t>Pejabat Penandatangan Kontrak</w:t>
            </w:r>
            <w:r w:rsidRPr="002A51BC">
              <w:rPr>
                <w:b w:val="0"/>
                <w:bCs/>
              </w:rPr>
              <w:t xml:space="preserve">  atau pihak</w:t>
            </w:r>
            <w:r w:rsidRPr="002A51BC">
              <w:rPr>
                <w:b w:val="0"/>
                <w:bCs/>
              </w:rPr>
              <w:tab/>
              <w:t>ketiga   setelah   Penawaran,   dan   sebagai akibatnya Penyedia mengalami Penundaan dan/atau mengeluarkan Biaya, Penyedia berhak sesuai ketentuan Pasal U.2 [Klaim Pembayaran dan/atau Perpanjangan Waktu] untuk Perpanjangan Waktu dan/atau pembayaran Biaya tersebut</w:t>
            </w:r>
            <w:r w:rsidRPr="002A51BC">
              <w:t>.</w:t>
            </w:r>
            <w:bookmarkEnd w:id="327"/>
            <w:bookmarkEnd w:id="328"/>
            <w:bookmarkEnd w:id="329"/>
          </w:p>
          <w:p w14:paraId="6B37F14D" w14:textId="69DA9064" w:rsidR="00115CC4" w:rsidRPr="002A51BC" w:rsidRDefault="00115CC4" w:rsidP="004A6C24">
            <w:pPr>
              <w:pStyle w:val="ListParagraph"/>
              <w:spacing w:line="240" w:lineRule="exact"/>
              <w:ind w:left="841" w:right="-55"/>
              <w:jc w:val="both"/>
              <w:rPr>
                <w:rFonts w:ascii="Footlight MT Light" w:hAnsi="Footlight MT Light"/>
              </w:rPr>
            </w:pPr>
          </w:p>
        </w:tc>
      </w:tr>
      <w:tr w:rsidR="009C511E" w:rsidRPr="002A51BC" w14:paraId="19861AF2" w14:textId="77777777" w:rsidTr="00C40A7A">
        <w:tc>
          <w:tcPr>
            <w:tcW w:w="2410" w:type="dxa"/>
          </w:tcPr>
          <w:p w14:paraId="6871D37C" w14:textId="48C47F45" w:rsidR="009C511E" w:rsidRPr="002A51BC" w:rsidRDefault="009C511E" w:rsidP="00303C2D">
            <w:pPr>
              <w:pStyle w:val="Head2"/>
              <w:numPr>
                <w:ilvl w:val="1"/>
                <w:numId w:val="145"/>
              </w:numPr>
              <w:ind w:left="599" w:hanging="643"/>
              <w:jc w:val="left"/>
              <w:rPr>
                <w:rFonts w:eastAsia="Footlight MT Light" w:cs="Footlight MT Light"/>
              </w:rPr>
            </w:pPr>
            <w:bookmarkStart w:id="330" w:name="_Toc70333160"/>
            <w:bookmarkStart w:id="331" w:name="_Toc70506899"/>
            <w:bookmarkStart w:id="332" w:name="_Toc70507167"/>
            <w:r w:rsidRPr="002A51BC">
              <w:rPr>
                <w:b w:val="0"/>
                <w:bCs/>
              </w:rPr>
              <w:t>Pengangkutan Barang-barang</w:t>
            </w:r>
            <w:bookmarkEnd w:id="330"/>
            <w:bookmarkEnd w:id="331"/>
            <w:bookmarkEnd w:id="332"/>
          </w:p>
        </w:tc>
        <w:tc>
          <w:tcPr>
            <w:tcW w:w="7229" w:type="dxa"/>
          </w:tcPr>
          <w:p w14:paraId="35534D3D" w14:textId="77777777" w:rsidR="009C511E" w:rsidRPr="002A51BC" w:rsidRDefault="009C511E" w:rsidP="004A6C24">
            <w:pPr>
              <w:spacing w:line="240" w:lineRule="exact"/>
              <w:ind w:right="-55"/>
              <w:jc w:val="both"/>
              <w:rPr>
                <w:rFonts w:ascii="Footlight MT Light" w:hAnsi="Footlight MT Light"/>
              </w:rPr>
            </w:pPr>
            <w:r w:rsidRPr="002A51BC">
              <w:rPr>
                <w:rFonts w:ascii="Footlight MT Light" w:hAnsi="Footlight MT Light"/>
              </w:rPr>
              <w:t>Penyedia wajib:</w:t>
            </w:r>
          </w:p>
          <w:p w14:paraId="57C6E876" w14:textId="77777777" w:rsidR="009C511E" w:rsidRPr="002A51BC" w:rsidRDefault="009C511E" w:rsidP="00303C2D">
            <w:pPr>
              <w:pStyle w:val="ListParagraph"/>
              <w:numPr>
                <w:ilvl w:val="2"/>
                <w:numId w:val="207"/>
              </w:numPr>
              <w:spacing w:line="240" w:lineRule="exact"/>
              <w:ind w:left="315" w:right="-55"/>
              <w:jc w:val="both"/>
              <w:rPr>
                <w:rFonts w:ascii="Footlight MT Light" w:hAnsi="Footlight MT Light"/>
              </w:rPr>
            </w:pPr>
            <w:r w:rsidRPr="002A51BC">
              <w:rPr>
                <w:rFonts w:ascii="Footlight MT Light" w:hAnsi="Footlight MT Light"/>
              </w:rPr>
              <w:t>menerbitkan Pemberitahuan kepada Tim Teknis paling</w:t>
            </w:r>
            <w:r w:rsidRPr="002A51BC">
              <w:rPr>
                <w:rFonts w:ascii="Footlight MT Light" w:hAnsi="Footlight MT Light"/>
              </w:rPr>
              <w:tab/>
              <w:t>lambat   21   (dua   puluh   satu)   hari kalender   sebelum   tanggal   dimana   Instalasi Mesin atau bagian utama Barang lain akan diangkut ke Lokasi;</w:t>
            </w:r>
          </w:p>
          <w:p w14:paraId="04D0E5C4" w14:textId="6C6A5DE9" w:rsidR="009C511E" w:rsidRPr="002A51BC" w:rsidRDefault="009C511E" w:rsidP="00303C2D">
            <w:pPr>
              <w:pStyle w:val="ListParagraph"/>
              <w:numPr>
                <w:ilvl w:val="2"/>
                <w:numId w:val="207"/>
              </w:numPr>
              <w:spacing w:line="240" w:lineRule="exact"/>
              <w:ind w:left="354" w:right="-55"/>
              <w:jc w:val="both"/>
              <w:rPr>
                <w:rFonts w:ascii="Footlight MT Light" w:hAnsi="Footlight MT Light"/>
              </w:rPr>
            </w:pPr>
            <w:r w:rsidRPr="002A51BC">
              <w:rPr>
                <w:rFonts w:ascii="Footlight MT Light" w:hAnsi="Footlight MT Light"/>
              </w:rPr>
              <w:t>bertanggung     jawab     atas     pengepakan, pemuatan,</w:t>
            </w:r>
            <w:r w:rsidR="00115CC4" w:rsidRPr="002A51BC">
              <w:rPr>
                <w:rFonts w:ascii="Footlight MT Light" w:hAnsi="Footlight MT Light"/>
                <w:lang w:val="en-US"/>
              </w:rPr>
              <w:t xml:space="preserve"> </w:t>
            </w:r>
            <w:r w:rsidRPr="002A51BC">
              <w:rPr>
                <w:rFonts w:ascii="Footlight MT Light" w:hAnsi="Footlight MT Light"/>
              </w:rPr>
              <w:t>pengangkutan, penerimaan, penurunan,  penyimpanan   dan   perlindungan atas seluruh Barang-barang dan barang lain yang diperlukan untuk Pekerjaan;</w:t>
            </w:r>
          </w:p>
          <w:p w14:paraId="747DAE57" w14:textId="77777777" w:rsidR="00115CC4" w:rsidRPr="002A51BC" w:rsidRDefault="009C511E" w:rsidP="00303C2D">
            <w:pPr>
              <w:pStyle w:val="ListParagraph"/>
              <w:numPr>
                <w:ilvl w:val="2"/>
                <w:numId w:val="207"/>
              </w:numPr>
              <w:spacing w:line="240" w:lineRule="exact"/>
              <w:ind w:left="354" w:right="-55"/>
              <w:jc w:val="both"/>
              <w:rPr>
                <w:rFonts w:ascii="Footlight MT Light" w:eastAsia="Footlight MT Light" w:hAnsi="Footlight MT Light" w:cs="Footlight MT Light"/>
              </w:rPr>
            </w:pPr>
            <w:r w:rsidRPr="002A51BC">
              <w:rPr>
                <w:rFonts w:ascii="Footlight MT Light" w:hAnsi="Footlight MT Light"/>
              </w:rPr>
              <w:t>bertanggung jawab atas persetujuan bea cukai, izin,     biaya,     dan     bea     terkait     impor, pengangkutan dan penanganan, termasuk seluruh kewajiban yang dibutuhkan untuk pengantaran ke Lokasi; dan</w:t>
            </w:r>
          </w:p>
          <w:p w14:paraId="1677F76A" w14:textId="7DDFF1AA" w:rsidR="009C511E" w:rsidRPr="002A51BC" w:rsidRDefault="009C511E" w:rsidP="00303C2D">
            <w:pPr>
              <w:pStyle w:val="ListParagraph"/>
              <w:numPr>
                <w:ilvl w:val="2"/>
                <w:numId w:val="207"/>
              </w:numPr>
              <w:spacing w:line="240" w:lineRule="exact"/>
              <w:ind w:left="354" w:right="-55"/>
              <w:jc w:val="both"/>
              <w:rPr>
                <w:rFonts w:ascii="Footlight MT Light" w:eastAsia="Footlight MT Light" w:hAnsi="Footlight MT Light" w:cs="Footlight MT Light"/>
              </w:rPr>
            </w:pPr>
            <w:r w:rsidRPr="002A51BC">
              <w:rPr>
                <w:rFonts w:ascii="Footlight MT Light" w:hAnsi="Footlight MT Light"/>
              </w:rPr>
              <w:lastRenderedPageBreak/>
              <w:t xml:space="preserve">Mengganti kerugian dan membebaskan </w:t>
            </w:r>
            <w:r w:rsidR="00DA62BF" w:rsidRPr="002A51BC">
              <w:rPr>
                <w:rFonts w:ascii="Footlight MT Light" w:hAnsi="Footlight MT Light"/>
              </w:rPr>
              <w:t>Pejabat Penandatangan Kontrak</w:t>
            </w:r>
            <w:r w:rsidRPr="002A51BC">
              <w:rPr>
                <w:rFonts w:ascii="Footlight MT Light" w:hAnsi="Footlight MT Light"/>
              </w:rPr>
              <w:t xml:space="preserve"> terhadap dan   dari   semua kerusakan, kerugian dan pengeluaran (termasuk  biaya  dan  pengeluaran  yang  sah) yang timbul dari impor, pengangkutan dan penanganan semua Barang, dan harus menegosiasikan dan membayar seluruh klaim pihak ketiga yang muncul dari dari impor, pengangkutan dan penanganan tersebut.</w:t>
            </w:r>
          </w:p>
          <w:p w14:paraId="71CB2638" w14:textId="744BAEA5" w:rsidR="00115CC4" w:rsidRPr="002A51BC" w:rsidRDefault="00115CC4" w:rsidP="004A6C24">
            <w:pPr>
              <w:pStyle w:val="ListParagraph"/>
              <w:spacing w:line="240" w:lineRule="exact"/>
              <w:ind w:left="354" w:right="-55"/>
              <w:jc w:val="both"/>
              <w:rPr>
                <w:rFonts w:ascii="Footlight MT Light" w:eastAsia="Footlight MT Light" w:hAnsi="Footlight MT Light" w:cs="Footlight MT Light"/>
              </w:rPr>
            </w:pPr>
          </w:p>
        </w:tc>
      </w:tr>
      <w:tr w:rsidR="009C511E" w:rsidRPr="002A51BC" w14:paraId="6B2DF6CB" w14:textId="77777777" w:rsidTr="00C40A7A">
        <w:tc>
          <w:tcPr>
            <w:tcW w:w="2410" w:type="dxa"/>
          </w:tcPr>
          <w:p w14:paraId="74378947" w14:textId="79EF7E04" w:rsidR="009C511E" w:rsidRPr="002A51BC" w:rsidRDefault="009C511E" w:rsidP="00303C2D">
            <w:pPr>
              <w:pStyle w:val="Head2"/>
              <w:numPr>
                <w:ilvl w:val="1"/>
                <w:numId w:val="145"/>
              </w:numPr>
              <w:ind w:left="599" w:hanging="643"/>
              <w:jc w:val="left"/>
              <w:rPr>
                <w:rFonts w:eastAsia="Footlight MT Light" w:cs="Footlight MT Light"/>
              </w:rPr>
            </w:pPr>
            <w:bookmarkStart w:id="333" w:name="_Toc70333161"/>
            <w:bookmarkStart w:id="334" w:name="_Toc70506900"/>
            <w:bookmarkStart w:id="335" w:name="_Toc70507168"/>
            <w:r w:rsidRPr="002A51BC">
              <w:rPr>
                <w:b w:val="0"/>
                <w:bCs/>
              </w:rPr>
              <w:lastRenderedPageBreak/>
              <w:t>Peralatan Penyedia</w:t>
            </w:r>
            <w:bookmarkEnd w:id="333"/>
            <w:bookmarkEnd w:id="334"/>
            <w:bookmarkEnd w:id="335"/>
            <w:r w:rsidRPr="002A51BC">
              <w:rPr>
                <w:rFonts w:eastAsia="Footlight MT Light" w:cs="Footlight MT Light"/>
              </w:rPr>
              <w:t xml:space="preserve"> </w:t>
            </w:r>
          </w:p>
        </w:tc>
        <w:tc>
          <w:tcPr>
            <w:tcW w:w="7229" w:type="dxa"/>
          </w:tcPr>
          <w:p w14:paraId="0956FA94" w14:textId="0577A721" w:rsidR="009C511E" w:rsidRPr="002A51BC" w:rsidRDefault="009C511E" w:rsidP="00303C2D">
            <w:pPr>
              <w:pStyle w:val="Head2"/>
              <w:numPr>
                <w:ilvl w:val="2"/>
                <w:numId w:val="145"/>
              </w:numPr>
              <w:ind w:left="882" w:hanging="882"/>
              <w:rPr>
                <w:rFonts w:eastAsia="Footlight MT Light" w:cs="Footlight MT Light"/>
                <w:b w:val="0"/>
                <w:bCs/>
              </w:rPr>
            </w:pPr>
            <w:bookmarkStart w:id="336" w:name="_Toc70333162"/>
            <w:bookmarkStart w:id="337" w:name="_Toc70506901"/>
            <w:bookmarkStart w:id="338" w:name="_Toc70507169"/>
            <w:r w:rsidRPr="002A51BC">
              <w:rPr>
                <w:rFonts w:eastAsia="Footlight MT Light" w:cs="Footlight MT Light"/>
                <w:b w:val="0"/>
                <w:bCs/>
              </w:rPr>
              <w:t>Penyedia  harus  bertanggung  jawab  atas  semua Peralatan Penyedia. Saat diantarkan ke Lokasi, Peralatan Penyedia harus dianggap hanya diperuntukkan</w:t>
            </w:r>
            <w:r w:rsidRPr="002A51BC">
              <w:rPr>
                <w:rFonts w:eastAsia="Footlight MT Light" w:cs="Footlight MT Light"/>
                <w:b w:val="0"/>
                <w:bCs/>
              </w:rPr>
              <w:tab/>
              <w:t>untuk</w:t>
            </w:r>
            <w:r w:rsidR="00C27DF3" w:rsidRPr="002A51BC">
              <w:rPr>
                <w:rFonts w:eastAsia="Footlight MT Light" w:cs="Footlight MT Light"/>
                <w:b w:val="0"/>
                <w:bCs/>
                <w:lang w:val="en-US"/>
              </w:rPr>
              <w:t xml:space="preserve"> </w:t>
            </w:r>
            <w:r w:rsidRPr="002A51BC">
              <w:rPr>
                <w:rFonts w:eastAsia="Footlight MT Light" w:cs="Footlight MT Light"/>
                <w:b w:val="0"/>
                <w:bCs/>
              </w:rPr>
              <w:t>pelaksanaan    Pekerjaan.  Penyedia tidak boleh memindahkan semua peralatan-peralatan utama Penyedia dari Lokasi tanpa izin dari Tim Teknis. Akan tetapi, persetujuan tidak diperlukan bagi kendaraan yang mengangkut Barang atau Personel Penyedia di luar Lokasi.</w:t>
            </w:r>
            <w:bookmarkEnd w:id="336"/>
            <w:bookmarkEnd w:id="337"/>
            <w:bookmarkEnd w:id="338"/>
          </w:p>
          <w:p w14:paraId="33948A52" w14:textId="77777777" w:rsidR="00115CC4" w:rsidRPr="002A51BC" w:rsidRDefault="00115CC4" w:rsidP="004A6C24">
            <w:pPr>
              <w:pStyle w:val="ListParagraph"/>
              <w:spacing w:line="240" w:lineRule="exact"/>
              <w:ind w:left="841" w:right="-55"/>
              <w:jc w:val="both"/>
              <w:rPr>
                <w:rFonts w:ascii="Footlight MT Light" w:eastAsia="Footlight MT Light" w:hAnsi="Footlight MT Light" w:cs="Footlight MT Light"/>
              </w:rPr>
            </w:pPr>
          </w:p>
          <w:p w14:paraId="4BEFDAB2" w14:textId="77777777" w:rsidR="009C511E" w:rsidRPr="002A51BC" w:rsidRDefault="009C511E" w:rsidP="00303C2D">
            <w:pPr>
              <w:pStyle w:val="Head2"/>
              <w:numPr>
                <w:ilvl w:val="2"/>
                <w:numId w:val="145"/>
              </w:numPr>
              <w:ind w:left="882" w:hanging="882"/>
              <w:rPr>
                <w:rFonts w:eastAsia="Footlight MT Light" w:cs="Footlight MT Light"/>
                <w:b w:val="0"/>
                <w:bCs/>
              </w:rPr>
            </w:pPr>
            <w:bookmarkStart w:id="339" w:name="_Toc70333163"/>
            <w:bookmarkStart w:id="340" w:name="_Toc70506902"/>
            <w:bookmarkStart w:id="341" w:name="_Toc70507170"/>
            <w:r w:rsidRPr="002A51BC">
              <w:rPr>
                <w:rFonts w:eastAsia="Footlight MT Light" w:cs="Footlight MT Light"/>
                <w:b w:val="0"/>
                <w:bCs/>
              </w:rPr>
              <w:t>Sebagai tambahan atas Pemberitahuan sesuai Pasal D.15 [Pengangkutan Barang-barang], Penyedia harus menerbitkan Pemberitahuan kepada Tim Teknis   terkait   tanggal   pengantaran   Peralatan Utama Penyedia ke Lokasi. Pemberitahuan ini dilakukan paling lambat 7 (tujuh) hari kalender sebelum tanggal pengantaran, mengidentifikasi Peralatan Penyedia tersebut dimiliki oleh Penyedia atau Subpenyedia atau orang lain, dan jika disewa atau sewa beli, harus mengidentifikasi perusahaan sewa/sewa belinya.</w:t>
            </w:r>
            <w:bookmarkEnd w:id="339"/>
            <w:bookmarkEnd w:id="340"/>
            <w:bookmarkEnd w:id="341"/>
          </w:p>
          <w:p w14:paraId="119A6554" w14:textId="648B37FD" w:rsidR="00115CC4" w:rsidRPr="002A51BC" w:rsidRDefault="00115CC4" w:rsidP="004A6C24">
            <w:pPr>
              <w:spacing w:line="240" w:lineRule="exact"/>
              <w:ind w:right="-55"/>
              <w:jc w:val="both"/>
              <w:rPr>
                <w:rFonts w:ascii="Footlight MT Light" w:hAnsi="Footlight MT Light"/>
              </w:rPr>
            </w:pPr>
          </w:p>
        </w:tc>
      </w:tr>
      <w:tr w:rsidR="009C511E" w:rsidRPr="002A51BC" w14:paraId="47E129F2" w14:textId="77777777" w:rsidTr="00C40A7A">
        <w:tc>
          <w:tcPr>
            <w:tcW w:w="2410" w:type="dxa"/>
          </w:tcPr>
          <w:p w14:paraId="6DEC9123" w14:textId="6270E342" w:rsidR="009C511E" w:rsidRPr="002A51BC" w:rsidRDefault="009C511E" w:rsidP="00303C2D">
            <w:pPr>
              <w:pStyle w:val="Head2"/>
              <w:numPr>
                <w:ilvl w:val="1"/>
                <w:numId w:val="145"/>
              </w:numPr>
              <w:ind w:left="599" w:hanging="643"/>
              <w:jc w:val="left"/>
              <w:rPr>
                <w:b w:val="0"/>
                <w:bCs/>
              </w:rPr>
            </w:pPr>
            <w:bookmarkStart w:id="342" w:name="_Toc70333164"/>
            <w:bookmarkStart w:id="343" w:name="_Toc70506903"/>
            <w:bookmarkStart w:id="344" w:name="_Toc70507171"/>
            <w:r w:rsidRPr="002A51BC">
              <w:rPr>
                <w:b w:val="0"/>
                <w:bCs/>
              </w:rPr>
              <w:t>Perlindungan Lingkungan</w:t>
            </w:r>
            <w:bookmarkEnd w:id="342"/>
            <w:bookmarkEnd w:id="343"/>
            <w:bookmarkEnd w:id="344"/>
          </w:p>
        </w:tc>
        <w:tc>
          <w:tcPr>
            <w:tcW w:w="7229" w:type="dxa"/>
          </w:tcPr>
          <w:p w14:paraId="0A997E0E" w14:textId="0822DCA3" w:rsidR="009C511E" w:rsidRPr="002A51BC" w:rsidRDefault="009C511E" w:rsidP="00303C2D">
            <w:pPr>
              <w:pStyle w:val="Head2"/>
              <w:numPr>
                <w:ilvl w:val="2"/>
                <w:numId w:val="145"/>
              </w:numPr>
              <w:ind w:left="882" w:hanging="882"/>
              <w:rPr>
                <w:rFonts w:eastAsia="Footlight MT Light" w:cs="Footlight MT Light"/>
                <w:b w:val="0"/>
                <w:bCs/>
              </w:rPr>
            </w:pPr>
            <w:bookmarkStart w:id="345" w:name="_Toc70333165"/>
            <w:bookmarkStart w:id="346" w:name="_Toc70506904"/>
            <w:bookmarkStart w:id="347" w:name="_Toc70507172"/>
            <w:r w:rsidRPr="002A51BC">
              <w:rPr>
                <w:rFonts w:eastAsia="Footlight MT Light" w:cs="Footlight MT Light"/>
                <w:b w:val="0"/>
                <w:bCs/>
              </w:rPr>
              <w:t>Penyedia harus mengambil langkah-langkah yang wajar untuk:</w:t>
            </w:r>
            <w:bookmarkEnd w:id="345"/>
            <w:bookmarkEnd w:id="346"/>
            <w:bookmarkEnd w:id="347"/>
          </w:p>
          <w:p w14:paraId="3D8583A7" w14:textId="77777777" w:rsidR="009C511E" w:rsidRPr="002A51BC" w:rsidRDefault="009C511E" w:rsidP="00303C2D">
            <w:pPr>
              <w:pStyle w:val="ListParagraph"/>
              <w:numPr>
                <w:ilvl w:val="2"/>
                <w:numId w:val="206"/>
              </w:numPr>
              <w:spacing w:line="240" w:lineRule="exact"/>
              <w:ind w:left="1308" w:right="-55"/>
              <w:jc w:val="both"/>
              <w:rPr>
                <w:rFonts w:ascii="Footlight MT Light" w:eastAsia="Footlight MT Light" w:hAnsi="Footlight MT Light" w:cs="Footlight MT Light"/>
              </w:rPr>
            </w:pPr>
            <w:r w:rsidRPr="002A51BC">
              <w:rPr>
                <w:rFonts w:ascii="Footlight MT Light" w:eastAsia="Footlight MT Light" w:hAnsi="Footlight MT Light" w:cs="Footlight MT Light"/>
              </w:rPr>
              <w:t>perlindungan  lingkungan  (dalam  dan  luar Lokasi);</w:t>
            </w:r>
          </w:p>
          <w:p w14:paraId="461869B8" w14:textId="77777777" w:rsidR="009C511E" w:rsidRPr="002A51BC" w:rsidRDefault="009C511E" w:rsidP="00303C2D">
            <w:pPr>
              <w:pStyle w:val="ListParagraph"/>
              <w:numPr>
                <w:ilvl w:val="2"/>
                <w:numId w:val="206"/>
              </w:numPr>
              <w:spacing w:line="240" w:lineRule="exact"/>
              <w:ind w:left="1266" w:right="-55" w:hanging="142"/>
              <w:jc w:val="both"/>
              <w:rPr>
                <w:rFonts w:ascii="Footlight MT Light" w:eastAsia="Footlight MT Light" w:hAnsi="Footlight MT Light" w:cs="Footlight MT Light"/>
              </w:rPr>
            </w:pPr>
            <w:r w:rsidRPr="002A51BC">
              <w:rPr>
                <w:rFonts w:ascii="Footlight MT Light" w:eastAsia="Footlight MT Light" w:hAnsi="Footlight MT Light" w:cs="Footlight MT Light"/>
              </w:rPr>
              <w:t>memenuhi  ketentuan  dokumen  dampak lingkungan untuk Pekerjaan (jika ada); dan</w:t>
            </w:r>
          </w:p>
          <w:p w14:paraId="319C9FB2" w14:textId="293F6CB8" w:rsidR="009C511E" w:rsidRPr="002A51BC" w:rsidRDefault="009C511E" w:rsidP="00303C2D">
            <w:pPr>
              <w:pStyle w:val="ListParagraph"/>
              <w:numPr>
                <w:ilvl w:val="2"/>
                <w:numId w:val="206"/>
              </w:numPr>
              <w:spacing w:line="240" w:lineRule="exact"/>
              <w:ind w:left="1266" w:right="-55" w:hanging="142"/>
              <w:jc w:val="both"/>
              <w:rPr>
                <w:rFonts w:ascii="Footlight MT Light" w:eastAsia="Footlight MT Light" w:hAnsi="Footlight MT Light" w:cs="Footlight MT Light"/>
              </w:rPr>
            </w:pPr>
            <w:r w:rsidRPr="002A51BC">
              <w:rPr>
                <w:rFonts w:ascii="Footlight MT Light" w:eastAsia="Footlight MT Light" w:hAnsi="Footlight MT Light" w:cs="Footlight MT Light"/>
              </w:rPr>
              <w:t>membatasi kerusakan dan gangguan kepada orang dan    harta    milik    akibat    polusi, kebisingan  dan  akibat  lain  dari  pekerjaan atau aktivitas Penyedia.</w:t>
            </w:r>
          </w:p>
          <w:p w14:paraId="013A8B17" w14:textId="77777777" w:rsidR="00115CC4" w:rsidRPr="002A51BC" w:rsidRDefault="00115CC4" w:rsidP="004A6C24">
            <w:pPr>
              <w:pStyle w:val="ListParagraph"/>
              <w:spacing w:line="240" w:lineRule="exact"/>
              <w:ind w:left="1266" w:right="-55"/>
              <w:jc w:val="both"/>
              <w:rPr>
                <w:rFonts w:ascii="Footlight MT Light" w:eastAsia="Footlight MT Light" w:hAnsi="Footlight MT Light" w:cs="Footlight MT Light"/>
              </w:rPr>
            </w:pPr>
          </w:p>
          <w:p w14:paraId="3C110A9D" w14:textId="5B46036E" w:rsidR="009C511E" w:rsidRPr="002A51BC" w:rsidRDefault="009C511E" w:rsidP="00303C2D">
            <w:pPr>
              <w:pStyle w:val="Head2"/>
              <w:numPr>
                <w:ilvl w:val="2"/>
                <w:numId w:val="145"/>
              </w:numPr>
              <w:ind w:left="882" w:hanging="882"/>
              <w:rPr>
                <w:rFonts w:eastAsia="Footlight MT Light" w:cs="Footlight MT Light"/>
                <w:b w:val="0"/>
                <w:bCs/>
              </w:rPr>
            </w:pPr>
            <w:bookmarkStart w:id="348" w:name="_Toc70333166"/>
            <w:bookmarkStart w:id="349" w:name="_Toc70506905"/>
            <w:bookmarkStart w:id="350" w:name="_Toc70507173"/>
            <w:r w:rsidRPr="002A51BC">
              <w:rPr>
                <w:rFonts w:eastAsia="Footlight MT Light" w:cs="Footlight MT Light"/>
                <w:b w:val="0"/>
                <w:bCs/>
              </w:rPr>
              <w:t xml:space="preserve">Penyedia harus menjamin bahwa emisi, buangan di permukaan dan limpahan  dari  aktivitas  Penyedia tidak melebihi nilai yang dicantumkan dalam </w:t>
            </w:r>
            <w:r w:rsidR="00486A7D" w:rsidRPr="002A51BC">
              <w:rPr>
                <w:rFonts w:eastAsia="Footlight MT Light" w:cs="Footlight MT Light"/>
                <w:b w:val="0"/>
                <w:bCs/>
              </w:rPr>
              <w:t xml:space="preserve">Dokumen Ketentuan PPK </w:t>
            </w:r>
            <w:r w:rsidRPr="002A51BC">
              <w:rPr>
                <w:rFonts w:eastAsia="Footlight MT Light" w:cs="Footlight MT Light"/>
                <w:b w:val="0"/>
                <w:bCs/>
              </w:rPr>
              <w:t xml:space="preserve"> atau yang ditentukan sebelumnya oleh Perundangan yang berlaku.</w:t>
            </w:r>
            <w:bookmarkEnd w:id="348"/>
            <w:bookmarkEnd w:id="349"/>
            <w:bookmarkEnd w:id="350"/>
          </w:p>
          <w:p w14:paraId="2788D85D" w14:textId="3DF6B1D5" w:rsidR="00115CC4" w:rsidRPr="002A51BC" w:rsidRDefault="00115CC4" w:rsidP="004A6C24">
            <w:pPr>
              <w:pStyle w:val="ListParagraph"/>
              <w:spacing w:line="240" w:lineRule="exact"/>
              <w:ind w:left="841" w:right="-55"/>
              <w:jc w:val="both"/>
              <w:rPr>
                <w:rFonts w:ascii="Footlight MT Light" w:eastAsia="Footlight MT Light" w:hAnsi="Footlight MT Light" w:cs="Footlight MT Light"/>
              </w:rPr>
            </w:pPr>
          </w:p>
        </w:tc>
      </w:tr>
      <w:tr w:rsidR="009C511E" w:rsidRPr="002A51BC" w14:paraId="468ECF4B" w14:textId="77777777" w:rsidTr="00C40A7A">
        <w:tc>
          <w:tcPr>
            <w:tcW w:w="2410" w:type="dxa"/>
          </w:tcPr>
          <w:p w14:paraId="6CA1F992" w14:textId="034CA834" w:rsidR="009C511E" w:rsidRPr="002A51BC" w:rsidRDefault="009C511E" w:rsidP="00303C2D">
            <w:pPr>
              <w:pStyle w:val="Head2"/>
              <w:numPr>
                <w:ilvl w:val="1"/>
                <w:numId w:val="145"/>
              </w:numPr>
              <w:ind w:left="599" w:hanging="643"/>
              <w:jc w:val="left"/>
              <w:rPr>
                <w:b w:val="0"/>
                <w:bCs/>
              </w:rPr>
            </w:pPr>
            <w:bookmarkStart w:id="351" w:name="_Toc70333167"/>
            <w:bookmarkStart w:id="352" w:name="_Toc70506906"/>
            <w:bookmarkStart w:id="353" w:name="_Toc70507174"/>
            <w:r w:rsidRPr="002A51BC">
              <w:rPr>
                <w:b w:val="0"/>
                <w:bCs/>
              </w:rPr>
              <w:t>Utilitas Sementara</w:t>
            </w:r>
            <w:bookmarkEnd w:id="351"/>
            <w:bookmarkEnd w:id="352"/>
            <w:bookmarkEnd w:id="353"/>
            <w:r w:rsidRPr="002A51BC">
              <w:rPr>
                <w:b w:val="0"/>
                <w:bCs/>
              </w:rPr>
              <w:t xml:space="preserve"> </w:t>
            </w:r>
          </w:p>
        </w:tc>
        <w:tc>
          <w:tcPr>
            <w:tcW w:w="7229" w:type="dxa"/>
          </w:tcPr>
          <w:p w14:paraId="4D675191" w14:textId="19F6278F" w:rsidR="009C511E" w:rsidRPr="002A51BC" w:rsidRDefault="009C511E" w:rsidP="00303C2D">
            <w:pPr>
              <w:pStyle w:val="Head2"/>
              <w:numPr>
                <w:ilvl w:val="2"/>
                <w:numId w:val="145"/>
              </w:numPr>
              <w:ind w:left="882" w:hanging="882"/>
              <w:rPr>
                <w:rFonts w:eastAsia="Footlight MT Light" w:cs="Footlight MT Light"/>
                <w:b w:val="0"/>
                <w:bCs/>
              </w:rPr>
            </w:pPr>
            <w:bookmarkStart w:id="354" w:name="_Toc70333168"/>
            <w:bookmarkStart w:id="355" w:name="_Toc70506907"/>
            <w:bookmarkStart w:id="356" w:name="_Toc70507175"/>
            <w:r w:rsidRPr="002A51BC">
              <w:rPr>
                <w:rFonts w:eastAsia="Footlight MT Light" w:cs="Footlight MT Light"/>
                <w:b w:val="0"/>
                <w:bCs/>
              </w:rPr>
              <w:t>Penyedia harus, kecuali dinyatakan di bawah ini, bertanggung jawab atas penyediaan seluruh utilitas sementara, termasuk listrik, gas, telekomunikasi, air dan  pelayanan  lain  yang  mungkin  dibutuhkan untuk pelaksanaan Pekerjaan.</w:t>
            </w:r>
            <w:bookmarkEnd w:id="354"/>
            <w:bookmarkEnd w:id="355"/>
            <w:bookmarkEnd w:id="356"/>
          </w:p>
          <w:p w14:paraId="12457318" w14:textId="77777777" w:rsidR="00115CC4" w:rsidRPr="002A51BC" w:rsidRDefault="00115CC4" w:rsidP="00C27DF3">
            <w:pPr>
              <w:pStyle w:val="Head2"/>
              <w:numPr>
                <w:ilvl w:val="0"/>
                <w:numId w:val="0"/>
              </w:numPr>
              <w:ind w:left="882"/>
              <w:rPr>
                <w:rFonts w:eastAsia="Footlight MT Light" w:cs="Footlight MT Light"/>
                <w:b w:val="0"/>
                <w:bCs/>
              </w:rPr>
            </w:pPr>
          </w:p>
          <w:p w14:paraId="0FB10C4F" w14:textId="05246D16" w:rsidR="009C511E" w:rsidRPr="002A51BC" w:rsidRDefault="009C511E" w:rsidP="00303C2D">
            <w:pPr>
              <w:pStyle w:val="Head2"/>
              <w:numPr>
                <w:ilvl w:val="2"/>
                <w:numId w:val="145"/>
              </w:numPr>
              <w:ind w:left="882" w:hanging="882"/>
              <w:rPr>
                <w:rFonts w:eastAsia="Footlight MT Light" w:cs="Footlight MT Light"/>
                <w:b w:val="0"/>
                <w:bCs/>
              </w:rPr>
            </w:pPr>
            <w:bookmarkStart w:id="357" w:name="_Toc70333169"/>
            <w:bookmarkStart w:id="358" w:name="_Toc70506908"/>
            <w:bookmarkStart w:id="359" w:name="_Toc70507176"/>
            <w:r w:rsidRPr="002A51BC">
              <w:rPr>
                <w:rFonts w:eastAsia="Footlight MT Light" w:cs="Footlight MT Light"/>
                <w:b w:val="0"/>
                <w:bCs/>
              </w:rPr>
              <w:t xml:space="preserve">Ketentuan di bawah ini hanya berlaku apabila dinyatakan dalam    </w:t>
            </w:r>
            <w:r w:rsidR="004A6C24" w:rsidRPr="002A51BC">
              <w:rPr>
                <w:rFonts w:eastAsia="Footlight MT Light" w:cs="Footlight MT Light"/>
                <w:b w:val="0"/>
                <w:bCs/>
                <w:lang w:val="en-US"/>
              </w:rPr>
              <w:t>Dokumen Ketentuan PPK</w:t>
            </w:r>
            <w:r w:rsidRPr="002A51BC">
              <w:rPr>
                <w:rFonts w:eastAsia="Footlight MT Light" w:cs="Footlight MT Light"/>
                <w:b w:val="0"/>
                <w:bCs/>
              </w:rPr>
              <w:t xml:space="preserve">, </w:t>
            </w:r>
            <w:r w:rsidR="004A6C24" w:rsidRPr="002A51BC">
              <w:rPr>
                <w:rFonts w:eastAsia="Footlight MT Light" w:cs="Footlight MT Light"/>
                <w:b w:val="0"/>
                <w:bCs/>
                <w:lang w:val="en-US"/>
              </w:rPr>
              <w:t xml:space="preserve">Pejabat Penandatangan Kontrak </w:t>
            </w:r>
            <w:r w:rsidRPr="002A51BC">
              <w:rPr>
                <w:rFonts w:eastAsia="Footlight MT Light" w:cs="Footlight MT Light"/>
                <w:b w:val="0"/>
                <w:bCs/>
              </w:rPr>
              <w:t>menyediakan     utilitas     untuk penggunaan Penyedia:</w:t>
            </w:r>
            <w:bookmarkEnd w:id="357"/>
            <w:bookmarkEnd w:id="358"/>
            <w:bookmarkEnd w:id="359"/>
          </w:p>
          <w:p w14:paraId="1631E401" w14:textId="3891C396" w:rsidR="009C511E" w:rsidRPr="002A51BC" w:rsidRDefault="009C511E" w:rsidP="00303C2D">
            <w:pPr>
              <w:pStyle w:val="ListParagraph"/>
              <w:numPr>
                <w:ilvl w:val="2"/>
                <w:numId w:val="208"/>
              </w:numPr>
              <w:spacing w:line="240" w:lineRule="exact"/>
              <w:ind w:left="1266" w:right="-55" w:hanging="284"/>
              <w:jc w:val="both"/>
              <w:rPr>
                <w:rFonts w:ascii="Footlight MT Light" w:eastAsia="Footlight MT Light" w:hAnsi="Footlight MT Light" w:cs="Footlight MT Light"/>
              </w:rPr>
            </w:pPr>
            <w:r w:rsidRPr="002A51BC">
              <w:rPr>
                <w:rFonts w:ascii="Footlight MT Light" w:eastAsia="Footlight MT Light" w:hAnsi="Footlight MT Light" w:cs="Footlight MT Light"/>
              </w:rPr>
              <w:t xml:space="preserve">Penyedia jasa dapat menggunakan, untuk kepentingan Pekerjaan, utilitas di Lokasi yang rincian  dan  harganya  ditentukan  dalam </w:t>
            </w:r>
            <w:r w:rsidR="004A6C24" w:rsidRPr="002A51BC">
              <w:rPr>
                <w:rFonts w:ascii="Footlight MT Light" w:eastAsia="Footlight MT Light" w:hAnsi="Footlight MT Light" w:cs="Footlight MT Light"/>
                <w:lang w:val="en-US"/>
              </w:rPr>
              <w:t>Dokumen Ketentuan PPK</w:t>
            </w:r>
            <w:r w:rsidRPr="002A51BC">
              <w:rPr>
                <w:rFonts w:ascii="Footlight MT Light" w:eastAsia="Footlight MT Light" w:hAnsi="Footlight MT Light" w:cs="Footlight MT Light"/>
              </w:rPr>
              <w:t xml:space="preserve">. </w:t>
            </w:r>
          </w:p>
          <w:p w14:paraId="1304C1C6" w14:textId="77777777" w:rsidR="009C511E" w:rsidRPr="002A51BC" w:rsidRDefault="009C511E" w:rsidP="00303C2D">
            <w:pPr>
              <w:pStyle w:val="ListParagraph"/>
              <w:numPr>
                <w:ilvl w:val="2"/>
                <w:numId w:val="208"/>
              </w:numPr>
              <w:spacing w:line="240" w:lineRule="exact"/>
              <w:ind w:left="1266" w:right="-55" w:hanging="284"/>
              <w:jc w:val="both"/>
              <w:rPr>
                <w:rFonts w:ascii="Footlight MT Light" w:eastAsia="Footlight MT Light" w:hAnsi="Footlight MT Light" w:cs="Footlight MT Light"/>
              </w:rPr>
            </w:pPr>
            <w:r w:rsidRPr="002A51BC">
              <w:rPr>
                <w:rFonts w:ascii="Footlight MT Light" w:eastAsia="Footlight MT Light" w:hAnsi="Footlight MT Light" w:cs="Footlight MT Light"/>
              </w:rPr>
              <w:t>Penyedia  harus, dengan risiko dan biaya sendiri, menyediakan alat-alat yang diperlukan untuk penggunaan layanan dan pengukuran kuantitas yang dipakai.</w:t>
            </w:r>
          </w:p>
          <w:p w14:paraId="7162B90F" w14:textId="77777777" w:rsidR="00C27DF3" w:rsidRPr="002A51BC" w:rsidRDefault="009C511E" w:rsidP="00303C2D">
            <w:pPr>
              <w:pStyle w:val="ListParagraph"/>
              <w:numPr>
                <w:ilvl w:val="2"/>
                <w:numId w:val="208"/>
              </w:numPr>
              <w:spacing w:line="240" w:lineRule="exact"/>
              <w:ind w:left="1266" w:right="-55" w:hanging="284"/>
              <w:jc w:val="both"/>
              <w:rPr>
                <w:rFonts w:ascii="Footlight MT Light" w:eastAsia="Footlight MT Light" w:hAnsi="Footlight MT Light" w:cs="Footlight MT Light"/>
              </w:rPr>
            </w:pPr>
            <w:r w:rsidRPr="002A51BC">
              <w:rPr>
                <w:rFonts w:ascii="Footlight MT Light" w:eastAsia="Footlight MT Light" w:hAnsi="Footlight MT Light" w:cs="Footlight MT Light"/>
              </w:rPr>
              <w:t xml:space="preserve">Alat-alat yang digunakan untuk mengukur kuantitas yang terpakai harus mendapatkan persetujuan Tim Teknis. </w:t>
            </w:r>
          </w:p>
          <w:p w14:paraId="12FD2F8D" w14:textId="27EE05D6" w:rsidR="009C511E" w:rsidRPr="002A51BC" w:rsidRDefault="009C511E" w:rsidP="00303C2D">
            <w:pPr>
              <w:pStyle w:val="ListParagraph"/>
              <w:numPr>
                <w:ilvl w:val="2"/>
                <w:numId w:val="208"/>
              </w:numPr>
              <w:spacing w:line="240" w:lineRule="exact"/>
              <w:ind w:left="1266" w:right="-55" w:hanging="284"/>
              <w:jc w:val="both"/>
              <w:rPr>
                <w:rFonts w:ascii="Footlight MT Light" w:eastAsia="Footlight MT Light" w:hAnsi="Footlight MT Light" w:cs="Footlight MT Light"/>
              </w:rPr>
            </w:pPr>
            <w:r w:rsidRPr="002A51BC">
              <w:rPr>
                <w:rFonts w:ascii="Footlight MT Light" w:eastAsia="Footlight MT Light" w:hAnsi="Footlight MT Light" w:cs="Footlight MT Light"/>
              </w:rPr>
              <w:t xml:space="preserve">Kuantitas yang terpakai (jika ada) sepanjang tiap periode pembayaran harus diukur oleh Penyedia, dan jumlah yang </w:t>
            </w:r>
            <w:r w:rsidRPr="002A51BC">
              <w:rPr>
                <w:rFonts w:ascii="Footlight MT Light" w:eastAsia="Footlight MT Light" w:hAnsi="Footlight MT Light" w:cs="Footlight MT Light"/>
              </w:rPr>
              <w:lastRenderedPageBreak/>
              <w:t xml:space="preserve">dibayarkan oleh Penyedia untuk jumlah tersebut (sesuai harga yang tertera pada </w:t>
            </w:r>
            <w:r w:rsidR="00486A7D" w:rsidRPr="002A51BC">
              <w:rPr>
                <w:rFonts w:ascii="Footlight MT Light" w:eastAsia="Footlight MT Light" w:hAnsi="Footlight MT Light" w:cs="Footlight MT Light"/>
              </w:rPr>
              <w:t xml:space="preserve">Dokumen Ketentuan PPK </w:t>
            </w:r>
            <w:r w:rsidRPr="002A51BC">
              <w:rPr>
                <w:rFonts w:ascii="Footlight MT Light" w:eastAsia="Footlight MT Light" w:hAnsi="Footlight MT Light" w:cs="Footlight MT Light"/>
              </w:rPr>
              <w:t>) dicantumkan dalam tagihan terkait.</w:t>
            </w:r>
          </w:p>
          <w:p w14:paraId="1CF03786" w14:textId="4CF2A051" w:rsidR="00115CC4" w:rsidRPr="002A51BC" w:rsidRDefault="00115CC4" w:rsidP="004A6C24">
            <w:pPr>
              <w:pStyle w:val="ListParagraph"/>
              <w:spacing w:line="240" w:lineRule="exact"/>
              <w:ind w:left="1266" w:right="-55"/>
              <w:jc w:val="both"/>
              <w:rPr>
                <w:rFonts w:ascii="Footlight MT Light" w:eastAsia="Footlight MT Light" w:hAnsi="Footlight MT Light" w:cs="Footlight MT Light"/>
              </w:rPr>
            </w:pPr>
          </w:p>
        </w:tc>
      </w:tr>
      <w:tr w:rsidR="009C511E" w:rsidRPr="002A51BC" w14:paraId="33C17697" w14:textId="77777777" w:rsidTr="00C40A7A">
        <w:tc>
          <w:tcPr>
            <w:tcW w:w="2410" w:type="dxa"/>
          </w:tcPr>
          <w:p w14:paraId="61BE4E29" w14:textId="1FEF46DD" w:rsidR="009C511E" w:rsidRPr="002A51BC" w:rsidRDefault="009C511E" w:rsidP="00303C2D">
            <w:pPr>
              <w:pStyle w:val="Head2"/>
              <w:numPr>
                <w:ilvl w:val="1"/>
                <w:numId w:val="145"/>
              </w:numPr>
              <w:ind w:left="599" w:hanging="643"/>
              <w:jc w:val="left"/>
              <w:rPr>
                <w:rFonts w:eastAsia="Footlight MT Light" w:cs="Footlight MT Light"/>
              </w:rPr>
            </w:pPr>
            <w:bookmarkStart w:id="360" w:name="_Toc70333170"/>
            <w:bookmarkStart w:id="361" w:name="_Toc70506909"/>
            <w:bookmarkStart w:id="362" w:name="_Toc70507177"/>
            <w:r w:rsidRPr="002A51BC">
              <w:rPr>
                <w:b w:val="0"/>
                <w:bCs/>
              </w:rPr>
              <w:lastRenderedPageBreak/>
              <w:t>Laporan Kemajuan Pekerjaan</w:t>
            </w:r>
            <w:bookmarkEnd w:id="360"/>
            <w:bookmarkEnd w:id="361"/>
            <w:bookmarkEnd w:id="362"/>
          </w:p>
        </w:tc>
        <w:tc>
          <w:tcPr>
            <w:tcW w:w="7229" w:type="dxa"/>
          </w:tcPr>
          <w:p w14:paraId="397E551E" w14:textId="46B1E90A" w:rsidR="009C511E" w:rsidRPr="002A51BC" w:rsidRDefault="009C511E" w:rsidP="00303C2D">
            <w:pPr>
              <w:pStyle w:val="Head2"/>
              <w:numPr>
                <w:ilvl w:val="2"/>
                <w:numId w:val="145"/>
              </w:numPr>
              <w:ind w:left="882" w:hanging="882"/>
              <w:rPr>
                <w:rFonts w:eastAsia="Footlight MT Light" w:cs="Footlight MT Light"/>
                <w:b w:val="0"/>
                <w:bCs/>
              </w:rPr>
            </w:pPr>
            <w:bookmarkStart w:id="363" w:name="_Toc70333171"/>
            <w:bookmarkStart w:id="364" w:name="_Toc70506910"/>
            <w:bookmarkStart w:id="365" w:name="_Toc70507178"/>
            <w:r w:rsidRPr="002A51BC">
              <w:rPr>
                <w:rFonts w:eastAsia="Footlight MT Light" w:cs="Footlight MT Light"/>
                <w:b w:val="0"/>
                <w:bCs/>
              </w:rPr>
              <w:t xml:space="preserve">Laporan kemajuan bulanan, dalam format yang ditentukan dalam </w:t>
            </w:r>
            <w:r w:rsidR="00486A7D" w:rsidRPr="002A51BC">
              <w:rPr>
                <w:rFonts w:eastAsia="Footlight MT Light" w:cs="Footlight MT Light"/>
                <w:b w:val="0"/>
                <w:bCs/>
              </w:rPr>
              <w:t xml:space="preserve">Dokumen Ketentuan PPK </w:t>
            </w:r>
            <w:r w:rsidRPr="002A51BC">
              <w:rPr>
                <w:rFonts w:eastAsia="Footlight MT Light" w:cs="Footlight MT Light"/>
                <w:b w:val="0"/>
                <w:bCs/>
              </w:rPr>
              <w:t xml:space="preserve"> (jika tidak dinyatakan,   dalam   format   yang   dapat diterima oleh Tim Teknis), harus dipersiapkan oleh Penyedia dan diserahkan kepada Tim Teknis. Tiap Laporan kemajuan bulanan akan diserahkan dalam satu rangkap dokumen asli, satu salinan elektronik dan tambahan salinan dokumen (jika ada) sesuai ketentuan  dalam  Data  Kontrak.  Laporan  pertama harus mencakup periode hingga akhir bulan kalender pertama setelah Tanggal Mulai Kerja. Setelah itu, laporan harus disampaikan secara bulanan, paling lambat dalam 7 (tujuh) hari kalender   setelah   hari   terakhir   di   bulan   pada periode bersangkutan.</w:t>
            </w:r>
            <w:bookmarkEnd w:id="363"/>
            <w:bookmarkEnd w:id="364"/>
            <w:bookmarkEnd w:id="365"/>
          </w:p>
          <w:p w14:paraId="665323B1" w14:textId="2833156E" w:rsidR="00115CC4" w:rsidRPr="002A51BC" w:rsidRDefault="00115CC4" w:rsidP="00C27DF3">
            <w:pPr>
              <w:pStyle w:val="Head2"/>
              <w:numPr>
                <w:ilvl w:val="0"/>
                <w:numId w:val="0"/>
              </w:numPr>
              <w:ind w:left="882"/>
              <w:rPr>
                <w:rFonts w:eastAsia="Footlight MT Light" w:cs="Footlight MT Light"/>
                <w:b w:val="0"/>
                <w:bCs/>
              </w:rPr>
            </w:pPr>
          </w:p>
          <w:p w14:paraId="3E9428A7" w14:textId="3664EFDF" w:rsidR="009C511E" w:rsidRPr="002A51BC" w:rsidRDefault="009C511E" w:rsidP="00303C2D">
            <w:pPr>
              <w:pStyle w:val="Head2"/>
              <w:numPr>
                <w:ilvl w:val="2"/>
                <w:numId w:val="145"/>
              </w:numPr>
              <w:ind w:left="882" w:hanging="882"/>
              <w:rPr>
                <w:rFonts w:eastAsia="Footlight MT Light" w:cs="Footlight MT Light"/>
                <w:b w:val="0"/>
                <w:bCs/>
              </w:rPr>
            </w:pPr>
            <w:bookmarkStart w:id="366" w:name="_Toc70333172"/>
            <w:bookmarkStart w:id="367" w:name="_Toc70506911"/>
            <w:bookmarkStart w:id="368" w:name="_Toc70507179"/>
            <w:r w:rsidRPr="002A51BC">
              <w:rPr>
                <w:rFonts w:eastAsia="Footlight MT Light" w:cs="Footlight MT Light"/>
                <w:b w:val="0"/>
                <w:bCs/>
              </w:rPr>
              <w:t xml:space="preserve">Pelaporan    harus    dilanjutkan    sampai    Tanggal Penyerahan Pertama Pekerjaan, atau jika ada pekerjaan  yang  belum  selesai  yang  dicantumkan dalam  Berita  Acara  Serah  Terima  Pertama Pekerjaan, sampai pekerjaan yang belum selesai tersebut   diselesaikan.   Kecuali   dinyatakan   lain dalam </w:t>
            </w:r>
            <w:r w:rsidR="00486A7D" w:rsidRPr="002A51BC">
              <w:rPr>
                <w:rFonts w:eastAsia="Footlight MT Light" w:cs="Footlight MT Light"/>
                <w:b w:val="0"/>
                <w:bCs/>
              </w:rPr>
              <w:t xml:space="preserve">Dokumen Ketentuan PPK </w:t>
            </w:r>
            <w:r w:rsidRPr="002A51BC">
              <w:rPr>
                <w:rFonts w:eastAsia="Footlight MT Light" w:cs="Footlight MT Light"/>
                <w:b w:val="0"/>
                <w:bCs/>
              </w:rPr>
              <w:t>, tiap Laporan Kemajuan Pekerjaan melampirkan:</w:t>
            </w:r>
            <w:bookmarkEnd w:id="366"/>
            <w:bookmarkEnd w:id="367"/>
            <w:bookmarkEnd w:id="368"/>
          </w:p>
          <w:p w14:paraId="54E876D1"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bagan, diagram dan penjelasan rinci dari kemajuan, termasuk tiap tahapan desain, Dokumen Penyedia, pengadaan, pembuatan, pengiriman  ke  Lokasi,  pelaksanaan konstruksi, pemasangan, pengujian (testing), pengujian penggunaan (commisioning), dan percobaan pengoperasian (trial operation);</w:t>
            </w:r>
          </w:p>
          <w:p w14:paraId="75231C32"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foto    dan/atau    rekaman    video    yang menunjukkan</w:t>
            </w:r>
            <w:r w:rsidRPr="002A51BC">
              <w:rPr>
                <w:rFonts w:ascii="Footlight MT Light" w:hAnsi="Footlight MT Light"/>
              </w:rPr>
              <w:tab/>
              <w:t>status      pembuatan      dan kemajuan pekerjaan di Lokasi;</w:t>
            </w:r>
          </w:p>
          <w:p w14:paraId="5EFD960F"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untuk   pembuatan   bagian   utama   Instalasi Mesin dan Bahan-bahan, nama pembuat, lokasi pembuatan, persentase kemajuan dan tanggal sesungguhnya atau tanggal perkiraan dari:</w:t>
            </w:r>
          </w:p>
          <w:p w14:paraId="4172ACDE" w14:textId="77777777" w:rsidR="009C511E" w:rsidRPr="002A51BC" w:rsidRDefault="009C511E" w:rsidP="004A6C24">
            <w:pPr>
              <w:pStyle w:val="ListParagraph"/>
              <w:numPr>
                <w:ilvl w:val="3"/>
                <w:numId w:val="43"/>
              </w:numPr>
              <w:spacing w:line="240" w:lineRule="exact"/>
              <w:ind w:left="1735" w:right="-55" w:hanging="426"/>
              <w:jc w:val="both"/>
              <w:rPr>
                <w:rFonts w:ascii="Footlight MT Light" w:hAnsi="Footlight MT Light"/>
              </w:rPr>
            </w:pPr>
            <w:r w:rsidRPr="002A51BC">
              <w:rPr>
                <w:rFonts w:ascii="Footlight MT Light" w:hAnsi="Footlight MT Light"/>
              </w:rPr>
              <w:t xml:space="preserve">dimulainya pembuatan; </w:t>
            </w:r>
          </w:p>
          <w:p w14:paraId="675E9E4F" w14:textId="77777777" w:rsidR="009C511E" w:rsidRPr="002A51BC" w:rsidRDefault="009C511E" w:rsidP="004A6C24">
            <w:pPr>
              <w:pStyle w:val="ListParagraph"/>
              <w:numPr>
                <w:ilvl w:val="3"/>
                <w:numId w:val="43"/>
              </w:numPr>
              <w:spacing w:line="240" w:lineRule="exact"/>
              <w:ind w:left="1735" w:right="-55" w:hanging="426"/>
              <w:jc w:val="both"/>
              <w:rPr>
                <w:rFonts w:ascii="Footlight MT Light" w:hAnsi="Footlight MT Light"/>
              </w:rPr>
            </w:pPr>
            <w:r w:rsidRPr="002A51BC">
              <w:rPr>
                <w:rFonts w:ascii="Footlight MT Light" w:hAnsi="Footlight MT Light"/>
              </w:rPr>
              <w:t>nspeksi Penyedia;</w:t>
            </w:r>
          </w:p>
          <w:p w14:paraId="33EC187D" w14:textId="77777777" w:rsidR="009C511E" w:rsidRPr="002A51BC" w:rsidRDefault="009C511E" w:rsidP="004A6C24">
            <w:pPr>
              <w:pStyle w:val="ListParagraph"/>
              <w:numPr>
                <w:ilvl w:val="3"/>
                <w:numId w:val="43"/>
              </w:numPr>
              <w:spacing w:line="240" w:lineRule="exact"/>
              <w:ind w:left="1735" w:right="-55" w:hanging="426"/>
              <w:jc w:val="both"/>
              <w:rPr>
                <w:rFonts w:ascii="Footlight MT Light" w:hAnsi="Footlight MT Light"/>
              </w:rPr>
            </w:pPr>
            <w:r w:rsidRPr="002A51BC">
              <w:rPr>
                <w:rFonts w:ascii="Footlight MT Light" w:hAnsi="Footlight MT Light"/>
              </w:rPr>
              <w:t>pengujian; dan</w:t>
            </w:r>
          </w:p>
          <w:p w14:paraId="03743A72" w14:textId="77777777" w:rsidR="009C511E" w:rsidRPr="002A51BC" w:rsidRDefault="009C511E" w:rsidP="004A6C24">
            <w:pPr>
              <w:pStyle w:val="ListParagraph"/>
              <w:numPr>
                <w:ilvl w:val="3"/>
                <w:numId w:val="43"/>
              </w:numPr>
              <w:spacing w:line="240" w:lineRule="exact"/>
              <w:ind w:left="1735" w:right="-55" w:hanging="426"/>
              <w:jc w:val="both"/>
              <w:rPr>
                <w:rFonts w:ascii="Footlight MT Light" w:hAnsi="Footlight MT Light"/>
              </w:rPr>
            </w:pPr>
            <w:r w:rsidRPr="002A51BC">
              <w:rPr>
                <w:rFonts w:ascii="Footlight MT Light" w:hAnsi="Footlight MT Light"/>
              </w:rPr>
              <w:t xml:space="preserve">pengiriman serta kedatangan di Lokasi; </w:t>
            </w:r>
          </w:p>
          <w:p w14:paraId="1CF2E263"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detil   yang   tercantum   dalam   Pasal   F.10 [Pencatatan Penyedia];</w:t>
            </w:r>
          </w:p>
          <w:p w14:paraId="2CE3A192"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salinan dokumen manajemen mutu, laporan inspeksi, hasil pengujian, dan dokumentasi verifikasi kepatuhan (termasuk sertifikat Material);</w:t>
            </w:r>
          </w:p>
          <w:p w14:paraId="33BA1AF5"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daftar Variasi, dan Pemberitahuan yang diterbitkan  (oleh  salah  satu  Pihak)  sesuai Pasal U.2.2 [Pemberitahuan akan Klaim];</w:t>
            </w:r>
          </w:p>
          <w:p w14:paraId="05A8F655" w14:textId="77777777"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statistik    kesehatan    dan    keselamatan, termasuk rincian dari kejadian atau keadaan yang berkaitan dengan aspek lingkungan dan hubungan dengan masyarakat;</w:t>
            </w:r>
          </w:p>
          <w:p w14:paraId="3DFEDFBD" w14:textId="77D1BF3B" w:rsidR="009C511E" w:rsidRPr="002A51BC" w:rsidRDefault="009C511E" w:rsidP="00303C2D">
            <w:pPr>
              <w:pStyle w:val="ListParagraph"/>
              <w:numPr>
                <w:ilvl w:val="2"/>
                <w:numId w:val="209"/>
              </w:numPr>
              <w:spacing w:line="240" w:lineRule="exact"/>
              <w:ind w:left="1309" w:right="-55"/>
              <w:jc w:val="both"/>
              <w:rPr>
                <w:rFonts w:ascii="Footlight MT Light" w:hAnsi="Footlight MT Light"/>
              </w:rPr>
            </w:pPr>
            <w:r w:rsidRPr="002A51BC">
              <w:rPr>
                <w:rFonts w:ascii="Footlight MT Light" w:hAnsi="Footlight MT Light"/>
              </w:rPr>
              <w:t>perbandingan   antara   kemajuan   aktual dengan rencana, dengan rincian dari setiap kejadian</w:t>
            </w:r>
            <w:r w:rsidRPr="002A51BC">
              <w:rPr>
                <w:rFonts w:ascii="Footlight MT Light" w:hAnsi="Footlight MT Light"/>
              </w:rPr>
              <w:tab/>
            </w:r>
            <w:r w:rsidRPr="002A51BC">
              <w:rPr>
                <w:rFonts w:ascii="Footlight MT Light" w:hAnsi="Footlight MT Light"/>
              </w:rPr>
              <w:tab/>
              <w:t>atau     keadaan     yang     dapat berdampak buruk   terhadap   penyelesaian Pekerjaan sesuai    dengan    Program    dan Tanggal Penyerahan Pertama Pekerjaan, dan langkah-langkah yang diambil (dan/atau akan)</w:t>
            </w:r>
            <w:r w:rsidRPr="002A51BC">
              <w:rPr>
                <w:rFonts w:ascii="Footlight MT Light" w:hAnsi="Footlight MT Light"/>
              </w:rPr>
              <w:tab/>
              <w:t xml:space="preserve">diambil        untuk        mengatasi keterlambatan. </w:t>
            </w:r>
          </w:p>
          <w:p w14:paraId="44A23D42" w14:textId="77777777" w:rsidR="00115CC4" w:rsidRPr="002A51BC" w:rsidRDefault="00115CC4" w:rsidP="004A6C24">
            <w:pPr>
              <w:pStyle w:val="ListParagraph"/>
              <w:spacing w:line="240" w:lineRule="exact"/>
              <w:ind w:left="1309" w:right="-55"/>
              <w:jc w:val="both"/>
              <w:rPr>
                <w:rFonts w:ascii="Footlight MT Light" w:hAnsi="Footlight MT Light"/>
              </w:rPr>
            </w:pPr>
          </w:p>
          <w:p w14:paraId="00C227C6" w14:textId="77777777" w:rsidR="009C511E" w:rsidRPr="002A51BC" w:rsidRDefault="009C511E" w:rsidP="00303C2D">
            <w:pPr>
              <w:pStyle w:val="Head2"/>
              <w:numPr>
                <w:ilvl w:val="2"/>
                <w:numId w:val="145"/>
              </w:numPr>
              <w:ind w:left="882" w:hanging="882"/>
              <w:rPr>
                <w:rFonts w:eastAsia="Footlight MT Light" w:cs="Footlight MT Light"/>
                <w:b w:val="0"/>
                <w:bCs/>
              </w:rPr>
            </w:pPr>
            <w:bookmarkStart w:id="369" w:name="_Toc70333173"/>
            <w:bookmarkStart w:id="370" w:name="_Toc70506912"/>
            <w:bookmarkStart w:id="371" w:name="_Toc70507180"/>
            <w:r w:rsidRPr="002A51BC">
              <w:rPr>
                <w:rFonts w:eastAsia="Footlight MT Light" w:cs="Footlight MT Light"/>
                <w:b w:val="0"/>
                <w:bCs/>
              </w:rPr>
              <w:lastRenderedPageBreak/>
              <w:t>Namun</w:t>
            </w:r>
            <w:r w:rsidRPr="002A51BC">
              <w:rPr>
                <w:b w:val="0"/>
                <w:bCs/>
              </w:rPr>
              <w:t>, tidak ada yang tercantum dalam laporan kemajuan pekerjaan yang akan dianggap sebagai Pemberitahuan sesuai dengan ketentuan ini.</w:t>
            </w:r>
            <w:bookmarkEnd w:id="369"/>
            <w:bookmarkEnd w:id="370"/>
            <w:bookmarkEnd w:id="371"/>
          </w:p>
          <w:p w14:paraId="5CC95B53" w14:textId="1F14EC83" w:rsidR="00115CC4" w:rsidRPr="002A51BC" w:rsidRDefault="00115CC4" w:rsidP="004A6C24">
            <w:pPr>
              <w:pStyle w:val="ListParagraph"/>
              <w:spacing w:line="240" w:lineRule="exact"/>
              <w:ind w:left="884" w:right="-55"/>
              <w:jc w:val="both"/>
              <w:rPr>
                <w:rFonts w:ascii="Footlight MT Light" w:eastAsia="Footlight MT Light" w:hAnsi="Footlight MT Light" w:cs="Footlight MT Light"/>
              </w:rPr>
            </w:pPr>
          </w:p>
        </w:tc>
      </w:tr>
      <w:tr w:rsidR="009C511E" w:rsidRPr="002A51BC" w14:paraId="08C0932C" w14:textId="77777777" w:rsidTr="00C40A7A">
        <w:tc>
          <w:tcPr>
            <w:tcW w:w="2410" w:type="dxa"/>
          </w:tcPr>
          <w:p w14:paraId="45077178" w14:textId="022B24D4" w:rsidR="009C511E" w:rsidRPr="002A51BC" w:rsidRDefault="009C511E" w:rsidP="00303C2D">
            <w:pPr>
              <w:pStyle w:val="Head2"/>
              <w:numPr>
                <w:ilvl w:val="1"/>
                <w:numId w:val="145"/>
              </w:numPr>
              <w:ind w:left="599" w:hanging="643"/>
              <w:jc w:val="left"/>
              <w:rPr>
                <w:rFonts w:eastAsia="Footlight MT Light" w:cs="Footlight MT Light"/>
                <w:b w:val="0"/>
                <w:bCs/>
              </w:rPr>
            </w:pPr>
            <w:bookmarkStart w:id="372" w:name="_Toc70333174"/>
            <w:bookmarkStart w:id="373" w:name="_Toc70506913"/>
            <w:bookmarkStart w:id="374" w:name="_Toc70507181"/>
            <w:r w:rsidRPr="002A51BC">
              <w:rPr>
                <w:b w:val="0"/>
                <w:bCs/>
              </w:rPr>
              <w:lastRenderedPageBreak/>
              <w:t>Keamanan</w:t>
            </w:r>
            <w:r w:rsidRPr="002A51BC">
              <w:rPr>
                <w:rFonts w:eastAsia="Footlight MT Light" w:cs="Footlight MT Light"/>
                <w:b w:val="0"/>
                <w:bCs/>
              </w:rPr>
              <w:t xml:space="preserve"> Lokasi</w:t>
            </w:r>
            <w:bookmarkEnd w:id="372"/>
            <w:bookmarkEnd w:id="373"/>
            <w:bookmarkEnd w:id="374"/>
            <w:r w:rsidRPr="002A51BC">
              <w:rPr>
                <w:rFonts w:eastAsia="Footlight MT Light" w:cs="Footlight MT Light"/>
                <w:b w:val="0"/>
                <w:bCs/>
              </w:rPr>
              <w:t xml:space="preserve"> </w:t>
            </w:r>
          </w:p>
        </w:tc>
        <w:tc>
          <w:tcPr>
            <w:tcW w:w="7229" w:type="dxa"/>
          </w:tcPr>
          <w:p w14:paraId="08A0D7A9" w14:textId="406250A5" w:rsidR="009C511E" w:rsidRPr="002A51BC" w:rsidRDefault="009C511E" w:rsidP="00303C2D">
            <w:pPr>
              <w:pStyle w:val="Head2"/>
              <w:numPr>
                <w:ilvl w:val="2"/>
                <w:numId w:val="145"/>
              </w:numPr>
              <w:ind w:left="882" w:hanging="882"/>
              <w:rPr>
                <w:b w:val="0"/>
                <w:bCs/>
              </w:rPr>
            </w:pPr>
            <w:bookmarkStart w:id="375" w:name="_Toc70333175"/>
            <w:bookmarkStart w:id="376" w:name="_Toc70506914"/>
            <w:bookmarkStart w:id="377" w:name="_Toc70507182"/>
            <w:r w:rsidRPr="002A51BC">
              <w:rPr>
                <w:b w:val="0"/>
                <w:bCs/>
              </w:rPr>
              <w:t>Penyedia bertanggung jawab atas:</w:t>
            </w:r>
            <w:bookmarkEnd w:id="375"/>
            <w:bookmarkEnd w:id="376"/>
            <w:bookmarkEnd w:id="377"/>
          </w:p>
          <w:p w14:paraId="1D7E2D90" w14:textId="77777777" w:rsidR="009C511E" w:rsidRPr="002A51BC" w:rsidRDefault="009C511E" w:rsidP="00303C2D">
            <w:pPr>
              <w:pStyle w:val="ListParagraph"/>
              <w:numPr>
                <w:ilvl w:val="2"/>
                <w:numId w:val="210"/>
              </w:numPr>
              <w:spacing w:line="240" w:lineRule="exact"/>
              <w:ind w:left="1308" w:right="-55"/>
              <w:jc w:val="both"/>
              <w:rPr>
                <w:rFonts w:ascii="Footlight MT Light" w:hAnsi="Footlight MT Light"/>
              </w:rPr>
            </w:pPr>
            <w:r w:rsidRPr="002A51BC">
              <w:rPr>
                <w:rFonts w:ascii="Footlight MT Light" w:hAnsi="Footlight MT Light"/>
              </w:rPr>
              <w:t>keamanan Lokasi;</w:t>
            </w:r>
          </w:p>
          <w:p w14:paraId="14041142" w14:textId="77777777" w:rsidR="00115CC4" w:rsidRPr="002A51BC" w:rsidRDefault="009C511E" w:rsidP="00303C2D">
            <w:pPr>
              <w:pStyle w:val="ListParagraph"/>
              <w:numPr>
                <w:ilvl w:val="2"/>
                <w:numId w:val="210"/>
              </w:numPr>
              <w:spacing w:line="240" w:lineRule="exact"/>
              <w:ind w:left="1308" w:right="-55"/>
              <w:jc w:val="both"/>
              <w:rPr>
                <w:rFonts w:ascii="Footlight MT Light" w:hAnsi="Footlight MT Light"/>
              </w:rPr>
            </w:pPr>
            <w:r w:rsidRPr="002A51BC">
              <w:rPr>
                <w:rFonts w:ascii="Footlight MT Light" w:hAnsi="Footlight MT Light"/>
              </w:rPr>
              <w:t>menjauhkan      orang-orang      yang      tidak berwenang agar tidak memasuki Lokasi; dan</w:t>
            </w:r>
          </w:p>
          <w:p w14:paraId="32957229" w14:textId="47297E26" w:rsidR="009C511E" w:rsidRPr="002A51BC" w:rsidRDefault="009C511E" w:rsidP="00303C2D">
            <w:pPr>
              <w:pStyle w:val="ListParagraph"/>
              <w:numPr>
                <w:ilvl w:val="2"/>
                <w:numId w:val="210"/>
              </w:numPr>
              <w:spacing w:line="240" w:lineRule="exact"/>
              <w:ind w:left="1309" w:right="-55"/>
              <w:jc w:val="both"/>
              <w:rPr>
                <w:rFonts w:ascii="Footlight MT Light" w:hAnsi="Footlight MT Light"/>
              </w:rPr>
            </w:pPr>
            <w:r w:rsidRPr="002A51BC">
              <w:rPr>
                <w:rFonts w:ascii="Footlight MT Light" w:hAnsi="Footlight MT Light"/>
              </w:rPr>
              <w:t xml:space="preserve">orang-orang  yang  berwenang  dibatasi  pada Personel  Penyedia  dan  Personel  </w:t>
            </w:r>
            <w:r w:rsidR="00DA62BF" w:rsidRPr="002A51BC">
              <w:rPr>
                <w:rFonts w:ascii="Footlight MT Light" w:hAnsi="Footlight MT Light"/>
              </w:rPr>
              <w:t>Pejabat Penandatangan Kontrak</w:t>
            </w:r>
            <w:r w:rsidRPr="002A51BC">
              <w:rPr>
                <w:rFonts w:ascii="Footlight MT Light" w:hAnsi="Footlight MT Light"/>
              </w:rPr>
              <w:t xml:space="preserve"> dan Personel-Personel lain yang diberitahukan sebagai personel yang diizinkan (termasuk personel Penyedia lain di Lokasi), dengan  Pemberitahuan  dari  </w:t>
            </w:r>
            <w:r w:rsidR="004A6C24" w:rsidRPr="002A51BC">
              <w:rPr>
                <w:rFonts w:ascii="Footlight MT Light" w:hAnsi="Footlight MT Light"/>
                <w:lang w:val="en-US"/>
              </w:rPr>
              <w:t>Pejabat Penandatangan Kontrak</w:t>
            </w:r>
            <w:r w:rsidRPr="002A51BC">
              <w:rPr>
                <w:rFonts w:ascii="Footlight MT Light" w:hAnsi="Footlight MT Light"/>
              </w:rPr>
              <w:t xml:space="preserve"> atau Tim Teknis kepada Penyedia.</w:t>
            </w:r>
          </w:p>
          <w:p w14:paraId="4998DF6F" w14:textId="7B16BE74" w:rsidR="00115CC4" w:rsidRPr="002A51BC" w:rsidRDefault="00115CC4" w:rsidP="004A6C24">
            <w:pPr>
              <w:pStyle w:val="ListParagraph"/>
              <w:spacing w:line="240" w:lineRule="exact"/>
              <w:ind w:left="1309" w:right="-55"/>
              <w:jc w:val="both"/>
              <w:rPr>
                <w:rFonts w:ascii="Footlight MT Light" w:hAnsi="Footlight MT Light"/>
              </w:rPr>
            </w:pPr>
          </w:p>
        </w:tc>
      </w:tr>
      <w:tr w:rsidR="009C511E" w:rsidRPr="002A51BC" w14:paraId="15CA25B5" w14:textId="77777777" w:rsidTr="00C40A7A">
        <w:tc>
          <w:tcPr>
            <w:tcW w:w="2410" w:type="dxa"/>
          </w:tcPr>
          <w:p w14:paraId="0EE3D9DD" w14:textId="07154223" w:rsidR="009C511E" w:rsidRPr="002A51BC" w:rsidRDefault="009C511E" w:rsidP="00303C2D">
            <w:pPr>
              <w:pStyle w:val="Head2"/>
              <w:numPr>
                <w:ilvl w:val="1"/>
                <w:numId w:val="145"/>
              </w:numPr>
              <w:ind w:left="599" w:hanging="643"/>
              <w:jc w:val="left"/>
              <w:rPr>
                <w:rFonts w:eastAsia="Footlight MT Light" w:cs="Footlight MT Light"/>
                <w:b w:val="0"/>
                <w:bCs/>
              </w:rPr>
            </w:pPr>
            <w:bookmarkStart w:id="378" w:name="_Toc70333176"/>
            <w:bookmarkStart w:id="379" w:name="_Toc70506915"/>
            <w:bookmarkStart w:id="380" w:name="_Toc70507183"/>
            <w:r w:rsidRPr="002A51BC">
              <w:rPr>
                <w:b w:val="0"/>
                <w:bCs/>
              </w:rPr>
              <w:t>Operasi</w:t>
            </w:r>
            <w:r w:rsidRPr="002A51BC">
              <w:rPr>
                <w:rFonts w:eastAsia="Footlight MT Light" w:cs="Footlight MT Light"/>
                <w:b w:val="0"/>
                <w:bCs/>
              </w:rPr>
              <w:t xml:space="preserve">   Penyedia di Lokasi</w:t>
            </w:r>
            <w:bookmarkEnd w:id="378"/>
            <w:bookmarkEnd w:id="379"/>
            <w:bookmarkEnd w:id="380"/>
          </w:p>
        </w:tc>
        <w:tc>
          <w:tcPr>
            <w:tcW w:w="7229" w:type="dxa"/>
          </w:tcPr>
          <w:p w14:paraId="5596E0BA" w14:textId="19475710" w:rsidR="009C511E" w:rsidRPr="002A51BC" w:rsidRDefault="009C511E" w:rsidP="00303C2D">
            <w:pPr>
              <w:pStyle w:val="Head2"/>
              <w:numPr>
                <w:ilvl w:val="2"/>
                <w:numId w:val="145"/>
              </w:numPr>
              <w:ind w:left="882" w:hanging="882"/>
              <w:rPr>
                <w:b w:val="0"/>
                <w:bCs/>
              </w:rPr>
            </w:pPr>
            <w:bookmarkStart w:id="381" w:name="_Toc70333177"/>
            <w:bookmarkStart w:id="382" w:name="_Toc70506916"/>
            <w:bookmarkStart w:id="383" w:name="_Toc70507184"/>
            <w:r w:rsidRPr="002A51BC">
              <w:rPr>
                <w:b w:val="0"/>
                <w:bCs/>
              </w:rPr>
              <w:t>Penyedia harus membatasi kegiatannya terbatas di Lokasi, dan terhadap wilayah tambahan yang mungkin didapatkan Penyedia dan disetujui oleh Tim Teknis sebagai wilayah kerja. Penyedia harus mengambil langkah-langkah    yang    diperlukan untuk menjaga Peralatan dan Personel Penyedia tetap di dalam Lokasi dan wilayah tambahan ini, dan untuk menjauhkan mereka dari lahan yang bersebelahan dengan Lokasi.</w:t>
            </w:r>
            <w:bookmarkEnd w:id="381"/>
            <w:bookmarkEnd w:id="382"/>
            <w:bookmarkEnd w:id="383"/>
          </w:p>
          <w:p w14:paraId="19810528" w14:textId="471D3DCA" w:rsidR="00115CC4" w:rsidRPr="002A51BC" w:rsidRDefault="00115CC4" w:rsidP="00C27DF3">
            <w:pPr>
              <w:pStyle w:val="Head2"/>
              <w:numPr>
                <w:ilvl w:val="0"/>
                <w:numId w:val="0"/>
              </w:numPr>
              <w:ind w:left="882"/>
              <w:rPr>
                <w:b w:val="0"/>
                <w:bCs/>
              </w:rPr>
            </w:pPr>
          </w:p>
          <w:p w14:paraId="3B2DE313" w14:textId="7E336D6E" w:rsidR="009C511E" w:rsidRPr="002A51BC" w:rsidRDefault="009C511E" w:rsidP="00303C2D">
            <w:pPr>
              <w:pStyle w:val="Head2"/>
              <w:numPr>
                <w:ilvl w:val="2"/>
                <w:numId w:val="145"/>
              </w:numPr>
              <w:ind w:left="882" w:hanging="882"/>
            </w:pPr>
            <w:bookmarkStart w:id="384" w:name="_Toc70333178"/>
            <w:bookmarkStart w:id="385" w:name="_Toc70506917"/>
            <w:bookmarkStart w:id="386" w:name="_Toc70507185"/>
            <w:r w:rsidRPr="002A51BC">
              <w:rPr>
                <w:b w:val="0"/>
                <w:bCs/>
              </w:rPr>
              <w:t>Setiap waktu, Penyedia membersihkan Lokasi dari semua hambatan yang tidak perlu, dan harus menyimpan atau memindahkan dari Lokasi setiap</w:t>
            </w:r>
            <w:r w:rsidR="00115CC4" w:rsidRPr="002A51BC">
              <w:rPr>
                <w:b w:val="0"/>
                <w:bCs/>
                <w:lang w:val="en-US"/>
              </w:rPr>
              <w:t xml:space="preserve"> </w:t>
            </w:r>
            <w:r w:rsidRPr="002A51BC">
              <w:rPr>
                <w:b w:val="0"/>
                <w:bCs/>
              </w:rPr>
              <w:t>Peralatan Penyedia (sesuai ketentuan Pasal D.16 [Peralatan Penyedia] dan/atau kelebihan material. Penyedia harus membersihkan dan memindahkan dari Lokasi setiap puing-puing, sampah, limbah berbahaya dan Pekerjaan Sementara yang tidak lagi dibutuhkan.</w:t>
            </w:r>
            <w:bookmarkEnd w:id="384"/>
            <w:bookmarkEnd w:id="385"/>
            <w:bookmarkEnd w:id="386"/>
          </w:p>
          <w:p w14:paraId="357EB13D" w14:textId="77777777" w:rsidR="00115CC4" w:rsidRPr="002A51BC" w:rsidRDefault="00115CC4" w:rsidP="004A6C24">
            <w:pPr>
              <w:spacing w:line="240" w:lineRule="exact"/>
              <w:ind w:right="-55"/>
              <w:jc w:val="both"/>
              <w:rPr>
                <w:rFonts w:ascii="Footlight MT Light" w:hAnsi="Footlight MT Light"/>
              </w:rPr>
            </w:pPr>
          </w:p>
          <w:p w14:paraId="22AFF018" w14:textId="77777777" w:rsidR="00115CC4" w:rsidRPr="002A51BC" w:rsidRDefault="009C511E" w:rsidP="00303C2D">
            <w:pPr>
              <w:pStyle w:val="Head2"/>
              <w:numPr>
                <w:ilvl w:val="2"/>
                <w:numId w:val="145"/>
              </w:numPr>
              <w:ind w:left="882" w:hanging="882"/>
              <w:rPr>
                <w:b w:val="0"/>
                <w:bCs/>
              </w:rPr>
            </w:pPr>
            <w:bookmarkStart w:id="387" w:name="_Toc70333179"/>
            <w:bookmarkStart w:id="388" w:name="_Toc70506918"/>
            <w:bookmarkStart w:id="389" w:name="_Toc70507186"/>
            <w:r w:rsidRPr="002A51BC">
              <w:rPr>
                <w:b w:val="0"/>
                <w:bCs/>
              </w:rPr>
              <w:t>Setelah diterbitkannya Berita Acara Serah Terima Pertama,</w:t>
            </w:r>
            <w:r w:rsidR="00115CC4" w:rsidRPr="002A51BC">
              <w:rPr>
                <w:b w:val="0"/>
                <w:bCs/>
              </w:rPr>
              <w:t xml:space="preserve"> </w:t>
            </w:r>
            <w:r w:rsidRPr="002A51BC">
              <w:rPr>
                <w:b w:val="0"/>
                <w:bCs/>
              </w:rPr>
              <w:t>Penyedia    harus    membersihkan    dan memindahkan, dari bagian Lokasi dan Pekerjaan yang dirujuk oleh Berita Acara Serah Terima Pertama, semua Peralatan Penyedia, kelebihan material, puing-puing, sampah, limbah berbahaya dan</w:t>
            </w:r>
            <w:r w:rsidR="00115CC4" w:rsidRPr="002A51BC">
              <w:rPr>
                <w:b w:val="0"/>
                <w:bCs/>
              </w:rPr>
              <w:t xml:space="preserve"> </w:t>
            </w:r>
            <w:r w:rsidRPr="002A51BC">
              <w:rPr>
                <w:b w:val="0"/>
                <w:bCs/>
              </w:rPr>
              <w:t>Pekerjaan     Sementara.     Penyedia     harus meninggalkan Lokasi dan Pekerjaan dalam kondisi bersih dan aman. Akan tetapi, Penyedia dapat tetap meninggalkan  di  Lokasi  yang  disepakati  dengan Tim Teknis, selama Masa Pemeliharaan, barang- barang yang dibutuhkan oleh Penyedia untuk memenuhi kewajibannya sesuai Kontrak.</w:t>
            </w:r>
            <w:bookmarkEnd w:id="387"/>
            <w:bookmarkEnd w:id="388"/>
            <w:bookmarkEnd w:id="389"/>
          </w:p>
          <w:p w14:paraId="56299F1E" w14:textId="4B0F3D50" w:rsidR="00115CC4" w:rsidRPr="002A51BC" w:rsidRDefault="00115CC4" w:rsidP="004A6C24">
            <w:pPr>
              <w:spacing w:line="240" w:lineRule="exact"/>
              <w:ind w:right="-55"/>
              <w:jc w:val="both"/>
              <w:rPr>
                <w:rFonts w:ascii="Footlight MT Light" w:hAnsi="Footlight MT Light"/>
              </w:rPr>
            </w:pPr>
          </w:p>
        </w:tc>
      </w:tr>
      <w:tr w:rsidR="009C511E" w:rsidRPr="002A51BC" w14:paraId="0408BA11" w14:textId="77777777" w:rsidTr="00C40A7A">
        <w:tc>
          <w:tcPr>
            <w:tcW w:w="2410" w:type="dxa"/>
          </w:tcPr>
          <w:p w14:paraId="59861179" w14:textId="070F894A" w:rsidR="009C511E" w:rsidRPr="002A51BC" w:rsidRDefault="009C511E" w:rsidP="00303C2D">
            <w:pPr>
              <w:pStyle w:val="Head2"/>
              <w:numPr>
                <w:ilvl w:val="1"/>
                <w:numId w:val="145"/>
              </w:numPr>
              <w:ind w:left="599" w:hanging="643"/>
              <w:jc w:val="left"/>
              <w:rPr>
                <w:rFonts w:eastAsia="Footlight MT Light" w:cs="Footlight MT Light"/>
              </w:rPr>
            </w:pPr>
            <w:bookmarkStart w:id="390" w:name="_Toc70333180"/>
            <w:bookmarkStart w:id="391" w:name="_Toc70506919"/>
            <w:bookmarkStart w:id="392" w:name="_Toc70507187"/>
            <w:r w:rsidRPr="002A51BC">
              <w:rPr>
                <w:b w:val="0"/>
                <w:bCs/>
              </w:rPr>
              <w:t>Temuan Arkeologis</w:t>
            </w:r>
            <w:r w:rsidR="00E36D07" w:rsidRPr="002A51BC">
              <w:rPr>
                <w:b w:val="0"/>
                <w:bCs/>
              </w:rPr>
              <w:t xml:space="preserve"> </w:t>
            </w:r>
            <w:r w:rsidRPr="002A51BC">
              <w:rPr>
                <w:b w:val="0"/>
                <w:bCs/>
              </w:rPr>
              <w:t>dan Geologis</w:t>
            </w:r>
            <w:bookmarkEnd w:id="390"/>
            <w:bookmarkEnd w:id="391"/>
            <w:bookmarkEnd w:id="392"/>
          </w:p>
        </w:tc>
        <w:tc>
          <w:tcPr>
            <w:tcW w:w="7229" w:type="dxa"/>
          </w:tcPr>
          <w:p w14:paraId="16C5535E" w14:textId="7F053DE3" w:rsidR="009C511E" w:rsidRPr="002A51BC" w:rsidRDefault="009C511E" w:rsidP="00303C2D">
            <w:pPr>
              <w:pStyle w:val="Head2"/>
              <w:numPr>
                <w:ilvl w:val="2"/>
                <w:numId w:val="145"/>
              </w:numPr>
              <w:ind w:left="882" w:hanging="882"/>
              <w:rPr>
                <w:b w:val="0"/>
                <w:bCs/>
              </w:rPr>
            </w:pPr>
            <w:bookmarkStart w:id="393" w:name="_Toc70333181"/>
            <w:bookmarkStart w:id="394" w:name="_Toc70506920"/>
            <w:bookmarkStart w:id="395" w:name="_Toc70507188"/>
            <w:r w:rsidRPr="002A51BC">
              <w:rPr>
                <w:b w:val="0"/>
                <w:bCs/>
              </w:rPr>
              <w:t xml:space="preserve">Semua  fosil,  uang  logam,  barang  berharga  atau antik, dan struktur dan peninggalan lain atau benda-benda geologis atau arkeologis yang ditemukan di Lokasi harus ditempatkan dibawah pengawasan   dan   penguasaan   </w:t>
            </w:r>
            <w:r w:rsidR="004A6C24" w:rsidRPr="002A51BC">
              <w:rPr>
                <w:b w:val="0"/>
                <w:bCs/>
              </w:rPr>
              <w:t xml:space="preserve">Pejabat Penandatangan Kontrak   </w:t>
            </w:r>
            <w:r w:rsidRPr="002A51BC">
              <w:rPr>
                <w:b w:val="0"/>
                <w:bCs/>
              </w:rPr>
              <w:t>. Penyedia harus melakukan tindakan pengamanan untuk mencegah Personel Penyedia atau orang lain memindahkan atau merusak temuan tersebut.</w:t>
            </w:r>
            <w:bookmarkEnd w:id="393"/>
            <w:bookmarkEnd w:id="394"/>
            <w:bookmarkEnd w:id="395"/>
          </w:p>
          <w:p w14:paraId="4690EB6C" w14:textId="77777777" w:rsidR="00115CC4" w:rsidRPr="002A51BC" w:rsidRDefault="00115CC4" w:rsidP="00B72777">
            <w:pPr>
              <w:pStyle w:val="Head2"/>
              <w:numPr>
                <w:ilvl w:val="0"/>
                <w:numId w:val="0"/>
              </w:numPr>
              <w:ind w:left="882"/>
              <w:rPr>
                <w:b w:val="0"/>
                <w:bCs/>
              </w:rPr>
            </w:pPr>
          </w:p>
          <w:p w14:paraId="4F688561" w14:textId="40A47B8E" w:rsidR="00115CC4" w:rsidRPr="002A51BC" w:rsidRDefault="009C511E" w:rsidP="00303C2D">
            <w:pPr>
              <w:pStyle w:val="Head2"/>
              <w:numPr>
                <w:ilvl w:val="2"/>
                <w:numId w:val="145"/>
              </w:numPr>
              <w:ind w:left="882" w:hanging="882"/>
            </w:pPr>
            <w:bookmarkStart w:id="396" w:name="_Toc70333182"/>
            <w:bookmarkStart w:id="397" w:name="_Toc70506921"/>
            <w:bookmarkStart w:id="398" w:name="_Toc70507189"/>
            <w:r w:rsidRPr="002A51BC">
              <w:rPr>
                <w:b w:val="0"/>
                <w:bCs/>
              </w:rPr>
              <w:t>Penyedia   harus,   sesegera   mungkin   setelah penemuan hal-hal tersebut, menerbitkan Pemberitahuan kepada Tim Teknis dalam waktu yang cukup untuk memberikan waktu bagi Tim Teknis untuk    segera    menginspeksi    dan/atau menginvestigasi temuan tersebut sebelum temuan tersebut terusik.</w:t>
            </w:r>
            <w:bookmarkEnd w:id="396"/>
            <w:bookmarkEnd w:id="397"/>
            <w:bookmarkEnd w:id="398"/>
          </w:p>
          <w:p w14:paraId="0124D0F4" w14:textId="77777777" w:rsidR="00115CC4" w:rsidRPr="002A51BC" w:rsidRDefault="00115CC4" w:rsidP="004A6C24">
            <w:pPr>
              <w:spacing w:line="240" w:lineRule="exact"/>
              <w:ind w:right="-55"/>
              <w:jc w:val="both"/>
              <w:rPr>
                <w:rFonts w:ascii="Footlight MT Light" w:hAnsi="Footlight MT Light"/>
              </w:rPr>
            </w:pPr>
          </w:p>
          <w:p w14:paraId="16A69632" w14:textId="77777777" w:rsidR="009C511E" w:rsidRPr="002A51BC" w:rsidRDefault="009C511E" w:rsidP="00303C2D">
            <w:pPr>
              <w:pStyle w:val="Head2"/>
              <w:numPr>
                <w:ilvl w:val="2"/>
                <w:numId w:val="145"/>
              </w:numPr>
              <w:ind w:left="882" w:hanging="882"/>
              <w:rPr>
                <w:b w:val="0"/>
                <w:bCs/>
              </w:rPr>
            </w:pPr>
            <w:bookmarkStart w:id="399" w:name="_Toc70333183"/>
            <w:bookmarkStart w:id="400" w:name="_Toc70506922"/>
            <w:bookmarkStart w:id="401" w:name="_Toc70507190"/>
            <w:r w:rsidRPr="002A51BC">
              <w:rPr>
                <w:b w:val="0"/>
                <w:bCs/>
              </w:rPr>
              <w:lastRenderedPageBreak/>
              <w:t>Jika   Penyedia   mengalami   penundaan   dan/atau Biaya   akibat   memenuhi   instruksi   Tim   Teknis, Penyedia berhak sesuai Pasal U.2 [Klaim untuk Pembayaran dan/atau Perpanjangan Waktu] terhadap Perpanjangan Waktu dan/atau pembayaran dari Biaya tersebut.</w:t>
            </w:r>
            <w:bookmarkEnd w:id="399"/>
            <w:bookmarkEnd w:id="400"/>
            <w:bookmarkEnd w:id="401"/>
          </w:p>
          <w:p w14:paraId="07593311" w14:textId="18BFF1A9" w:rsidR="00A637CB" w:rsidRPr="002A51BC" w:rsidRDefault="00A637CB" w:rsidP="004A6C24">
            <w:pPr>
              <w:spacing w:line="240" w:lineRule="exact"/>
              <w:ind w:right="-55"/>
              <w:jc w:val="both"/>
              <w:rPr>
                <w:rFonts w:ascii="Footlight MT Light" w:hAnsi="Footlight MT Light"/>
              </w:rPr>
            </w:pPr>
          </w:p>
        </w:tc>
      </w:tr>
    </w:tbl>
    <w:p w14:paraId="5495FAB6" w14:textId="0A20504E" w:rsidR="00A637CB" w:rsidRPr="002A51BC" w:rsidRDefault="006836F4" w:rsidP="004A6C24">
      <w:pPr>
        <w:pStyle w:val="Head2"/>
        <w:rPr>
          <w:lang w:val="en-US"/>
        </w:rPr>
      </w:pPr>
      <w:bookmarkStart w:id="402" w:name="_Toc70506923"/>
      <w:bookmarkStart w:id="403" w:name="_Toc70507191"/>
      <w:bookmarkStart w:id="404" w:name="_Toc147562944"/>
      <w:bookmarkStart w:id="405" w:name="_Toc147653462"/>
      <w:bookmarkStart w:id="406" w:name="_Toc147654011"/>
      <w:bookmarkStart w:id="407" w:name="_Toc147703027"/>
      <w:bookmarkStart w:id="408" w:name="_Toc147703161"/>
      <w:bookmarkStart w:id="409" w:name="_Toc147703493"/>
      <w:bookmarkStart w:id="410" w:name="_Toc147705223"/>
      <w:bookmarkStart w:id="411" w:name="_Toc147705494"/>
      <w:bookmarkStart w:id="412" w:name="_Toc147784054"/>
      <w:bookmarkStart w:id="413" w:name="_Toc147784393"/>
      <w:bookmarkStart w:id="414" w:name="_Toc147800136"/>
      <w:bookmarkStart w:id="415" w:name="_Toc147800701"/>
      <w:bookmarkStart w:id="416" w:name="_Toc147801276"/>
      <w:bookmarkStart w:id="417" w:name="_Toc147801538"/>
      <w:bookmarkStart w:id="418" w:name="_Toc147953159"/>
      <w:bookmarkStart w:id="419" w:name="_Toc147953562"/>
      <w:bookmarkStart w:id="420" w:name="_Toc147982987"/>
      <w:bookmarkStart w:id="421" w:name="_Toc147992162"/>
      <w:bookmarkStart w:id="422" w:name="_Toc147992697"/>
      <w:bookmarkStart w:id="423" w:name="_Toc147992903"/>
      <w:bookmarkStart w:id="424" w:name="_Toc148105454"/>
      <w:bookmarkStart w:id="425" w:name="_Toc148105661"/>
      <w:bookmarkStart w:id="426" w:name="_Toc148105868"/>
      <w:bookmarkStart w:id="427" w:name="_Toc148106282"/>
      <w:bookmarkStart w:id="428" w:name="_Toc148106489"/>
      <w:bookmarkStart w:id="429" w:name="_Toc148106696"/>
      <w:bookmarkStart w:id="430" w:name="_Toc155490174"/>
      <w:bookmarkStart w:id="431" w:name="_Toc152495022"/>
      <w:bookmarkStart w:id="432" w:name="_Toc150753964"/>
      <w:bookmarkStart w:id="433" w:name="_Toc153425051"/>
      <w:bookmarkStart w:id="434" w:name="_Toc153494212"/>
      <w:bookmarkStart w:id="435" w:name="_Toc153498387"/>
      <w:bookmarkStart w:id="436" w:name="_Toc153498608"/>
      <w:bookmarkStart w:id="437" w:name="_Toc2788509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A51BC">
        <w:rPr>
          <w:lang w:val="en-US"/>
        </w:rPr>
        <w:lastRenderedPageBreak/>
        <w:t>DESAIN</w:t>
      </w:r>
      <w:bookmarkEnd w:id="402"/>
      <w:bookmarkEnd w:id="403"/>
    </w:p>
    <w:tbl>
      <w:tblPr>
        <w:tblW w:w="9639" w:type="dxa"/>
        <w:tblLayout w:type="fixed"/>
        <w:tblLook w:val="0000" w:firstRow="0" w:lastRow="0" w:firstColumn="0" w:lastColumn="0" w:noHBand="0" w:noVBand="0"/>
      </w:tblPr>
      <w:tblGrid>
        <w:gridCol w:w="2410"/>
        <w:gridCol w:w="7229"/>
      </w:tblGrid>
      <w:tr w:rsidR="006836F4" w:rsidRPr="002A51BC" w14:paraId="5F85B6C6" w14:textId="77777777" w:rsidTr="00C40A7A">
        <w:tc>
          <w:tcPr>
            <w:tcW w:w="2410" w:type="dxa"/>
          </w:tcPr>
          <w:p w14:paraId="1CC26571" w14:textId="375070CF" w:rsidR="006836F4" w:rsidRPr="002A51BC" w:rsidRDefault="006836F4" w:rsidP="00303C2D">
            <w:pPr>
              <w:pStyle w:val="Head2"/>
              <w:numPr>
                <w:ilvl w:val="1"/>
                <w:numId w:val="145"/>
              </w:numPr>
              <w:ind w:left="599" w:hanging="643"/>
              <w:jc w:val="left"/>
              <w:rPr>
                <w:b w:val="0"/>
                <w:bCs/>
              </w:rPr>
            </w:pPr>
            <w:bookmarkStart w:id="438" w:name="_Toc70333185"/>
            <w:bookmarkStart w:id="439" w:name="_Toc70506924"/>
            <w:bookmarkStart w:id="440" w:name="_Toc70507192"/>
            <w:r w:rsidRPr="002A51BC">
              <w:rPr>
                <w:b w:val="0"/>
                <w:bCs/>
              </w:rPr>
              <w:t>Kewajiban Umum Desain</w:t>
            </w:r>
            <w:bookmarkEnd w:id="438"/>
            <w:bookmarkEnd w:id="439"/>
            <w:bookmarkEnd w:id="440"/>
          </w:p>
        </w:tc>
        <w:tc>
          <w:tcPr>
            <w:tcW w:w="7229" w:type="dxa"/>
          </w:tcPr>
          <w:p w14:paraId="240485E6"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Penyedia  harus  melaksanakan,  dan  bertanggung jawab, untuk desain Pekerjaan. Desain harus dibuat oleh Perencana yang:</w:t>
            </w:r>
          </w:p>
          <w:p w14:paraId="5C919415" w14:textId="77777777"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merupakan tenaga ahli teknik atau profesional lainnya, yang memiliki kualifikasi, pengalaman dan berkompeten di dalam disiplin ilmu dari desain yang menjadi tanggung jawabnya;</w:t>
            </w:r>
          </w:p>
          <w:p w14:paraId="57EAC710" w14:textId="6A4600EB"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 xml:space="preserve">memenuhi     kriteria     (apabila     ada)     yang ditentukan dalam </w:t>
            </w:r>
            <w:r w:rsidR="00486A7D" w:rsidRPr="002A51BC">
              <w:rPr>
                <w:rFonts w:ascii="Footlight MT Light" w:hAnsi="Footlight MT Light"/>
              </w:rPr>
              <w:t xml:space="preserve">Dokumen Ketentuan PPK </w:t>
            </w:r>
            <w:r w:rsidRPr="002A51BC">
              <w:rPr>
                <w:rFonts w:ascii="Footlight MT Light" w:hAnsi="Footlight MT Light"/>
              </w:rPr>
              <w:t>;</w:t>
            </w:r>
          </w:p>
          <w:p w14:paraId="64E39E0E" w14:textId="03EC642C"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memiliki  kualifikasi  dan  hak  sesuai  dengan peraturan perundang-undangan yang dalam desain Pekerjaan.</w:t>
            </w:r>
          </w:p>
          <w:p w14:paraId="1ECBA9CD" w14:textId="77777777" w:rsidR="0055743E" w:rsidRPr="002A51BC" w:rsidRDefault="0055743E" w:rsidP="004A6C24">
            <w:pPr>
              <w:pStyle w:val="ListParagraph"/>
              <w:spacing w:line="240" w:lineRule="exact"/>
              <w:ind w:left="1309" w:right="-55"/>
              <w:jc w:val="both"/>
              <w:rPr>
                <w:rFonts w:ascii="Footlight MT Light" w:hAnsi="Footlight MT Light"/>
              </w:rPr>
            </w:pPr>
          </w:p>
          <w:p w14:paraId="0B3378D9" w14:textId="759CAD1B"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Kecuali   dinyatakan   lain   di   dalam    </w:t>
            </w:r>
            <w:r w:rsidR="004A6C24" w:rsidRPr="002A51BC">
              <w:rPr>
                <w:rFonts w:ascii="Footlight MT Light" w:hAnsi="Footlight MT Light"/>
                <w:lang w:val="en-US"/>
              </w:rPr>
              <w:t>Dokumen Ketentuan PPK</w:t>
            </w:r>
            <w:r w:rsidRPr="002A51BC">
              <w:rPr>
                <w:rFonts w:ascii="Footlight MT Light" w:hAnsi="Footlight MT Light"/>
              </w:rPr>
              <w:t>,   Penyedia   harus   menyampaikan kepada Tim Teknis untuk mendapatkan izin mengenai, nama, alamat,  dan rincian-rincian lain dan pengalaman yang sesuai dari setiap perencana desain yang diajukan.</w:t>
            </w:r>
          </w:p>
          <w:p w14:paraId="116DF370" w14:textId="77777777" w:rsidR="0055743E" w:rsidRPr="002A51BC" w:rsidRDefault="0055743E" w:rsidP="004A6C24">
            <w:pPr>
              <w:pStyle w:val="ListParagraph"/>
              <w:spacing w:line="240" w:lineRule="exact"/>
              <w:ind w:left="884" w:right="-55"/>
              <w:jc w:val="both"/>
              <w:rPr>
                <w:rFonts w:ascii="Footlight MT Light" w:hAnsi="Footlight MT Light"/>
              </w:rPr>
            </w:pPr>
          </w:p>
          <w:p w14:paraId="271C4457" w14:textId="488EB5E6"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Penyedia menjamin bahwa Penyedia dan  Perencana desain memiliki pengalaman, kemampuan dan kompetensi yang dibutuhkan untuk desain. Penyedia bertanggung jawab bahwa perencana desain harus senantiasa   bersedia   untuk   menghadiri   diskusi dengan Tim Teknis dan/atau </w:t>
            </w:r>
            <w:r w:rsidR="00DA62BF" w:rsidRPr="002A51BC">
              <w:rPr>
                <w:rFonts w:ascii="Footlight MT Light" w:hAnsi="Footlight MT Light"/>
              </w:rPr>
              <w:t>Pejabat Penandatangan Kontrak</w:t>
            </w:r>
            <w:r w:rsidRPr="002A51BC">
              <w:rPr>
                <w:rFonts w:ascii="Footlight MT Light" w:hAnsi="Footlight MT Light"/>
              </w:rPr>
              <w:t xml:space="preserve"> pada waktu-waktu yang wajar (di dalam atau di luar lokasi), hingga penerbitan dari Berita Acara Serah Terima Akhir.</w:t>
            </w:r>
          </w:p>
          <w:p w14:paraId="7E2E10F4" w14:textId="77777777" w:rsidR="0055743E" w:rsidRPr="002A51BC" w:rsidRDefault="0055743E" w:rsidP="004A6C24">
            <w:pPr>
              <w:spacing w:line="240" w:lineRule="exact"/>
              <w:ind w:right="-55"/>
              <w:jc w:val="both"/>
              <w:rPr>
                <w:rFonts w:ascii="Footlight MT Light" w:hAnsi="Footlight MT Light"/>
              </w:rPr>
            </w:pPr>
          </w:p>
          <w:p w14:paraId="51201DCE" w14:textId="31090F2D"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Segera       setelah       menerima       Pemberitahuan berdasarkan  Pasal  H.1  [Memulai  Pekerjaan], Penyedia harus meneliti dengan seksama </w:t>
            </w:r>
            <w:r w:rsidR="00486A7D" w:rsidRPr="002A51BC">
              <w:rPr>
                <w:rFonts w:ascii="Footlight MT Light" w:hAnsi="Footlight MT Light"/>
              </w:rPr>
              <w:t xml:space="preserve">Dokumen Ketentuan PPK </w:t>
            </w:r>
            <w:r w:rsidRPr="002A51BC">
              <w:rPr>
                <w:rFonts w:ascii="Footlight MT Light" w:hAnsi="Footlight MT Light"/>
              </w:rPr>
              <w:t xml:space="preserve"> (termasuk kriteria desain dan perhitungan,    apabila    ada).    Apabila    Penyedia menemukan kesalahan, kekeliruan atau cacat mutu di dalam </w:t>
            </w:r>
            <w:r w:rsidR="00486A7D" w:rsidRPr="002A51BC">
              <w:rPr>
                <w:rFonts w:ascii="Footlight MT Light" w:hAnsi="Footlight MT Light"/>
              </w:rPr>
              <w:t xml:space="preserve">Dokumen Ketentuan PPK </w:t>
            </w:r>
            <w:r w:rsidRPr="002A51BC">
              <w:rPr>
                <w:rFonts w:ascii="Footlight MT Light" w:hAnsi="Footlight MT Light"/>
              </w:rPr>
              <w:t xml:space="preserve">, Pasal A.8 [Kekeliruan  dalam  </w:t>
            </w:r>
            <w:r w:rsidR="004A6C24" w:rsidRPr="002A51BC">
              <w:rPr>
                <w:rFonts w:ascii="Footlight MT Light" w:hAnsi="Footlight MT Light"/>
                <w:lang w:val="en-US"/>
              </w:rPr>
              <w:t>Dokumen Ketentuan PPK</w:t>
            </w:r>
            <w:r w:rsidRPr="002A51BC">
              <w:rPr>
                <w:rFonts w:ascii="Footlight MT Light" w:hAnsi="Footlight MT Light"/>
              </w:rPr>
              <w:t xml:space="preserve">] berlaku (kecuali kesalahan terdapat  pada rujukan item yang ditentukan di dalam </w:t>
            </w:r>
            <w:r w:rsidR="00486A7D" w:rsidRPr="002A51BC">
              <w:rPr>
                <w:rFonts w:ascii="Footlight MT Light" w:hAnsi="Footlight MT Light"/>
              </w:rPr>
              <w:t xml:space="preserve">Dokumen Ketentuan PPK </w:t>
            </w:r>
            <w:r w:rsidRPr="002A51BC">
              <w:rPr>
                <w:rFonts w:ascii="Footlight MT Light" w:hAnsi="Footlight MT Light"/>
              </w:rPr>
              <w:t>, dimana dalam hal ini Pasal D.6 [Pemasangan tanda-tanda Batas] berlaku).</w:t>
            </w:r>
          </w:p>
          <w:p w14:paraId="58244425" w14:textId="77777777" w:rsidR="0055743E" w:rsidRPr="002A51BC" w:rsidRDefault="0055743E" w:rsidP="004A6C24">
            <w:pPr>
              <w:pStyle w:val="ListParagraph"/>
              <w:jc w:val="both"/>
              <w:rPr>
                <w:rFonts w:ascii="Footlight MT Light" w:hAnsi="Footlight MT Light"/>
              </w:rPr>
            </w:pPr>
          </w:p>
          <w:p w14:paraId="444D2B5F" w14:textId="3476EAF2" w:rsidR="0055743E" w:rsidRPr="002A51BC" w:rsidRDefault="0055743E" w:rsidP="004A6C24">
            <w:pPr>
              <w:spacing w:line="240" w:lineRule="exact"/>
              <w:ind w:right="-55"/>
              <w:jc w:val="both"/>
              <w:rPr>
                <w:rFonts w:ascii="Footlight MT Light" w:hAnsi="Footlight MT Light"/>
              </w:rPr>
            </w:pPr>
          </w:p>
        </w:tc>
      </w:tr>
      <w:tr w:rsidR="006836F4" w:rsidRPr="002A51BC" w14:paraId="09E23935" w14:textId="77777777" w:rsidTr="00C40A7A">
        <w:tc>
          <w:tcPr>
            <w:tcW w:w="2410" w:type="dxa"/>
          </w:tcPr>
          <w:p w14:paraId="4038ABF4" w14:textId="77777777" w:rsidR="006836F4" w:rsidRPr="002A51BC" w:rsidRDefault="006836F4" w:rsidP="00303C2D">
            <w:pPr>
              <w:pStyle w:val="Head2"/>
              <w:numPr>
                <w:ilvl w:val="1"/>
                <w:numId w:val="145"/>
              </w:numPr>
              <w:ind w:left="599" w:hanging="643"/>
              <w:jc w:val="left"/>
              <w:rPr>
                <w:rFonts w:eastAsia="Footlight MT Light" w:cs="Footlight MT Light"/>
                <w:bCs/>
              </w:rPr>
            </w:pPr>
            <w:bookmarkStart w:id="441" w:name="_Toc70333186"/>
            <w:bookmarkStart w:id="442" w:name="_Toc70506925"/>
            <w:bookmarkStart w:id="443" w:name="_Toc70507193"/>
            <w:r w:rsidRPr="002A51BC">
              <w:rPr>
                <w:b w:val="0"/>
                <w:bCs/>
              </w:rPr>
              <w:t>Dokumen Penyedia</w:t>
            </w:r>
            <w:bookmarkEnd w:id="441"/>
            <w:bookmarkEnd w:id="442"/>
            <w:bookmarkEnd w:id="443"/>
            <w:r w:rsidRPr="002A51BC">
              <w:rPr>
                <w:rFonts w:eastAsia="Footlight MT Light" w:cs="Footlight MT Light"/>
                <w:bCs/>
              </w:rPr>
              <w:t xml:space="preserve">  </w:t>
            </w:r>
          </w:p>
        </w:tc>
        <w:tc>
          <w:tcPr>
            <w:tcW w:w="7229" w:type="dxa"/>
          </w:tcPr>
          <w:p w14:paraId="0580C63F" w14:textId="77777777" w:rsidR="00B72777" w:rsidRPr="002A51BC" w:rsidRDefault="00B72777" w:rsidP="00B72777">
            <w:pPr>
              <w:pStyle w:val="ListParagraph"/>
              <w:numPr>
                <w:ilvl w:val="1"/>
                <w:numId w:val="44"/>
              </w:numPr>
              <w:spacing w:line="240" w:lineRule="exact"/>
              <w:ind w:right="-55"/>
              <w:jc w:val="both"/>
              <w:rPr>
                <w:rFonts w:ascii="Footlight MT Light" w:eastAsia="Footlight MT Light" w:hAnsi="Footlight MT Light" w:cs="Footlight MT Light"/>
                <w:bCs/>
                <w:vanish/>
              </w:rPr>
            </w:pPr>
          </w:p>
          <w:p w14:paraId="59299684" w14:textId="7DA6DD32" w:rsidR="006836F4" w:rsidRPr="002A51BC" w:rsidRDefault="006836F4" w:rsidP="00B72777">
            <w:pPr>
              <w:pStyle w:val="ListParagraph"/>
              <w:numPr>
                <w:ilvl w:val="2"/>
                <w:numId w:val="44"/>
              </w:numPr>
              <w:spacing w:line="240" w:lineRule="exact"/>
              <w:ind w:left="150" w:right="-55"/>
              <w:jc w:val="both"/>
              <w:rPr>
                <w:rFonts w:ascii="Footlight MT Light" w:hAnsi="Footlight MT Light"/>
              </w:rPr>
            </w:pPr>
            <w:r w:rsidRPr="002A51BC">
              <w:rPr>
                <w:rFonts w:ascii="Footlight MT Light" w:eastAsia="Footlight MT Light" w:hAnsi="Footlight MT Light" w:cs="Footlight MT Light"/>
                <w:bCs/>
              </w:rPr>
              <w:t>Dokumen</w:t>
            </w:r>
            <w:r w:rsidRPr="002A51BC">
              <w:rPr>
                <w:rFonts w:ascii="Footlight MT Light" w:hAnsi="Footlight MT Light"/>
              </w:rPr>
              <w:t xml:space="preserve"> Penyedia harus berisikan dari dokumen- dokumen:</w:t>
            </w:r>
          </w:p>
          <w:p w14:paraId="6F92466C" w14:textId="109AB81C"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 xml:space="preserve">yang  ditentukan  dalam  </w:t>
            </w:r>
            <w:r w:rsidR="00DA62BF" w:rsidRPr="002A51BC">
              <w:rPr>
                <w:rFonts w:ascii="Footlight MT Light" w:hAnsi="Footlight MT Light"/>
                <w:lang w:val="en-US"/>
              </w:rPr>
              <w:t xml:space="preserve">Dokumen </w:t>
            </w:r>
            <w:r w:rsidRPr="002A51BC">
              <w:rPr>
                <w:rFonts w:ascii="Footlight MT Light" w:hAnsi="Footlight MT Light"/>
              </w:rPr>
              <w:t xml:space="preserve">Ketentuan </w:t>
            </w:r>
            <w:r w:rsidR="00DA62BF" w:rsidRPr="002A51BC">
              <w:rPr>
                <w:rFonts w:ascii="Footlight MT Light" w:hAnsi="Footlight MT Light"/>
                <w:lang w:val="en-US"/>
              </w:rPr>
              <w:t>PPK</w:t>
            </w:r>
            <w:r w:rsidRPr="002A51BC">
              <w:rPr>
                <w:rFonts w:ascii="Footlight MT Light" w:hAnsi="Footlight MT Light"/>
              </w:rPr>
              <w:t>;</w:t>
            </w:r>
          </w:p>
          <w:p w14:paraId="17C06B79" w14:textId="6D7F525E"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yang        dipersyaratkan        dalam        rangka</w:t>
            </w:r>
            <w:r w:rsidR="0055743E" w:rsidRPr="002A51BC">
              <w:rPr>
                <w:rFonts w:ascii="Footlight MT Light" w:hAnsi="Footlight MT Light"/>
                <w:lang w:val="en-US"/>
              </w:rPr>
              <w:t xml:space="preserve"> </w:t>
            </w:r>
            <w:r w:rsidRPr="002A51BC">
              <w:rPr>
                <w:rFonts w:ascii="Footlight MT Light" w:hAnsi="Footlight MT Light"/>
              </w:rPr>
              <w:t>mendapatkan surat izin, lisensi dan persetujuan lainnya sesuai dengan Peraturan perundang- undangan yang berlaku yang merupakan tanggung jawab Penyedia berdasarkan Pasal A.12 [Ketaatan terhadap Hukum]; dan</w:t>
            </w:r>
          </w:p>
          <w:p w14:paraId="4BE7C956" w14:textId="4887E479"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yang tertulis di dalam Pasal E.6 [Catatan As-Built]  dan  Pasal  E.7  [Pedoman  Operasi  dan Pemeliharaan].</w:t>
            </w:r>
          </w:p>
          <w:p w14:paraId="2054C768" w14:textId="77777777" w:rsidR="0055743E" w:rsidRPr="002A51BC" w:rsidRDefault="0055743E" w:rsidP="004A6C24">
            <w:pPr>
              <w:pStyle w:val="ListParagraph"/>
              <w:spacing w:line="240" w:lineRule="exact"/>
              <w:ind w:left="1309" w:right="-55"/>
              <w:jc w:val="both"/>
              <w:rPr>
                <w:rFonts w:ascii="Footlight MT Light" w:hAnsi="Footlight MT Light"/>
              </w:rPr>
            </w:pPr>
          </w:p>
          <w:p w14:paraId="1623D3EB" w14:textId="77777777" w:rsidR="006836F4" w:rsidRPr="002A51BC" w:rsidRDefault="006836F4" w:rsidP="004A6C24">
            <w:pPr>
              <w:pStyle w:val="ListParagraph"/>
              <w:numPr>
                <w:ilvl w:val="2"/>
                <w:numId w:val="44"/>
              </w:numPr>
              <w:spacing w:line="240" w:lineRule="exact"/>
              <w:ind w:left="887" w:right="-55" w:hanging="850"/>
              <w:jc w:val="both"/>
              <w:rPr>
                <w:rFonts w:ascii="Footlight MT Light" w:hAnsi="Footlight MT Light"/>
              </w:rPr>
            </w:pPr>
            <w:r w:rsidRPr="002A51BC">
              <w:rPr>
                <w:rFonts w:ascii="Footlight MT Light" w:eastAsia="Footlight MT Light" w:hAnsi="Footlight MT Light" w:cs="Footlight MT Light"/>
                <w:bCs/>
              </w:rPr>
              <w:t>Persiapan</w:t>
            </w:r>
            <w:r w:rsidRPr="002A51BC">
              <w:rPr>
                <w:rFonts w:ascii="Footlight MT Light" w:hAnsi="Footlight MT Light"/>
              </w:rPr>
              <w:t xml:space="preserve"> oleh Penyedia</w:t>
            </w:r>
          </w:p>
          <w:p w14:paraId="77859285" w14:textId="73184BEA"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t xml:space="preserve">Kecuali     ditentukan     lain     oleh     </w:t>
            </w:r>
            <w:r w:rsidR="00486A7D" w:rsidRPr="002A51BC">
              <w:rPr>
                <w:rFonts w:ascii="Footlight MT Light" w:hAnsi="Footlight MT Light"/>
              </w:rPr>
              <w:t xml:space="preserve">Dokumen Ketentuan PPK </w:t>
            </w:r>
            <w:r w:rsidRPr="002A51BC">
              <w:rPr>
                <w:rFonts w:ascii="Footlight MT Light" w:hAnsi="Footlight MT Light"/>
              </w:rPr>
              <w:t>, Dokumen Penyedia harus dituangkan dalam bahasa komunikasi yang dijelaskan di dalam Pasal A.3 [Hukum dan Bahasa].</w:t>
            </w:r>
          </w:p>
          <w:p w14:paraId="5A52E257" w14:textId="00C3F683" w:rsidR="006836F4" w:rsidRPr="002A51BC" w:rsidRDefault="006836F4" w:rsidP="004A6C24">
            <w:pPr>
              <w:pStyle w:val="ListParagraph"/>
              <w:numPr>
                <w:ilvl w:val="3"/>
                <w:numId w:val="44"/>
              </w:numPr>
              <w:spacing w:line="240" w:lineRule="exact"/>
              <w:ind w:left="1309" w:right="-55"/>
              <w:jc w:val="both"/>
              <w:rPr>
                <w:rFonts w:ascii="Footlight MT Light" w:hAnsi="Footlight MT Light"/>
              </w:rPr>
            </w:pPr>
            <w:r w:rsidRPr="002A51BC">
              <w:rPr>
                <w:rFonts w:ascii="Footlight MT Light" w:hAnsi="Footlight MT Light"/>
              </w:rPr>
              <w:lastRenderedPageBreak/>
              <w:t xml:space="preserve">Penyedia  harus  menyiapkan  segala  Dokumen Penyedia, dan dokumen  lain yang dibutuhkan untuk menyelesaikan dan mewujudkan desain selama    pelaksanaan    Pekerjaan    dan    untuk memberi perintah kepada Personel Penyedia. Personel </w:t>
            </w:r>
            <w:r w:rsidR="00DA62BF" w:rsidRPr="002A51BC">
              <w:rPr>
                <w:rFonts w:ascii="Footlight MT Light" w:hAnsi="Footlight MT Light"/>
              </w:rPr>
              <w:t>Pejabat Penandatangan Kontrak</w:t>
            </w:r>
            <w:r w:rsidRPr="002A51BC">
              <w:rPr>
                <w:rFonts w:ascii="Footlight MT Light" w:hAnsi="Footlight MT Light"/>
              </w:rPr>
              <w:t xml:space="preserve"> harus memiliki akses untuk melakukan inspeksi terhadap penyiapan dari segala dokumen tersebut (termasuk melakukan investigasi, simulasi serta uji), dimanapun  dokumen  tersebut  sedang dikerjakan.</w:t>
            </w:r>
          </w:p>
          <w:p w14:paraId="1C3AFC4B" w14:textId="77777777" w:rsidR="0055743E" w:rsidRPr="002A51BC" w:rsidRDefault="0055743E" w:rsidP="004A6C24">
            <w:pPr>
              <w:pStyle w:val="ListParagraph"/>
              <w:spacing w:line="240" w:lineRule="exact"/>
              <w:ind w:left="1309" w:right="-55"/>
              <w:jc w:val="both"/>
              <w:rPr>
                <w:rFonts w:ascii="Footlight MT Light" w:hAnsi="Footlight MT Light"/>
              </w:rPr>
            </w:pPr>
          </w:p>
          <w:p w14:paraId="38C1FE58"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Peninjauan oleh Tim Teknis </w:t>
            </w:r>
          </w:p>
          <w:p w14:paraId="05474E8A" w14:textId="77777777"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t>Didalam pasal ini yang dimaksud dengan:</w:t>
            </w:r>
          </w:p>
          <w:p w14:paraId="1B9CAC12" w14:textId="2F80F85E" w:rsidR="006836F4" w:rsidRPr="002A51BC" w:rsidRDefault="006836F4" w:rsidP="004A6C24">
            <w:pPr>
              <w:pStyle w:val="ListParagraph"/>
              <w:numPr>
                <w:ilvl w:val="4"/>
                <w:numId w:val="45"/>
              </w:numPr>
              <w:spacing w:line="240" w:lineRule="exact"/>
              <w:ind w:left="1309" w:right="-55" w:hanging="425"/>
              <w:jc w:val="both"/>
              <w:rPr>
                <w:rFonts w:ascii="Footlight MT Light" w:hAnsi="Footlight MT Light"/>
              </w:rPr>
            </w:pPr>
            <w:r w:rsidRPr="002A51BC">
              <w:rPr>
                <w:rFonts w:ascii="Footlight MT Light" w:hAnsi="Footlight MT Light"/>
              </w:rPr>
              <w:t xml:space="preserve">“Masa Peninjauan” merupakan masa yang tidak melebihi 21 (dua puluh satu) hari kalender, atau ditentukan lain dalam </w:t>
            </w:r>
            <w:r w:rsidR="004A6C24" w:rsidRPr="002A51BC">
              <w:rPr>
                <w:rFonts w:ascii="Footlight MT Light" w:hAnsi="Footlight MT Light"/>
              </w:rPr>
              <w:t>Dokumen Ketentuan PPK</w:t>
            </w:r>
            <w:r w:rsidRPr="002A51BC">
              <w:rPr>
                <w:rFonts w:ascii="Footlight MT Light" w:hAnsi="Footlight MT Light"/>
              </w:rPr>
              <w:t>,  yang  dihitung dari hari dimana Tim Teknis menerima Dokumen Penyedia and Pemberitahuan dari Penyedia;</w:t>
            </w:r>
          </w:p>
          <w:p w14:paraId="64820142" w14:textId="5FED8016" w:rsidR="006836F4" w:rsidRPr="002A51BC" w:rsidRDefault="006836F4" w:rsidP="004A6C24">
            <w:pPr>
              <w:pStyle w:val="ListParagraph"/>
              <w:numPr>
                <w:ilvl w:val="4"/>
                <w:numId w:val="45"/>
              </w:numPr>
              <w:spacing w:line="240" w:lineRule="exact"/>
              <w:ind w:left="1309" w:right="-55" w:hanging="425"/>
              <w:jc w:val="both"/>
              <w:rPr>
                <w:rFonts w:ascii="Footlight MT Light" w:hAnsi="Footlight MT Light"/>
              </w:rPr>
            </w:pPr>
            <w:r w:rsidRPr="002A51BC">
              <w:rPr>
                <w:rFonts w:ascii="Footlight MT Light" w:hAnsi="Footlight MT Light"/>
              </w:rPr>
              <w:t xml:space="preserve">“Dokumen Penyedia” mengecualikan segala Dokumen Penyedia yang tidak ditentukan di dalam </w:t>
            </w:r>
            <w:r w:rsidR="00486A7D" w:rsidRPr="002A51BC">
              <w:rPr>
                <w:rFonts w:ascii="Footlight MT Light" w:hAnsi="Footlight MT Light"/>
              </w:rPr>
              <w:t xml:space="preserve">Dokumen Ketentuan PPK </w:t>
            </w:r>
            <w:r w:rsidRPr="002A51BC">
              <w:rPr>
                <w:rFonts w:ascii="Footlight MT Light" w:hAnsi="Footlight MT Light"/>
              </w:rPr>
              <w:t xml:space="preserve"> atau Ketentuan-ketentuan yang dipersyaratkan dalam rangka Peninjauan, tetapi termasuk di dalamnya merupakan keseluruhan dokumen yang menunjang kelengkapan Dokumen Penyedia; dan</w:t>
            </w:r>
          </w:p>
          <w:p w14:paraId="6A772F32" w14:textId="02DA1C01" w:rsidR="006836F4" w:rsidRPr="002A51BC" w:rsidRDefault="006836F4" w:rsidP="004A6C24">
            <w:pPr>
              <w:pStyle w:val="ListParagraph"/>
              <w:numPr>
                <w:ilvl w:val="4"/>
                <w:numId w:val="45"/>
              </w:numPr>
              <w:spacing w:line="240" w:lineRule="exact"/>
              <w:ind w:left="1309" w:right="-55" w:hanging="425"/>
              <w:jc w:val="both"/>
              <w:rPr>
                <w:rFonts w:ascii="Footlight MT Light" w:hAnsi="Footlight MT Light"/>
              </w:rPr>
            </w:pPr>
            <w:r w:rsidRPr="002A51BC">
              <w:rPr>
                <w:rFonts w:ascii="Footlight MT Light" w:hAnsi="Footlight MT Light"/>
              </w:rPr>
              <w:t xml:space="preserve">“Pemberitahuan     Penyedia”     merupakan Pemberitahuan yang mana di dalamnya menyatakan mengenai Dokumen Penyedia yang   dibutuhkan   dipertimbangkan oleh Penyedia untuk dilakukan peninjauan berdasarkan Pasal E.2.2 [Persiapan oleh Penyedia] dan untuk digunakan, dan bahwa dokumen-dokumen tersebut sesuai dengan </w:t>
            </w:r>
            <w:r w:rsidR="00486A7D" w:rsidRPr="002A51BC">
              <w:rPr>
                <w:rFonts w:ascii="Footlight MT Light" w:hAnsi="Footlight MT Light"/>
              </w:rPr>
              <w:t xml:space="preserve">Dokumen Ketentuan PPK </w:t>
            </w:r>
            <w:r w:rsidRPr="002A51BC">
              <w:rPr>
                <w:rFonts w:ascii="Footlight MT Light" w:hAnsi="Footlight MT Light"/>
              </w:rPr>
              <w:t xml:space="preserve"> dan sesuai dengan persyaratan  ini,  atau  sejauh  sebagaimana hal tersebut tidak diatur.</w:t>
            </w:r>
          </w:p>
          <w:p w14:paraId="3E51AECA" w14:textId="77777777" w:rsidR="0055743E" w:rsidRPr="002A51BC" w:rsidRDefault="0055743E" w:rsidP="004A6C24">
            <w:pPr>
              <w:pStyle w:val="ListParagraph"/>
              <w:spacing w:line="240" w:lineRule="exact"/>
              <w:ind w:left="1309" w:right="-55"/>
              <w:jc w:val="both"/>
              <w:rPr>
                <w:rFonts w:ascii="Footlight MT Light" w:hAnsi="Footlight MT Light"/>
              </w:rPr>
            </w:pPr>
          </w:p>
          <w:p w14:paraId="795A726B" w14:textId="71D68B3C"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t xml:space="preserve">Apabila  dalam  </w:t>
            </w:r>
            <w:r w:rsidR="004A6C24" w:rsidRPr="002A51BC">
              <w:rPr>
                <w:rFonts w:ascii="Footlight MT Light" w:hAnsi="Footlight MT Light"/>
              </w:rPr>
              <w:t xml:space="preserve">Dokumen Ketentuan PPK </w:t>
            </w:r>
            <w:r w:rsidRPr="002A51BC">
              <w:rPr>
                <w:rFonts w:ascii="Footlight MT Light" w:hAnsi="Footlight MT Light"/>
              </w:rPr>
              <w:t>atau dalam Syarat-Syarat Kontrak tersebut ditentukan bahwa Dokumen Penyedia harus disampaikan kepada Tim Teknis untuk dilakukan Peninjauan, maka  hal  tersebut  harus  disampaikan, bersamaan dengan Pemberitahuan Penyedia.</w:t>
            </w:r>
          </w:p>
          <w:p w14:paraId="6C255212" w14:textId="77777777" w:rsidR="0055743E" w:rsidRPr="002A51BC" w:rsidRDefault="0055743E" w:rsidP="004A6C24">
            <w:pPr>
              <w:pStyle w:val="ListParagraph"/>
              <w:spacing w:line="240" w:lineRule="exact"/>
              <w:ind w:left="884" w:right="-55"/>
              <w:jc w:val="both"/>
              <w:rPr>
                <w:rFonts w:ascii="Footlight MT Light" w:hAnsi="Footlight MT Light"/>
              </w:rPr>
            </w:pPr>
          </w:p>
          <w:p w14:paraId="1DE46A3C" w14:textId="77777777"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t>Tim  Teknis,  harus,  dalam  Masa  Peninjauan, memberikan Pemberitahuan kepada Penyedia:</w:t>
            </w:r>
          </w:p>
          <w:p w14:paraId="5ECC40E8" w14:textId="77777777" w:rsidR="006836F4" w:rsidRPr="002A51BC" w:rsidRDefault="006836F4" w:rsidP="004A6C24">
            <w:pPr>
              <w:pStyle w:val="ListParagraph"/>
              <w:numPr>
                <w:ilvl w:val="1"/>
                <w:numId w:val="46"/>
              </w:numPr>
              <w:spacing w:line="240" w:lineRule="exact"/>
              <w:ind w:left="1309" w:right="-55"/>
              <w:jc w:val="both"/>
              <w:rPr>
                <w:rFonts w:ascii="Footlight MT Light" w:hAnsi="Footlight MT Light"/>
              </w:rPr>
            </w:pPr>
            <w:r w:rsidRPr="002A51BC">
              <w:rPr>
                <w:rFonts w:ascii="Footlight MT Light" w:hAnsi="Footlight MT Light"/>
              </w:rPr>
              <w:t>bahwa Tidak ada keberatan (yang mana di dalamnya dapat berisi komen mengenai hal- hal minor yang secara substansial tidak akan mempengaruhi Pekerjaan); atau</w:t>
            </w:r>
          </w:p>
          <w:p w14:paraId="5CE2FE90" w14:textId="015E1F3D" w:rsidR="006836F4" w:rsidRPr="002A51BC" w:rsidRDefault="006836F4" w:rsidP="004A6C24">
            <w:pPr>
              <w:pStyle w:val="ListParagraph"/>
              <w:numPr>
                <w:ilvl w:val="1"/>
                <w:numId w:val="46"/>
              </w:numPr>
              <w:spacing w:line="240" w:lineRule="exact"/>
              <w:ind w:left="1309" w:right="-55"/>
              <w:jc w:val="both"/>
              <w:rPr>
                <w:rFonts w:ascii="Footlight MT Light" w:hAnsi="Footlight MT Light"/>
              </w:rPr>
            </w:pPr>
            <w:r w:rsidRPr="002A51BC">
              <w:rPr>
                <w:rFonts w:ascii="Footlight MT Light" w:hAnsi="Footlight MT Light"/>
              </w:rPr>
              <w:t xml:space="preserve">bahwa  Dokumen  Penyedia  gagal  (hingga sejauh yang dinyatakan) untuk memenuhi </w:t>
            </w:r>
            <w:r w:rsidR="00486A7D" w:rsidRPr="002A51BC">
              <w:rPr>
                <w:rFonts w:ascii="Footlight MT Light" w:hAnsi="Footlight MT Light"/>
              </w:rPr>
              <w:t xml:space="preserve">Dokumen Ketentuan PPK </w:t>
            </w:r>
            <w:r w:rsidRPr="002A51BC">
              <w:rPr>
                <w:rFonts w:ascii="Footlight MT Light" w:hAnsi="Footlight MT Light"/>
              </w:rPr>
              <w:t xml:space="preserve"> dan/atau Kontrak, dengan alasan-alasan.</w:t>
            </w:r>
          </w:p>
          <w:p w14:paraId="64634D58" w14:textId="77777777" w:rsidR="0055743E" w:rsidRPr="002A51BC" w:rsidRDefault="0055743E" w:rsidP="004A6C24">
            <w:pPr>
              <w:pStyle w:val="ListParagraph"/>
              <w:spacing w:line="240" w:lineRule="exact"/>
              <w:ind w:left="1309" w:right="-55"/>
              <w:jc w:val="both"/>
              <w:rPr>
                <w:rFonts w:ascii="Footlight MT Light" w:hAnsi="Footlight MT Light"/>
              </w:rPr>
            </w:pPr>
          </w:p>
          <w:p w14:paraId="0B4CC4F0" w14:textId="509B1623"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t>Apabila     Tim     Teknis     tidak     memberikan Pemberitahuan   dalam   jangka   waktu   Masa Peninjauan, Tim Teknis dianggap telah memberikan Pemberitahuan Tidak Keberatan terhadap Dokumen Penyedia (dengan syarat bahwa keseluruhan Dokumen Penyedia lainnya yang terkait hal tersebut (apabila ada) telah atau dianggap telah menerima, Pemberitahuan Tidak Keberatan dari Tim Teknis).</w:t>
            </w:r>
          </w:p>
          <w:p w14:paraId="68AD2F81" w14:textId="77777777" w:rsidR="0055743E" w:rsidRPr="002A51BC" w:rsidRDefault="0055743E" w:rsidP="004A6C24">
            <w:pPr>
              <w:pStyle w:val="ListParagraph"/>
              <w:spacing w:line="240" w:lineRule="exact"/>
              <w:ind w:left="884" w:right="-55"/>
              <w:jc w:val="both"/>
              <w:rPr>
                <w:rFonts w:ascii="Footlight MT Light" w:hAnsi="Footlight MT Light"/>
              </w:rPr>
            </w:pPr>
          </w:p>
          <w:p w14:paraId="1B2BF0E0" w14:textId="57044C31"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t>Apabila   Tim   Teknis   memerintahkan   bahwa dibutuhkan Dokumen Penyedia lainnya yang dianggap   wajar   untuk   membuktikan   bahwa desain oleh Penyedia sesuai dengan isi Kontrak, maka Penyedia harus mempersiapkan dan menyerahkan dokumen tersebut dengan segera kepada Tim Teknis dengan biaya sendiri.</w:t>
            </w:r>
          </w:p>
          <w:p w14:paraId="5AEBD5F5" w14:textId="0476E1B0" w:rsidR="0055743E" w:rsidRPr="002A51BC" w:rsidRDefault="0055743E" w:rsidP="004A6C24">
            <w:pPr>
              <w:spacing w:line="240" w:lineRule="exact"/>
              <w:ind w:right="-55"/>
              <w:jc w:val="both"/>
              <w:rPr>
                <w:rFonts w:ascii="Footlight MT Light" w:hAnsi="Footlight MT Light"/>
                <w:lang w:val="en-US"/>
              </w:rPr>
            </w:pPr>
          </w:p>
          <w:p w14:paraId="7FC47200" w14:textId="77777777" w:rsidR="006836F4" w:rsidRPr="002A51BC" w:rsidRDefault="006836F4" w:rsidP="004A6C24">
            <w:pPr>
              <w:pStyle w:val="ListParagraph"/>
              <w:numPr>
                <w:ilvl w:val="0"/>
                <w:numId w:val="46"/>
              </w:numPr>
              <w:spacing w:line="240" w:lineRule="exact"/>
              <w:ind w:left="884" w:right="-55" w:hanging="850"/>
              <w:jc w:val="both"/>
              <w:rPr>
                <w:rFonts w:ascii="Footlight MT Light" w:hAnsi="Footlight MT Light"/>
              </w:rPr>
            </w:pPr>
            <w:r w:rsidRPr="002A51BC">
              <w:rPr>
                <w:rFonts w:ascii="Footlight MT Light" w:hAnsi="Footlight MT Light"/>
              </w:rPr>
              <w:lastRenderedPageBreak/>
              <w:t>Apabila Tim Teknis memberikan Pemberitahuan sesuai  dengan  Pasal  E.2.3.3.b  di  atas,  maka Penyedia harus:</w:t>
            </w:r>
          </w:p>
          <w:p w14:paraId="2E5665C8" w14:textId="77777777" w:rsidR="006836F4" w:rsidRPr="002A51BC" w:rsidRDefault="006836F4" w:rsidP="004A6C24">
            <w:pPr>
              <w:pStyle w:val="ListParagraph"/>
              <w:numPr>
                <w:ilvl w:val="1"/>
                <w:numId w:val="46"/>
              </w:numPr>
              <w:spacing w:line="240" w:lineRule="exact"/>
              <w:ind w:left="1309" w:right="-55"/>
              <w:jc w:val="both"/>
              <w:rPr>
                <w:rFonts w:ascii="Footlight MT Light" w:hAnsi="Footlight MT Light"/>
              </w:rPr>
            </w:pPr>
            <w:r w:rsidRPr="002A51BC">
              <w:rPr>
                <w:rFonts w:ascii="Footlight MT Light" w:hAnsi="Footlight MT Light"/>
              </w:rPr>
              <w:t>memperbaiki Dokumen Penyedia;</w:t>
            </w:r>
          </w:p>
          <w:p w14:paraId="438B8631" w14:textId="77777777" w:rsidR="006836F4" w:rsidRPr="002A51BC" w:rsidRDefault="006836F4" w:rsidP="004A6C24">
            <w:pPr>
              <w:pStyle w:val="ListParagraph"/>
              <w:numPr>
                <w:ilvl w:val="1"/>
                <w:numId w:val="46"/>
              </w:numPr>
              <w:spacing w:line="240" w:lineRule="exact"/>
              <w:ind w:left="1309" w:right="-55"/>
              <w:jc w:val="both"/>
              <w:rPr>
                <w:rFonts w:ascii="Footlight MT Light" w:hAnsi="Footlight MT Light"/>
              </w:rPr>
            </w:pPr>
            <w:r w:rsidRPr="002A51BC">
              <w:rPr>
                <w:rFonts w:ascii="Footlight MT Light" w:hAnsi="Footlight MT Light"/>
              </w:rPr>
              <w:t>menyampaikan kembali dokumen tersebut kepada Tim Teknis sesuai dengan Pasal E.2.2, [Persiapan oleh Penyedia] dan Masa Peninjauan harus dimulai dari tanggal dimana Tim Teknis menerima dokumen tersebut; dan</w:t>
            </w:r>
          </w:p>
          <w:p w14:paraId="5AA7EC27" w14:textId="2E3644B8" w:rsidR="006836F4" w:rsidRPr="002A51BC" w:rsidRDefault="006836F4" w:rsidP="004A6C24">
            <w:pPr>
              <w:pStyle w:val="ListParagraph"/>
              <w:numPr>
                <w:ilvl w:val="1"/>
                <w:numId w:val="46"/>
              </w:numPr>
              <w:spacing w:line="240" w:lineRule="exact"/>
              <w:ind w:left="1309" w:right="-55"/>
              <w:jc w:val="both"/>
              <w:rPr>
                <w:rFonts w:ascii="Footlight MT Light" w:hAnsi="Footlight MT Light"/>
              </w:rPr>
            </w:pPr>
            <w:r w:rsidRPr="002A51BC">
              <w:rPr>
                <w:rFonts w:ascii="Footlight MT Light" w:hAnsi="Footlight MT Light"/>
              </w:rPr>
              <w:t>Penyedia       tidak       berhak       terhadap Perpanjangan      Waktu      untuk      segala  keterlambatan  yang  terjadi  akibat perbaikan dan penyampaian kembali dan/atau Peninjauan lebih lanjut oleh Tim Teknis.</w:t>
            </w:r>
          </w:p>
          <w:p w14:paraId="72F7107F" w14:textId="77777777" w:rsidR="0055743E" w:rsidRPr="002A51BC" w:rsidRDefault="0055743E" w:rsidP="004A6C24">
            <w:pPr>
              <w:pStyle w:val="ListParagraph"/>
              <w:spacing w:line="240" w:lineRule="exact"/>
              <w:ind w:left="1309" w:right="-55"/>
              <w:jc w:val="both"/>
              <w:rPr>
                <w:rFonts w:ascii="Footlight MT Light" w:hAnsi="Footlight MT Light"/>
              </w:rPr>
            </w:pPr>
          </w:p>
          <w:p w14:paraId="771B72A6"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Konstruksi</w:t>
            </w:r>
          </w:p>
          <w:p w14:paraId="730A4C61" w14:textId="77777777" w:rsidR="006836F4" w:rsidRPr="002A51BC" w:rsidRDefault="006836F4" w:rsidP="004A6C24">
            <w:pPr>
              <w:pStyle w:val="ListParagraph"/>
              <w:numPr>
                <w:ilvl w:val="2"/>
                <w:numId w:val="47"/>
              </w:numPr>
              <w:spacing w:line="240" w:lineRule="exact"/>
              <w:ind w:left="884" w:right="-55" w:hanging="850"/>
              <w:jc w:val="both"/>
              <w:rPr>
                <w:rFonts w:ascii="Footlight MT Light" w:hAnsi="Footlight MT Light"/>
              </w:rPr>
            </w:pPr>
            <w:r w:rsidRPr="002A51BC">
              <w:rPr>
                <w:rFonts w:ascii="Footlight MT Light" w:hAnsi="Footlight MT Light"/>
              </w:rPr>
              <w:t>Kecuali untuk Dokumen Penyedia sesuai Pasal E.6 [Catatan As-Built] dan Pasal E.7 [Pedoman Pengoperasian dan Pemeliharaan], untuk setiap bagian dari Pekerjaan yang mempersyaratkan Dokumen Penyedia yang harus disampaikan untuk dilakukan Peninjauan:</w:t>
            </w:r>
          </w:p>
          <w:p w14:paraId="6D210BAA" w14:textId="77777777" w:rsidR="006836F4" w:rsidRPr="002A51BC" w:rsidRDefault="006836F4" w:rsidP="004A6C24">
            <w:pPr>
              <w:pStyle w:val="ListParagraph"/>
              <w:numPr>
                <w:ilvl w:val="2"/>
                <w:numId w:val="48"/>
              </w:numPr>
              <w:spacing w:line="240" w:lineRule="exact"/>
              <w:ind w:left="1309" w:right="-55" w:hanging="425"/>
              <w:jc w:val="both"/>
              <w:rPr>
                <w:rFonts w:ascii="Footlight MT Light" w:hAnsi="Footlight MT Light"/>
              </w:rPr>
            </w:pPr>
            <w:r w:rsidRPr="002A51BC">
              <w:rPr>
                <w:rFonts w:ascii="Footlight MT Light" w:hAnsi="Footlight MT Light"/>
              </w:rPr>
              <w:t>konstruksi   untuk   bagian   tersebut   tidak diperkenankan</w:t>
            </w:r>
            <w:r w:rsidRPr="002A51BC">
              <w:rPr>
                <w:rFonts w:ascii="Footlight MT Light" w:hAnsi="Footlight MT Light"/>
              </w:rPr>
              <w:tab/>
              <w:t>untuk    dimulai    hingga Pemberitahuan Tidak Keberatan telah diberikan (atau dianggap telah diberikan) oleh</w:t>
            </w:r>
            <w:r w:rsidRPr="002A51BC">
              <w:rPr>
                <w:rFonts w:ascii="Footlight MT Light" w:hAnsi="Footlight MT Light"/>
              </w:rPr>
              <w:tab/>
              <w:t>Tim    Teknis    untuk    keseluruhan Dokumen</w:t>
            </w:r>
            <w:r w:rsidRPr="002A51BC">
              <w:rPr>
                <w:rFonts w:ascii="Footlight MT Light" w:hAnsi="Footlight MT Light"/>
              </w:rPr>
              <w:tab/>
              <w:t>Penyedia    yang    berhubungan dengan desain dan pelaksanaan;</w:t>
            </w:r>
          </w:p>
          <w:p w14:paraId="27C95E4A" w14:textId="77777777" w:rsidR="006836F4" w:rsidRPr="002A51BC" w:rsidRDefault="006836F4" w:rsidP="004A6C24">
            <w:pPr>
              <w:pStyle w:val="ListParagraph"/>
              <w:numPr>
                <w:ilvl w:val="2"/>
                <w:numId w:val="48"/>
              </w:numPr>
              <w:spacing w:line="240" w:lineRule="exact"/>
              <w:ind w:left="1309" w:right="-55" w:hanging="425"/>
              <w:jc w:val="both"/>
              <w:rPr>
                <w:rFonts w:ascii="Footlight MT Light" w:hAnsi="Footlight MT Light"/>
              </w:rPr>
            </w:pPr>
            <w:r w:rsidRPr="002A51BC">
              <w:rPr>
                <w:rFonts w:ascii="Footlight MT Light" w:hAnsi="Footlight MT Light"/>
              </w:rPr>
              <w:t>konstruksi dari bagian tersebut harus sesuai dengan Dokumen Penyedia; dan</w:t>
            </w:r>
          </w:p>
          <w:p w14:paraId="7332F527" w14:textId="77777777" w:rsidR="006836F4" w:rsidRPr="002A51BC" w:rsidRDefault="006836F4" w:rsidP="004A6C24">
            <w:pPr>
              <w:pStyle w:val="ListParagraph"/>
              <w:numPr>
                <w:ilvl w:val="2"/>
                <w:numId w:val="48"/>
              </w:numPr>
              <w:spacing w:line="240" w:lineRule="exact"/>
              <w:ind w:left="1309" w:right="-55" w:hanging="425"/>
              <w:jc w:val="both"/>
              <w:rPr>
                <w:rFonts w:ascii="Footlight MT Light" w:hAnsi="Footlight MT Light"/>
              </w:rPr>
            </w:pPr>
            <w:r w:rsidRPr="002A51BC">
              <w:rPr>
                <w:rFonts w:ascii="Footlight MT Light" w:hAnsi="Footlight MT Light"/>
              </w:rPr>
              <w:t>Penyedia  dapat  memodifikasi  desain  atau Dokumen Penyedia yang sebelumnya telah diserahkan</w:t>
            </w:r>
            <w:r w:rsidRPr="002A51BC">
              <w:rPr>
                <w:rFonts w:ascii="Footlight MT Light" w:hAnsi="Footlight MT Light"/>
              </w:rPr>
              <w:tab/>
              <w:t>untuk      ditinjau,      dengan memberikan Pemberitahuan kepada Tim Teknis dengan penjelasan. Apabila Penyedia telah memulai konstruksi bagian dari Pekerjaan yang mana berhubungan dengan desain atau Dokumen Penyedia, maka:</w:t>
            </w:r>
          </w:p>
          <w:p w14:paraId="04F3C2D2" w14:textId="77777777" w:rsidR="006836F4" w:rsidRPr="002A51BC" w:rsidRDefault="006836F4" w:rsidP="004A6C24">
            <w:pPr>
              <w:pStyle w:val="ListParagraph"/>
              <w:numPr>
                <w:ilvl w:val="0"/>
                <w:numId w:val="49"/>
              </w:numPr>
              <w:ind w:left="1593"/>
              <w:jc w:val="both"/>
              <w:rPr>
                <w:rFonts w:ascii="Footlight MT Light" w:hAnsi="Footlight MT Light"/>
              </w:rPr>
            </w:pPr>
            <w:r w:rsidRPr="002A51BC">
              <w:rPr>
                <w:rFonts w:ascii="Footlight MT Light" w:hAnsi="Footlight MT Light"/>
              </w:rPr>
              <w:t>Pelaksanaan  pekerjaan  dari  bagian  ini harus ditangguhkan;</w:t>
            </w:r>
          </w:p>
          <w:p w14:paraId="1685AA43" w14:textId="77777777" w:rsidR="006836F4" w:rsidRPr="002A51BC" w:rsidRDefault="006836F4" w:rsidP="004A6C24">
            <w:pPr>
              <w:pStyle w:val="ListParagraph"/>
              <w:numPr>
                <w:ilvl w:val="0"/>
                <w:numId w:val="49"/>
              </w:numPr>
              <w:ind w:left="1593"/>
              <w:jc w:val="both"/>
              <w:rPr>
                <w:rFonts w:ascii="Footlight MT Light" w:hAnsi="Footlight MT Light"/>
              </w:rPr>
            </w:pPr>
            <w:r w:rsidRPr="002A51BC">
              <w:rPr>
                <w:rFonts w:ascii="Footlight MT Light" w:hAnsi="Footlight MT Light"/>
              </w:rPr>
              <w:t>ketentuan  dari  Pasal  E.2.3  [Peninjauan oleh Tim Teknis] berlaku sebagaimana apabila  Tim  Teknis  telah  memberikan Pemberitahuan terhadap Dokumen Penyedia sesuai huruf (b) dari Pasal E.2.3.3; dan</w:t>
            </w:r>
          </w:p>
          <w:p w14:paraId="4F26110B" w14:textId="77777777" w:rsidR="006836F4" w:rsidRPr="002A51BC" w:rsidRDefault="006836F4" w:rsidP="004A6C24">
            <w:pPr>
              <w:pStyle w:val="ListParagraph"/>
              <w:numPr>
                <w:ilvl w:val="0"/>
                <w:numId w:val="49"/>
              </w:numPr>
              <w:ind w:left="1593"/>
              <w:jc w:val="both"/>
              <w:rPr>
                <w:rFonts w:ascii="Footlight MT Light" w:hAnsi="Footlight MT Light"/>
              </w:rPr>
            </w:pPr>
            <w:r w:rsidRPr="002A51BC">
              <w:rPr>
                <w:rFonts w:ascii="Footlight MT Light" w:hAnsi="Footlight MT Light"/>
              </w:rPr>
              <w:t>pekerjaan  dari  bagian  ini  tidak  boleh dilanjutkan sampai Pemberitahuan Tidak Keberatan telah diberikan (atau dianggap telah diberikan) oleh Tim Teknis atas dokumen yang telah diperbaiki.</w:t>
            </w:r>
          </w:p>
          <w:p w14:paraId="20E19A1E" w14:textId="0B40C72F" w:rsidR="0055743E" w:rsidRPr="002A51BC" w:rsidRDefault="0055743E" w:rsidP="004A6C24">
            <w:pPr>
              <w:pStyle w:val="ListParagraph"/>
              <w:ind w:left="1593"/>
              <w:jc w:val="both"/>
              <w:rPr>
                <w:rFonts w:ascii="Footlight MT Light" w:hAnsi="Footlight MT Light"/>
              </w:rPr>
            </w:pPr>
          </w:p>
        </w:tc>
      </w:tr>
      <w:tr w:rsidR="006836F4" w:rsidRPr="002A51BC" w14:paraId="6EDF408F" w14:textId="77777777" w:rsidTr="00C40A7A">
        <w:tc>
          <w:tcPr>
            <w:tcW w:w="2410" w:type="dxa"/>
          </w:tcPr>
          <w:p w14:paraId="46B96498" w14:textId="77777777" w:rsidR="006836F4" w:rsidRPr="002A51BC" w:rsidRDefault="006836F4" w:rsidP="00303C2D">
            <w:pPr>
              <w:pStyle w:val="Head2"/>
              <w:numPr>
                <w:ilvl w:val="1"/>
                <w:numId w:val="145"/>
              </w:numPr>
              <w:ind w:left="599" w:hanging="643"/>
              <w:jc w:val="left"/>
              <w:rPr>
                <w:rFonts w:eastAsia="Footlight MT Light" w:cs="Footlight MT Light"/>
                <w:bCs/>
              </w:rPr>
            </w:pPr>
            <w:bookmarkStart w:id="444" w:name="_Toc70333187"/>
            <w:bookmarkStart w:id="445" w:name="_Toc70506926"/>
            <w:bookmarkStart w:id="446" w:name="_Toc70507194"/>
            <w:r w:rsidRPr="002A51BC">
              <w:rPr>
                <w:b w:val="0"/>
                <w:bCs/>
              </w:rPr>
              <w:lastRenderedPageBreak/>
              <w:t>Pelaksanaan oleh Penyedia</w:t>
            </w:r>
            <w:bookmarkEnd w:id="444"/>
            <w:bookmarkEnd w:id="445"/>
            <w:bookmarkEnd w:id="446"/>
          </w:p>
        </w:tc>
        <w:tc>
          <w:tcPr>
            <w:tcW w:w="7229" w:type="dxa"/>
          </w:tcPr>
          <w:p w14:paraId="440209D8" w14:textId="624419E1" w:rsidR="006836F4" w:rsidRPr="002A51BC" w:rsidRDefault="006836F4" w:rsidP="004A6C24">
            <w:pPr>
              <w:pStyle w:val="ListParagraph"/>
              <w:spacing w:line="240" w:lineRule="exact"/>
              <w:ind w:left="70" w:right="-55"/>
              <w:jc w:val="both"/>
              <w:rPr>
                <w:rFonts w:ascii="Footlight MT Light" w:hAnsi="Footlight MT Light"/>
              </w:rPr>
            </w:pPr>
            <w:r w:rsidRPr="002A51BC">
              <w:rPr>
                <w:rFonts w:ascii="Footlight MT Light" w:hAnsi="Footlight MT Light"/>
              </w:rPr>
              <w:t>Penyedia   bertugas   untuk   memastikan   bahwa   desain,</w:t>
            </w:r>
            <w:r w:rsidR="0055743E" w:rsidRPr="002A51BC">
              <w:rPr>
                <w:rFonts w:ascii="Footlight MT Light" w:hAnsi="Footlight MT Light"/>
                <w:lang w:val="en-US"/>
              </w:rPr>
              <w:t xml:space="preserve"> </w:t>
            </w:r>
            <w:r w:rsidRPr="002A51BC">
              <w:rPr>
                <w:rFonts w:ascii="Footlight MT Light" w:hAnsi="Footlight MT Light"/>
              </w:rPr>
              <w:t>Dokumen   Penyedia,   pelaksanaan   dari   Pekerjaan   dan Pekerjaan</w:t>
            </w:r>
            <w:r w:rsidR="0055743E" w:rsidRPr="002A51BC">
              <w:rPr>
                <w:rFonts w:ascii="Footlight MT Light" w:hAnsi="Footlight MT Light"/>
                <w:lang w:val="en-US"/>
              </w:rPr>
              <w:t xml:space="preserve"> </w:t>
            </w:r>
            <w:r w:rsidRPr="002A51BC">
              <w:rPr>
                <w:rFonts w:ascii="Footlight MT Light" w:hAnsi="Footlight MT Light"/>
              </w:rPr>
              <w:t>yang selesai harus sesuai dengan:</w:t>
            </w:r>
          </w:p>
          <w:p w14:paraId="1D4081A8" w14:textId="77777777" w:rsidR="006836F4" w:rsidRPr="002A51BC" w:rsidRDefault="006836F4" w:rsidP="004A6C24">
            <w:pPr>
              <w:pStyle w:val="ListParagraph"/>
              <w:numPr>
                <w:ilvl w:val="0"/>
                <w:numId w:val="50"/>
              </w:numPr>
              <w:ind w:left="459"/>
              <w:jc w:val="both"/>
              <w:rPr>
                <w:rFonts w:ascii="Footlight MT Light" w:hAnsi="Footlight MT Light"/>
              </w:rPr>
            </w:pPr>
            <w:r w:rsidRPr="002A51BC">
              <w:rPr>
                <w:rFonts w:ascii="Footlight MT Light" w:hAnsi="Footlight MT Light"/>
              </w:rPr>
              <w:t>Peraturan perundang-undangan yang berlaku;</w:t>
            </w:r>
          </w:p>
          <w:p w14:paraId="180F436B" w14:textId="77777777" w:rsidR="006836F4" w:rsidRPr="002A51BC" w:rsidRDefault="006836F4" w:rsidP="004A6C24">
            <w:pPr>
              <w:pStyle w:val="ListParagraph"/>
              <w:numPr>
                <w:ilvl w:val="0"/>
                <w:numId w:val="50"/>
              </w:numPr>
              <w:ind w:left="459"/>
              <w:jc w:val="both"/>
              <w:rPr>
                <w:rFonts w:ascii="Footlight MT Light" w:hAnsi="Footlight MT Light"/>
              </w:rPr>
            </w:pPr>
            <w:r w:rsidRPr="002A51BC">
              <w:rPr>
                <w:rFonts w:ascii="Footlight MT Light" w:hAnsi="Footlight MT Light"/>
              </w:rPr>
              <w:t>Dokumen-dokumen   penyusun   Kontrak,   sesuai   yang telah diganti atau diubah oleh Variasi yang ditindaklanjuti dengan adendum Kontrak;</w:t>
            </w:r>
          </w:p>
          <w:p w14:paraId="4EBAC9DF" w14:textId="6EB7B107" w:rsidR="0055743E" w:rsidRPr="002A51BC" w:rsidRDefault="0055743E" w:rsidP="004A6C24">
            <w:pPr>
              <w:pStyle w:val="ListParagraph"/>
              <w:ind w:left="459"/>
              <w:jc w:val="both"/>
              <w:rPr>
                <w:rFonts w:ascii="Footlight MT Light" w:hAnsi="Footlight MT Light"/>
              </w:rPr>
            </w:pPr>
          </w:p>
        </w:tc>
      </w:tr>
      <w:tr w:rsidR="006836F4" w:rsidRPr="002A51BC" w14:paraId="4E08A82E" w14:textId="77777777" w:rsidTr="00C40A7A">
        <w:tc>
          <w:tcPr>
            <w:tcW w:w="2410" w:type="dxa"/>
          </w:tcPr>
          <w:p w14:paraId="05BC91E8" w14:textId="3F229248" w:rsidR="006836F4" w:rsidRPr="002A51BC" w:rsidRDefault="006836F4" w:rsidP="00303C2D">
            <w:pPr>
              <w:pStyle w:val="Head2"/>
              <w:numPr>
                <w:ilvl w:val="1"/>
                <w:numId w:val="145"/>
              </w:numPr>
              <w:ind w:left="457" w:right="173" w:hanging="501"/>
              <w:jc w:val="left"/>
              <w:rPr>
                <w:rFonts w:eastAsia="Footlight MT Light" w:cs="Footlight MT Light"/>
                <w:bCs/>
              </w:rPr>
            </w:pPr>
            <w:bookmarkStart w:id="447" w:name="_Toc70333188"/>
            <w:bookmarkStart w:id="448" w:name="_Toc70506927"/>
            <w:bookmarkStart w:id="449" w:name="_Toc70507195"/>
            <w:r w:rsidRPr="002A51BC">
              <w:rPr>
                <w:b w:val="0"/>
                <w:bCs/>
              </w:rPr>
              <w:t>Standar Teknis dan Pengaturan</w:t>
            </w:r>
            <w:bookmarkEnd w:id="447"/>
            <w:bookmarkEnd w:id="448"/>
            <w:bookmarkEnd w:id="449"/>
          </w:p>
        </w:tc>
        <w:tc>
          <w:tcPr>
            <w:tcW w:w="7229" w:type="dxa"/>
          </w:tcPr>
          <w:p w14:paraId="408DE511" w14:textId="77777777" w:rsidR="00B72777" w:rsidRPr="002A51BC" w:rsidRDefault="00B72777" w:rsidP="00B72777">
            <w:pPr>
              <w:pStyle w:val="ListParagraph"/>
              <w:numPr>
                <w:ilvl w:val="1"/>
                <w:numId w:val="44"/>
              </w:numPr>
              <w:spacing w:line="240" w:lineRule="exact"/>
              <w:ind w:right="-55"/>
              <w:jc w:val="both"/>
              <w:rPr>
                <w:rFonts w:ascii="Footlight MT Light" w:hAnsi="Footlight MT Light"/>
                <w:vanish/>
              </w:rPr>
            </w:pPr>
          </w:p>
          <w:p w14:paraId="04DEAAA8" w14:textId="77777777" w:rsidR="00B72777" w:rsidRPr="002A51BC" w:rsidRDefault="00B72777" w:rsidP="00B72777">
            <w:pPr>
              <w:pStyle w:val="ListParagraph"/>
              <w:numPr>
                <w:ilvl w:val="1"/>
                <w:numId w:val="44"/>
              </w:numPr>
              <w:spacing w:line="240" w:lineRule="exact"/>
              <w:ind w:right="-55"/>
              <w:jc w:val="both"/>
              <w:rPr>
                <w:rFonts w:ascii="Footlight MT Light" w:hAnsi="Footlight MT Light"/>
                <w:vanish/>
              </w:rPr>
            </w:pPr>
          </w:p>
          <w:p w14:paraId="2E3630BF" w14:textId="1E999465" w:rsidR="006836F4" w:rsidRPr="002A51BC" w:rsidRDefault="006836F4" w:rsidP="00B72777">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Dokumen Penyedia, pelaksanaan dari Pekerjaan dan Pekerjaan yang selesai (termasuk perbaikan cacat mutu  oleh  Penyedia)  harus  mengikuti  Peraturan perundang-undangan yang berlaku mengenai standar  teknis,  bangunan,  konstruksi  dan pengaturan mengenai lingkungan, Pengaturan yang berlaku terhadap produk yang dihasilkan dari Pekerjaan, dan standar lainnya yang ditentukan dalam </w:t>
            </w:r>
            <w:r w:rsidR="00486A7D" w:rsidRPr="002A51BC">
              <w:rPr>
                <w:rFonts w:ascii="Footlight MT Light" w:hAnsi="Footlight MT Light"/>
              </w:rPr>
              <w:t xml:space="preserve">Dokumen Ketentuan PPK </w:t>
            </w:r>
            <w:r w:rsidRPr="002A51BC">
              <w:rPr>
                <w:rFonts w:ascii="Footlight MT Light" w:hAnsi="Footlight MT Light"/>
              </w:rPr>
              <w:t>, berlaku untuk Pekerjaan,   atau   ditetapkan   oleh   hukum   yang berlaku.</w:t>
            </w:r>
          </w:p>
          <w:p w14:paraId="61B0A34A" w14:textId="77777777" w:rsidR="0055743E" w:rsidRPr="002A51BC" w:rsidRDefault="0055743E" w:rsidP="004A6C24">
            <w:pPr>
              <w:pStyle w:val="ListParagraph"/>
              <w:spacing w:line="240" w:lineRule="exact"/>
              <w:ind w:left="884" w:right="-55"/>
              <w:jc w:val="both"/>
              <w:rPr>
                <w:rFonts w:ascii="Footlight MT Light" w:hAnsi="Footlight MT Light"/>
              </w:rPr>
            </w:pPr>
          </w:p>
          <w:p w14:paraId="6FF8E374" w14:textId="1125F90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lastRenderedPageBreak/>
              <w:t xml:space="preserve">Segala  aspek  teknis  dan  standar  serta  pengaturan lainnya dianggap tetap berlaku, terhadap keseluruhan Pekerjaan, setiap Bagian Pekerjaan, ketika diserahterimakan sesuai dengan Pasal J [Serah Terima kepada </w:t>
            </w:r>
            <w:r w:rsidR="00DA62BF" w:rsidRPr="002A51BC">
              <w:rPr>
                <w:rFonts w:ascii="Footlight MT Light" w:hAnsi="Footlight MT Light"/>
              </w:rPr>
              <w:t>Pejabat Penandatangan Kontrak</w:t>
            </w:r>
            <w:r w:rsidRPr="002A51BC">
              <w:rPr>
                <w:rFonts w:ascii="Footlight MT Light" w:hAnsi="Footlight MT Light"/>
              </w:rPr>
              <w:t>].</w:t>
            </w:r>
          </w:p>
          <w:p w14:paraId="3D6A08E0" w14:textId="77777777" w:rsidR="0055743E" w:rsidRPr="002A51BC" w:rsidRDefault="0055743E" w:rsidP="004A6C24">
            <w:pPr>
              <w:spacing w:line="240" w:lineRule="exact"/>
              <w:ind w:right="-55"/>
              <w:jc w:val="both"/>
              <w:rPr>
                <w:rFonts w:ascii="Footlight MT Light" w:hAnsi="Footlight MT Light"/>
              </w:rPr>
            </w:pPr>
          </w:p>
          <w:p w14:paraId="3A3AD1B3"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Referensi di dalam Kontrak yang dibuat sesuai dengan standar yang dipublikasikan harus dipahami sebagai referensi terhadap edisi yang berlaku saat Tanggal Pemasukan Penawaran kecuali ditentukan lain. Apabila standar berubah atau diberlakukan standar baru di Negara bersangkutan setelah Tanggal Pemasukan Penawaran,  Penyedia  harus  segera  menyampaikan Pemberitahuan kepada Tim Teknis dan (apabila wajar atau diminta oleh Tim Teknis) menyampaikan proposal pemenuhan ketentuan. Sepanjang apabila:</w:t>
            </w:r>
          </w:p>
          <w:p w14:paraId="7D8BA3E7" w14:textId="77777777" w:rsidR="006836F4" w:rsidRPr="002A51BC" w:rsidRDefault="006836F4" w:rsidP="004A6C24">
            <w:pPr>
              <w:pStyle w:val="ListParagraph"/>
              <w:numPr>
                <w:ilvl w:val="0"/>
                <w:numId w:val="51"/>
              </w:numPr>
              <w:ind w:left="1309"/>
              <w:jc w:val="both"/>
              <w:rPr>
                <w:rFonts w:ascii="Footlight MT Light" w:hAnsi="Footlight MT Light"/>
              </w:rPr>
            </w:pPr>
            <w:r w:rsidRPr="002A51BC">
              <w:rPr>
                <w:rFonts w:ascii="Footlight MT Light" w:hAnsi="Footlight MT Light"/>
              </w:rPr>
              <w:t>Tim   Teknis   menganggap   bahwa   pemenuhan ketentuan tersebut dibutuhan dan pemenuhan ketentuan memerlukan perubahan-perubahan terkait dengan pelaksanaan Pekerjaan;</w:t>
            </w:r>
          </w:p>
          <w:p w14:paraId="711BD9FD" w14:textId="77777777" w:rsidR="006836F4" w:rsidRPr="002A51BC" w:rsidRDefault="006836F4" w:rsidP="004A6C24">
            <w:pPr>
              <w:pStyle w:val="ListParagraph"/>
              <w:numPr>
                <w:ilvl w:val="0"/>
                <w:numId w:val="51"/>
              </w:numPr>
              <w:ind w:left="1309"/>
              <w:jc w:val="both"/>
              <w:rPr>
                <w:rFonts w:ascii="Footlight MT Light" w:hAnsi="Footlight MT Light"/>
              </w:rPr>
            </w:pPr>
            <w:r w:rsidRPr="002A51BC">
              <w:rPr>
                <w:rFonts w:ascii="Footlight MT Light" w:hAnsi="Footlight MT Light"/>
              </w:rPr>
              <w:t>Usulan   pemenuhan   ketentuan   oleh   Penyedia tersebut merupakan suatu Variasi; dan</w:t>
            </w:r>
          </w:p>
          <w:p w14:paraId="0D24AA01" w14:textId="77777777" w:rsidR="006836F4" w:rsidRPr="002A51BC" w:rsidRDefault="006836F4" w:rsidP="004A6C24">
            <w:pPr>
              <w:pStyle w:val="ListParagraph"/>
              <w:numPr>
                <w:ilvl w:val="0"/>
                <w:numId w:val="51"/>
              </w:numPr>
              <w:ind w:left="1309"/>
              <w:jc w:val="both"/>
              <w:rPr>
                <w:rFonts w:ascii="Footlight MT Light" w:hAnsi="Footlight MT Light"/>
              </w:rPr>
            </w:pPr>
            <w:r w:rsidRPr="002A51BC">
              <w:rPr>
                <w:rFonts w:ascii="Footlight MT Light" w:hAnsi="Footlight MT Light"/>
              </w:rPr>
              <w:t>Selanjutnya   Tim   Teknis   harus   memprakarsai sebuah Variasi yang sesuai dengan Pasal M [Variasi dan Penyesuaian].</w:t>
            </w:r>
          </w:p>
          <w:p w14:paraId="5486AF87" w14:textId="5AFF3F1A" w:rsidR="0055743E" w:rsidRPr="002A51BC" w:rsidRDefault="0055743E" w:rsidP="004A6C24">
            <w:pPr>
              <w:pStyle w:val="ListParagraph"/>
              <w:ind w:left="1309"/>
              <w:jc w:val="both"/>
              <w:rPr>
                <w:rFonts w:ascii="Footlight MT Light" w:hAnsi="Footlight MT Light"/>
              </w:rPr>
            </w:pPr>
          </w:p>
        </w:tc>
      </w:tr>
      <w:tr w:rsidR="006836F4" w:rsidRPr="002A51BC" w14:paraId="08B4A9AF" w14:textId="77777777" w:rsidTr="00C40A7A">
        <w:tc>
          <w:tcPr>
            <w:tcW w:w="2410" w:type="dxa"/>
          </w:tcPr>
          <w:p w14:paraId="3D28DA42" w14:textId="77777777" w:rsidR="006836F4" w:rsidRPr="002A51BC" w:rsidRDefault="006836F4" w:rsidP="00303C2D">
            <w:pPr>
              <w:pStyle w:val="Head2"/>
              <w:numPr>
                <w:ilvl w:val="1"/>
                <w:numId w:val="145"/>
              </w:numPr>
              <w:ind w:left="457" w:right="173" w:hanging="501"/>
              <w:jc w:val="left"/>
              <w:rPr>
                <w:rFonts w:eastAsia="Footlight MT Light" w:cs="Footlight MT Light"/>
                <w:bCs/>
              </w:rPr>
            </w:pPr>
            <w:bookmarkStart w:id="450" w:name="_Toc70333189"/>
            <w:bookmarkStart w:id="451" w:name="_Toc70506928"/>
            <w:bookmarkStart w:id="452" w:name="_Toc70507196"/>
            <w:r w:rsidRPr="002A51BC">
              <w:rPr>
                <w:b w:val="0"/>
                <w:bCs/>
              </w:rPr>
              <w:lastRenderedPageBreak/>
              <w:t>Pelatihan</w:t>
            </w:r>
            <w:bookmarkEnd w:id="450"/>
            <w:bookmarkEnd w:id="451"/>
            <w:bookmarkEnd w:id="452"/>
          </w:p>
        </w:tc>
        <w:tc>
          <w:tcPr>
            <w:tcW w:w="7229" w:type="dxa"/>
          </w:tcPr>
          <w:p w14:paraId="7B54C0AD" w14:textId="77777777" w:rsidR="00B72777" w:rsidRPr="002A51BC" w:rsidRDefault="00B72777" w:rsidP="00B72777">
            <w:pPr>
              <w:pStyle w:val="ListParagraph"/>
              <w:numPr>
                <w:ilvl w:val="1"/>
                <w:numId w:val="44"/>
              </w:numPr>
              <w:spacing w:line="240" w:lineRule="exact"/>
              <w:ind w:right="-55"/>
              <w:jc w:val="both"/>
              <w:rPr>
                <w:rFonts w:ascii="Footlight MT Light" w:hAnsi="Footlight MT Light"/>
                <w:vanish/>
              </w:rPr>
            </w:pPr>
          </w:p>
          <w:p w14:paraId="6349DEE1" w14:textId="47D2C177" w:rsidR="006836F4" w:rsidRPr="002A51BC" w:rsidRDefault="006836F4" w:rsidP="00B72777">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Penyedia harus melaksanakan dengan biaya Penyedia, pelatihan terhadap Personel </w:t>
            </w:r>
            <w:r w:rsidR="00DA62BF" w:rsidRPr="002A51BC">
              <w:rPr>
                <w:rFonts w:ascii="Footlight MT Light" w:hAnsi="Footlight MT Light"/>
              </w:rPr>
              <w:t>Pejabat Penandatangan Kontrak</w:t>
            </w:r>
            <w:r w:rsidRPr="002A51BC">
              <w:rPr>
                <w:rFonts w:ascii="Footlight MT Light" w:hAnsi="Footlight MT Light"/>
              </w:rPr>
              <w:t xml:space="preserve"> (dan/atau Personel lainnya yang disebutkan di dalam </w:t>
            </w:r>
            <w:r w:rsidR="004A6C24" w:rsidRPr="002A51BC">
              <w:rPr>
                <w:rFonts w:ascii="Footlight MT Light" w:hAnsi="Footlight MT Light"/>
              </w:rPr>
              <w:t>Dokumen Ketentuan PPK</w:t>
            </w:r>
            <w:r w:rsidRPr="002A51BC">
              <w:rPr>
                <w:rFonts w:ascii="Footlight MT Light" w:hAnsi="Footlight MT Light"/>
              </w:rPr>
              <w:t xml:space="preserve">)   selama   Pekerjaan   (dan/atau   saat operasi dan pemeliharaan dari Pekerjaan), dan aspek lainnya dari Pekerjaan, sepanjang disebutkan di dalam </w:t>
            </w:r>
            <w:r w:rsidR="00486A7D" w:rsidRPr="002A51BC">
              <w:rPr>
                <w:rFonts w:ascii="Footlight MT Light" w:hAnsi="Footlight MT Light"/>
              </w:rPr>
              <w:t xml:space="preserve">Dokumen Ketentuan PPK </w:t>
            </w:r>
            <w:r w:rsidRPr="002A51BC">
              <w:rPr>
                <w:rFonts w:ascii="Footlight MT Light" w:hAnsi="Footlight MT Light"/>
              </w:rPr>
              <w:t>.</w:t>
            </w:r>
          </w:p>
          <w:p w14:paraId="133377EE" w14:textId="77777777" w:rsidR="0055743E" w:rsidRPr="002A51BC" w:rsidRDefault="0055743E" w:rsidP="004A6C24">
            <w:pPr>
              <w:pStyle w:val="ListParagraph"/>
              <w:spacing w:line="240" w:lineRule="exact"/>
              <w:ind w:left="884" w:right="-55"/>
              <w:jc w:val="both"/>
              <w:rPr>
                <w:rFonts w:ascii="Footlight MT Light" w:hAnsi="Footlight MT Light"/>
              </w:rPr>
            </w:pPr>
          </w:p>
          <w:p w14:paraId="08DED24E" w14:textId="4B371D40"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Apabila </w:t>
            </w:r>
            <w:r w:rsidR="00486A7D" w:rsidRPr="002A51BC">
              <w:rPr>
                <w:rFonts w:ascii="Footlight MT Light" w:hAnsi="Footlight MT Light"/>
              </w:rPr>
              <w:t xml:space="preserve">Dokumen Ketentuan PPK </w:t>
            </w:r>
            <w:r w:rsidRPr="002A51BC">
              <w:rPr>
                <w:rFonts w:ascii="Footlight MT Light" w:hAnsi="Footlight MT Light"/>
              </w:rPr>
              <w:t xml:space="preserve"> menentukan mengenai pelatihan khusus yang harus dilaksanakan sebelum</w:t>
            </w:r>
            <w:r w:rsidR="004A6C24" w:rsidRPr="002A51BC">
              <w:rPr>
                <w:rFonts w:ascii="Footlight MT Light" w:hAnsi="Footlight MT Light"/>
                <w:lang w:val="en-US"/>
              </w:rPr>
              <w:t xml:space="preserve"> </w:t>
            </w:r>
            <w:r w:rsidRPr="002A51BC">
              <w:rPr>
                <w:rFonts w:ascii="Footlight MT Light" w:hAnsi="Footlight MT Light"/>
              </w:rPr>
              <w:t xml:space="preserve">serah   terima,   Pekerjaan   tidak   dapat dianggap selesai sesuai dengan keperluan serah terima sesuai dengan Pasal J.1 [Serah Terima Pekerjaan dan Bagian Pekerjaan] sampai pelatihan ini selesai dilaksanakan sesuai dengan </w:t>
            </w:r>
            <w:r w:rsidR="00486A7D" w:rsidRPr="002A51BC">
              <w:rPr>
                <w:rFonts w:ascii="Footlight MT Light" w:hAnsi="Footlight MT Light"/>
              </w:rPr>
              <w:t xml:space="preserve">Dokumen Ketentuan PPK </w:t>
            </w:r>
            <w:r w:rsidRPr="002A51BC">
              <w:rPr>
                <w:rFonts w:ascii="Footlight MT Light" w:hAnsi="Footlight MT Light"/>
              </w:rPr>
              <w:t>.</w:t>
            </w:r>
          </w:p>
          <w:p w14:paraId="23F853D4" w14:textId="388CB3E9" w:rsidR="0055743E" w:rsidRPr="002A51BC" w:rsidRDefault="0055743E" w:rsidP="004A6C24">
            <w:pPr>
              <w:spacing w:line="240" w:lineRule="exact"/>
              <w:ind w:right="-55"/>
              <w:jc w:val="both"/>
              <w:rPr>
                <w:rFonts w:ascii="Footlight MT Light" w:hAnsi="Footlight MT Light"/>
              </w:rPr>
            </w:pPr>
          </w:p>
        </w:tc>
      </w:tr>
      <w:tr w:rsidR="006836F4" w:rsidRPr="002A51BC" w14:paraId="35939006" w14:textId="77777777" w:rsidTr="00C40A7A">
        <w:tc>
          <w:tcPr>
            <w:tcW w:w="2410" w:type="dxa"/>
          </w:tcPr>
          <w:p w14:paraId="15DE64DC" w14:textId="1B4CA2BB" w:rsidR="006836F4" w:rsidRPr="002A51BC" w:rsidRDefault="006836F4" w:rsidP="00303C2D">
            <w:pPr>
              <w:pStyle w:val="Head2"/>
              <w:numPr>
                <w:ilvl w:val="1"/>
                <w:numId w:val="145"/>
              </w:numPr>
              <w:ind w:left="457" w:right="173" w:hanging="501"/>
              <w:jc w:val="left"/>
              <w:rPr>
                <w:b w:val="0"/>
                <w:bCs/>
              </w:rPr>
            </w:pPr>
            <w:bookmarkStart w:id="453" w:name="_Toc70333190"/>
            <w:bookmarkStart w:id="454" w:name="_Toc70506929"/>
            <w:bookmarkStart w:id="455" w:name="_Toc70507197"/>
            <w:r w:rsidRPr="002A51BC">
              <w:rPr>
                <w:b w:val="0"/>
                <w:bCs/>
              </w:rPr>
              <w:t>Catatan As-Built</w:t>
            </w:r>
            <w:bookmarkEnd w:id="453"/>
            <w:bookmarkEnd w:id="454"/>
            <w:bookmarkEnd w:id="455"/>
            <w:r w:rsidRPr="002A51BC">
              <w:rPr>
                <w:b w:val="0"/>
                <w:bCs/>
              </w:rPr>
              <w:t xml:space="preserve"> </w:t>
            </w:r>
          </w:p>
        </w:tc>
        <w:tc>
          <w:tcPr>
            <w:tcW w:w="7229" w:type="dxa"/>
          </w:tcPr>
          <w:p w14:paraId="6671AA57" w14:textId="77777777" w:rsidR="00B72777" w:rsidRPr="002A51BC" w:rsidRDefault="00B72777" w:rsidP="00B72777">
            <w:pPr>
              <w:pStyle w:val="ListParagraph"/>
              <w:numPr>
                <w:ilvl w:val="1"/>
                <w:numId w:val="44"/>
              </w:numPr>
              <w:spacing w:line="240" w:lineRule="exact"/>
              <w:ind w:right="-55"/>
              <w:jc w:val="both"/>
              <w:rPr>
                <w:rFonts w:ascii="Footlight MT Light" w:hAnsi="Footlight MT Light"/>
                <w:vanish/>
              </w:rPr>
            </w:pPr>
          </w:p>
          <w:p w14:paraId="0FD00DF0" w14:textId="0E86DA4E" w:rsidR="006836F4" w:rsidRPr="002A51BC" w:rsidRDefault="006836F4" w:rsidP="00B72777">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 xml:space="preserve">Penyedia harus menyiapkan, dan selalu memperbaharui, dokumen lengkap dari pencatatan As-Built dari pelaksanaan Pekerjaan, yang memperlihatkan lokasi terpasang yang tepat, ukuran dan  rincian  dari  pekerjaan  yang  telah  dilakukan oleh Penyedia. Format, sistem referensi, sistem pengamanan listrik dan rincian lain yang berhubungan untuk disampaikan di dalam pencatatan As-Built harus dituliskan di dalam </w:t>
            </w:r>
            <w:r w:rsidR="00486A7D" w:rsidRPr="002A51BC">
              <w:rPr>
                <w:rFonts w:ascii="Footlight MT Light" w:hAnsi="Footlight MT Light"/>
              </w:rPr>
              <w:t xml:space="preserve">Dokumen Ketentuan PPK </w:t>
            </w:r>
            <w:r w:rsidRPr="002A51BC">
              <w:rPr>
                <w:rFonts w:ascii="Footlight MT Light" w:hAnsi="Footlight MT Light"/>
              </w:rPr>
              <w:t xml:space="preserve"> (apabila tidak ada maka sesuai yang diterima oleh Tim Teknis). Pencatatan itu harus disimpan di dalam Lokasi dan harus digunakan   secara   eksklusif   untuk   tujuan   yang tertulis di Pasal ini.</w:t>
            </w:r>
          </w:p>
          <w:p w14:paraId="22450691" w14:textId="77777777" w:rsidR="0055743E" w:rsidRPr="002A51BC" w:rsidRDefault="0055743E" w:rsidP="004A6C24">
            <w:pPr>
              <w:pStyle w:val="ListParagraph"/>
              <w:spacing w:line="240" w:lineRule="exact"/>
              <w:ind w:left="884" w:right="-55"/>
              <w:jc w:val="both"/>
              <w:rPr>
                <w:rFonts w:ascii="Footlight MT Light" w:hAnsi="Footlight MT Light"/>
              </w:rPr>
            </w:pPr>
          </w:p>
          <w:p w14:paraId="3BB364A3"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Penyedia harus menyampaikan kepada Tim Teknis sesuai dengan pengaturan Pasal E.2.3 [Peninjauan oleh Tim Teknis] meliputi:</w:t>
            </w:r>
          </w:p>
          <w:p w14:paraId="6C28A0BF" w14:textId="77777777" w:rsidR="006836F4" w:rsidRPr="002A51BC" w:rsidRDefault="006836F4" w:rsidP="004A6C24">
            <w:pPr>
              <w:pStyle w:val="ListParagraph"/>
              <w:numPr>
                <w:ilvl w:val="0"/>
                <w:numId w:val="52"/>
              </w:numPr>
              <w:ind w:left="1309"/>
              <w:jc w:val="both"/>
              <w:rPr>
                <w:rFonts w:ascii="Footlight MT Light" w:hAnsi="Footlight MT Light"/>
              </w:rPr>
            </w:pPr>
            <w:r w:rsidRPr="002A51BC">
              <w:rPr>
                <w:rFonts w:ascii="Footlight MT Light" w:hAnsi="Footlight MT Light"/>
              </w:rPr>
              <w:t>pencatatan  As-Built    untuk  Pekerjaan  atau Bagian  Pekerjaan  (sesuai  keadaan)  sebelum dimulainya Pengujian Penyelesaian; dan</w:t>
            </w:r>
          </w:p>
          <w:p w14:paraId="6DABAFED" w14:textId="77777777" w:rsidR="006836F4" w:rsidRPr="002A51BC" w:rsidRDefault="006836F4" w:rsidP="004A6C24">
            <w:pPr>
              <w:pStyle w:val="ListParagraph"/>
              <w:numPr>
                <w:ilvl w:val="0"/>
                <w:numId w:val="52"/>
              </w:numPr>
              <w:ind w:left="1309"/>
              <w:jc w:val="both"/>
              <w:rPr>
                <w:rFonts w:ascii="Footlight MT Light" w:hAnsi="Footlight MT Light"/>
              </w:rPr>
            </w:pPr>
            <w:r w:rsidRPr="002A51BC">
              <w:rPr>
                <w:rFonts w:ascii="Footlight MT Light" w:hAnsi="Footlight MT Light"/>
              </w:rPr>
              <w:t>Pencatatan    As-Built       yang    diperbaharui sepanjang  pekerjaan  tersebut  dilakukan  oleh Penyedia ketika:</w:t>
            </w:r>
          </w:p>
          <w:p w14:paraId="6E8910B4" w14:textId="77777777" w:rsidR="006836F4" w:rsidRPr="002A51BC" w:rsidRDefault="006836F4" w:rsidP="004A6C24">
            <w:pPr>
              <w:pStyle w:val="ListParagraph"/>
              <w:numPr>
                <w:ilvl w:val="1"/>
                <w:numId w:val="53"/>
              </w:numPr>
              <w:ind w:left="1735"/>
              <w:jc w:val="both"/>
              <w:rPr>
                <w:rFonts w:ascii="Footlight MT Light" w:hAnsi="Footlight MT Light"/>
              </w:rPr>
            </w:pPr>
            <w:r w:rsidRPr="002A51BC">
              <w:rPr>
                <w:rFonts w:ascii="Footlight MT Light" w:hAnsi="Footlight MT Light"/>
              </w:rPr>
              <w:t xml:space="preserve">selama    dan/atau    setelah    Pengujian Penyelesaian sebelum diterbitkannya Berita Acara Serah Terima </w:t>
            </w:r>
            <w:r w:rsidRPr="002A51BC">
              <w:rPr>
                <w:rFonts w:ascii="Footlight MT Light" w:hAnsi="Footlight MT Light"/>
              </w:rPr>
              <w:lastRenderedPageBreak/>
              <w:t>Pertama sesuai Pasal J.1 [Serah Terima Pekerjaan atau Bagian Pekerjaan]; dan</w:t>
            </w:r>
          </w:p>
          <w:p w14:paraId="1B52C21A" w14:textId="4D19BCD2" w:rsidR="006836F4" w:rsidRPr="002A51BC" w:rsidRDefault="006836F4" w:rsidP="004A6C24">
            <w:pPr>
              <w:pStyle w:val="ListParagraph"/>
              <w:numPr>
                <w:ilvl w:val="1"/>
                <w:numId w:val="53"/>
              </w:numPr>
              <w:ind w:left="1735"/>
              <w:jc w:val="both"/>
              <w:rPr>
                <w:rFonts w:ascii="Footlight MT Light" w:hAnsi="Footlight MT Light"/>
              </w:rPr>
            </w:pPr>
            <w:r w:rsidRPr="002A51BC">
              <w:rPr>
                <w:rFonts w:ascii="Footlight MT Light" w:hAnsi="Footlight MT Light"/>
              </w:rPr>
              <w:t>setelah pengambilalihan sesuai dengan Pasal J.1 [Serah Terima Pekerjaan atau Bagian Pekerjaan], sebelum penerbitan dari Berita Acara Serah Terima Akhir.</w:t>
            </w:r>
          </w:p>
          <w:p w14:paraId="6F6D9D73" w14:textId="77777777" w:rsidR="0055743E" w:rsidRPr="002A51BC" w:rsidRDefault="0055743E" w:rsidP="004A6C24">
            <w:pPr>
              <w:pStyle w:val="ListParagraph"/>
              <w:ind w:left="1735"/>
              <w:jc w:val="both"/>
              <w:rPr>
                <w:rFonts w:ascii="Footlight MT Light" w:hAnsi="Footlight MT Light"/>
              </w:rPr>
            </w:pPr>
          </w:p>
          <w:p w14:paraId="7FC958D7"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Jumlah  rekapan  dari  catatan  As-Built yang  harus disampaikan oleh Penyedia sesuai dengan Pasal ini disesuaikan dengan pengaturan yang tertulis pada Pasal A.7 [Tatakelola dan Penyampaian Dokumen].</w:t>
            </w:r>
          </w:p>
          <w:p w14:paraId="52B08635" w14:textId="77777777" w:rsidR="0055743E" w:rsidRPr="002A51BC" w:rsidRDefault="0055743E" w:rsidP="004A6C24">
            <w:pPr>
              <w:pStyle w:val="ListParagraph"/>
              <w:spacing w:line="240" w:lineRule="exact"/>
              <w:ind w:left="884" w:right="-55"/>
              <w:jc w:val="both"/>
              <w:rPr>
                <w:rFonts w:ascii="Footlight MT Light" w:hAnsi="Footlight MT Light"/>
              </w:rPr>
            </w:pPr>
          </w:p>
          <w:p w14:paraId="50ED2AE6" w14:textId="6A62284A" w:rsidR="0055743E" w:rsidRPr="002A51BC" w:rsidRDefault="0055743E" w:rsidP="004A6C24">
            <w:pPr>
              <w:pStyle w:val="ListParagraph"/>
              <w:spacing w:line="240" w:lineRule="exact"/>
              <w:ind w:left="884" w:right="-55"/>
              <w:jc w:val="both"/>
              <w:rPr>
                <w:rFonts w:ascii="Footlight MT Light" w:hAnsi="Footlight MT Light"/>
              </w:rPr>
            </w:pPr>
          </w:p>
        </w:tc>
      </w:tr>
      <w:tr w:rsidR="006836F4" w:rsidRPr="002A51BC" w14:paraId="3E0AB8BA" w14:textId="77777777" w:rsidTr="00C40A7A">
        <w:tc>
          <w:tcPr>
            <w:tcW w:w="2410" w:type="dxa"/>
          </w:tcPr>
          <w:p w14:paraId="7909012E" w14:textId="1F66C2E4" w:rsidR="006836F4" w:rsidRPr="002A51BC" w:rsidRDefault="006836F4" w:rsidP="00303C2D">
            <w:pPr>
              <w:pStyle w:val="Head2"/>
              <w:numPr>
                <w:ilvl w:val="1"/>
                <w:numId w:val="145"/>
              </w:numPr>
              <w:ind w:left="457" w:right="173" w:hanging="501"/>
              <w:jc w:val="left"/>
              <w:rPr>
                <w:rFonts w:eastAsia="Footlight MT Light" w:cs="Footlight MT Light"/>
                <w:bCs/>
              </w:rPr>
            </w:pPr>
            <w:bookmarkStart w:id="456" w:name="_Toc70333191"/>
            <w:bookmarkStart w:id="457" w:name="_Toc70506930"/>
            <w:bookmarkStart w:id="458" w:name="_Toc70507198"/>
            <w:r w:rsidRPr="002A51BC">
              <w:rPr>
                <w:b w:val="0"/>
                <w:bCs/>
              </w:rPr>
              <w:lastRenderedPageBreak/>
              <w:t>Pedoman Operasi dan Pemeliharaan</w:t>
            </w:r>
            <w:bookmarkEnd w:id="456"/>
            <w:bookmarkEnd w:id="457"/>
            <w:bookmarkEnd w:id="458"/>
          </w:p>
        </w:tc>
        <w:tc>
          <w:tcPr>
            <w:tcW w:w="7229" w:type="dxa"/>
          </w:tcPr>
          <w:p w14:paraId="697F3B18" w14:textId="59198B99" w:rsidR="006836F4" w:rsidRPr="002A51BC" w:rsidRDefault="006836F4" w:rsidP="00303C2D">
            <w:pPr>
              <w:pStyle w:val="Head2"/>
              <w:numPr>
                <w:ilvl w:val="2"/>
                <w:numId w:val="145"/>
              </w:numPr>
              <w:ind w:left="882" w:right="173" w:hanging="850"/>
              <w:jc w:val="left"/>
              <w:rPr>
                <w:b w:val="0"/>
                <w:bCs/>
              </w:rPr>
            </w:pPr>
            <w:bookmarkStart w:id="459" w:name="_Toc70332051"/>
            <w:bookmarkStart w:id="460" w:name="_Toc70333192"/>
            <w:bookmarkStart w:id="461" w:name="_Toc70506931"/>
            <w:bookmarkStart w:id="462" w:name="_Toc70507199"/>
            <w:r w:rsidRPr="002A51BC">
              <w:rPr>
                <w:b w:val="0"/>
                <w:bCs/>
              </w:rPr>
              <w:t>Penyedia harus menyiapkan, dan menjaga keterbaharuan dari kelengkapan dokumen pedoman operasi dan     pemeliharaan     untuk     Pekerjaan (Pedoman “O&amp;P” di dalam ketentuan Kontrak);</w:t>
            </w:r>
            <w:bookmarkEnd w:id="459"/>
            <w:bookmarkEnd w:id="460"/>
            <w:bookmarkEnd w:id="461"/>
            <w:bookmarkEnd w:id="462"/>
          </w:p>
          <w:p w14:paraId="440D5F72" w14:textId="77777777" w:rsidR="0055743E" w:rsidRPr="002A51BC" w:rsidRDefault="0055743E" w:rsidP="00B72777">
            <w:pPr>
              <w:pStyle w:val="Head2"/>
              <w:numPr>
                <w:ilvl w:val="0"/>
                <w:numId w:val="0"/>
              </w:numPr>
              <w:ind w:left="882" w:right="173"/>
              <w:jc w:val="left"/>
              <w:rPr>
                <w:b w:val="0"/>
                <w:bCs/>
              </w:rPr>
            </w:pPr>
          </w:p>
          <w:p w14:paraId="510AEB73" w14:textId="54F605FE" w:rsidR="006836F4" w:rsidRPr="002A51BC" w:rsidRDefault="006836F4" w:rsidP="00303C2D">
            <w:pPr>
              <w:pStyle w:val="Head2"/>
              <w:numPr>
                <w:ilvl w:val="2"/>
                <w:numId w:val="145"/>
              </w:numPr>
              <w:ind w:left="882" w:right="173" w:hanging="850"/>
              <w:jc w:val="left"/>
            </w:pPr>
            <w:bookmarkStart w:id="463" w:name="_Toc70332052"/>
            <w:bookmarkStart w:id="464" w:name="_Toc70333193"/>
            <w:bookmarkStart w:id="465" w:name="_Toc70506932"/>
            <w:bookmarkStart w:id="466" w:name="_Toc70507200"/>
            <w:r w:rsidRPr="002A51BC">
              <w:rPr>
                <w:b w:val="0"/>
                <w:bCs/>
              </w:rPr>
              <w:t xml:space="preserve">Format   dan   rincian-rincian   lain   dari   Pedoman “O&amp;P” harus dituliskan di dalam </w:t>
            </w:r>
            <w:r w:rsidR="00486A7D" w:rsidRPr="002A51BC">
              <w:rPr>
                <w:b w:val="0"/>
                <w:bCs/>
              </w:rPr>
              <w:t xml:space="preserve">Dokumen Ketentuan PPK </w:t>
            </w:r>
            <w:r w:rsidRPr="002A51BC">
              <w:rPr>
                <w:b w:val="0"/>
                <w:bCs/>
              </w:rPr>
              <w:t>, dan di setiap kesempatan, pedoman ini harus:</w:t>
            </w:r>
            <w:bookmarkEnd w:id="463"/>
            <w:bookmarkEnd w:id="464"/>
            <w:bookmarkEnd w:id="465"/>
            <w:bookmarkEnd w:id="466"/>
            <w:r w:rsidRPr="002A51BC">
              <w:t xml:space="preserve"> </w:t>
            </w:r>
          </w:p>
          <w:p w14:paraId="2AF76B8D" w14:textId="51F1714E" w:rsidR="006836F4" w:rsidRPr="002A51BC" w:rsidRDefault="006836F4" w:rsidP="004A6C24">
            <w:pPr>
              <w:pStyle w:val="ListParagraph"/>
              <w:numPr>
                <w:ilvl w:val="0"/>
                <w:numId w:val="54"/>
              </w:numPr>
              <w:ind w:left="1168" w:hanging="284"/>
              <w:jc w:val="both"/>
              <w:rPr>
                <w:rFonts w:ascii="Footlight MT Light" w:hAnsi="Footlight MT Light"/>
              </w:rPr>
            </w:pPr>
            <w:r w:rsidRPr="002A51BC">
              <w:rPr>
                <w:rFonts w:ascii="Footlight MT Light" w:hAnsi="Footlight MT Light"/>
              </w:rPr>
              <w:t xml:space="preserve">tertulis   dengan   detail   yang   cukup   kepada </w:t>
            </w:r>
            <w:r w:rsidR="00DA62BF" w:rsidRPr="002A51BC">
              <w:rPr>
                <w:rFonts w:ascii="Footlight MT Light" w:hAnsi="Footlight MT Light"/>
              </w:rPr>
              <w:t>Pejabat Penandatangan Kontrak</w:t>
            </w:r>
            <w:r w:rsidRPr="002A51BC">
              <w:rPr>
                <w:rFonts w:ascii="Footlight MT Light" w:hAnsi="Footlight MT Light"/>
              </w:rPr>
              <w:t xml:space="preserve"> untuk:</w:t>
            </w:r>
          </w:p>
          <w:p w14:paraId="70E5D2B7" w14:textId="1C5DE243" w:rsidR="006836F4" w:rsidRPr="002A51BC" w:rsidRDefault="006836F4" w:rsidP="004A6C24">
            <w:pPr>
              <w:pStyle w:val="ListParagraph"/>
              <w:numPr>
                <w:ilvl w:val="1"/>
                <w:numId w:val="54"/>
              </w:numPr>
              <w:ind w:left="1451"/>
              <w:jc w:val="both"/>
              <w:rPr>
                <w:rFonts w:ascii="Footlight MT Light" w:hAnsi="Footlight MT Light"/>
              </w:rPr>
            </w:pPr>
            <w:r w:rsidRPr="002A51BC">
              <w:rPr>
                <w:rFonts w:ascii="Footlight MT Light" w:hAnsi="Footlight MT Light"/>
              </w:rPr>
              <w:t>operasi,    pemeliharaan    dan    penyesuaian Pekerjaan</w:t>
            </w:r>
            <w:r w:rsidRPr="002A51BC">
              <w:rPr>
                <w:rFonts w:ascii="Footlight MT Light" w:hAnsi="Footlight MT Light"/>
              </w:rPr>
              <w:tab/>
              <w:t>untuk     memastikan     bahwa pelaksanaan Pekerjaan, Bagian Pekerjaan dan/atau Instalasi Mesin (bila hal ini terjadi) dilanjukan</w:t>
            </w:r>
            <w:r w:rsidRPr="002A51BC">
              <w:rPr>
                <w:rFonts w:ascii="Footlight MT Light" w:hAnsi="Footlight MT Light"/>
              </w:rPr>
              <w:tab/>
            </w:r>
            <w:r w:rsidRPr="002A51BC">
              <w:rPr>
                <w:rFonts w:ascii="Footlight MT Light" w:hAnsi="Footlight MT Light"/>
              </w:rPr>
              <w:tab/>
              <w:t xml:space="preserve">sesuai       dengan       kriteria pelaksanaan yang ditentukan di dalam </w:t>
            </w:r>
            <w:r w:rsidR="00486A7D" w:rsidRPr="002A51BC">
              <w:rPr>
                <w:rFonts w:ascii="Footlight MT Light" w:hAnsi="Footlight MT Light"/>
              </w:rPr>
              <w:t xml:space="preserve">Dokumen Ketentuan PPK </w:t>
            </w:r>
            <w:r w:rsidRPr="002A51BC">
              <w:rPr>
                <w:rFonts w:ascii="Footlight MT Light" w:hAnsi="Footlight MT Light"/>
              </w:rPr>
              <w:t xml:space="preserve"> dan Daftar Garansi Kinerja; dan</w:t>
            </w:r>
          </w:p>
          <w:p w14:paraId="3BD1B629" w14:textId="6720090E" w:rsidR="006836F4" w:rsidRPr="002A51BC" w:rsidRDefault="006836F4" w:rsidP="004A6C24">
            <w:pPr>
              <w:pStyle w:val="ListParagraph"/>
              <w:numPr>
                <w:ilvl w:val="1"/>
                <w:numId w:val="54"/>
              </w:numPr>
              <w:ind w:left="1451"/>
              <w:jc w:val="both"/>
              <w:rPr>
                <w:rFonts w:ascii="Footlight MT Light" w:hAnsi="Footlight MT Light"/>
              </w:rPr>
            </w:pPr>
            <w:r w:rsidRPr="002A51BC">
              <w:rPr>
                <w:rFonts w:ascii="Footlight MT Light" w:hAnsi="Footlight MT Light"/>
              </w:rPr>
              <w:t xml:space="preserve">operasi,      pemeliharaan,      pembongkaran, penyatuan     kembali,     penyesuaian     dan perbaikan dari Peralatan; dan termasuk di dalamnya adalah inventarisasi dari suku cadang yang dibutuhkan untuk operasi dan pemeliharaan  Peralatan  oleh  </w:t>
            </w:r>
            <w:r w:rsidR="004A6C24" w:rsidRPr="002A51BC">
              <w:rPr>
                <w:rFonts w:ascii="Footlight MT Light" w:hAnsi="Footlight MT Light"/>
                <w:lang w:val="en-US"/>
              </w:rPr>
              <w:t>Pejabat Penandatangan Kontrak</w:t>
            </w:r>
            <w:r w:rsidRPr="002A51BC">
              <w:rPr>
                <w:rFonts w:ascii="Footlight MT Light" w:hAnsi="Footlight MT Light"/>
              </w:rPr>
              <w:t xml:space="preserve">  di masa mendatang.</w:t>
            </w:r>
          </w:p>
          <w:p w14:paraId="17B0BB28" w14:textId="77777777" w:rsidR="0055743E" w:rsidRPr="002A51BC" w:rsidRDefault="0055743E" w:rsidP="004A6C24">
            <w:pPr>
              <w:pStyle w:val="ListParagraph"/>
              <w:ind w:left="1451"/>
              <w:jc w:val="both"/>
              <w:rPr>
                <w:rFonts w:ascii="Footlight MT Light" w:hAnsi="Footlight MT Light"/>
              </w:rPr>
            </w:pPr>
          </w:p>
          <w:p w14:paraId="77460A26" w14:textId="7F16BC97" w:rsidR="006836F4" w:rsidRPr="002A51BC" w:rsidRDefault="006836F4" w:rsidP="00303C2D">
            <w:pPr>
              <w:pStyle w:val="Head2"/>
              <w:numPr>
                <w:ilvl w:val="2"/>
                <w:numId w:val="145"/>
              </w:numPr>
              <w:ind w:left="882" w:right="173" w:hanging="850"/>
              <w:rPr>
                <w:b w:val="0"/>
                <w:bCs/>
              </w:rPr>
            </w:pPr>
            <w:bookmarkStart w:id="467" w:name="_Toc70332053"/>
            <w:bookmarkStart w:id="468" w:name="_Toc70333194"/>
            <w:bookmarkStart w:id="469" w:name="_Toc70506933"/>
            <w:bookmarkStart w:id="470" w:name="_Toc70507201"/>
            <w:r w:rsidRPr="002A51BC">
              <w:rPr>
                <w:b w:val="0"/>
                <w:bCs/>
              </w:rPr>
              <w:t>Sebelum     dimulainya     Pengujian     Penyelesaian, Penyedia</w:t>
            </w:r>
            <w:r w:rsidR="0055743E" w:rsidRPr="002A51BC">
              <w:rPr>
                <w:b w:val="0"/>
                <w:bCs/>
              </w:rPr>
              <w:t xml:space="preserve"> </w:t>
            </w:r>
            <w:r w:rsidRPr="002A51BC">
              <w:rPr>
                <w:b w:val="0"/>
                <w:bCs/>
              </w:rPr>
              <w:t>harus   menyerahkan   pedoman “O&amp;P “sementara untuk Pekerjaan atau Bagian Pekerjaan (bila  hal  ini  terjadi)  kepada  Tim  Teknis  sesuai dengan  pengaturan  pada  Pasal  E.2.3  [Peninjauan oleh Tim Teknis].</w:t>
            </w:r>
            <w:bookmarkEnd w:id="467"/>
            <w:bookmarkEnd w:id="468"/>
            <w:bookmarkEnd w:id="469"/>
            <w:bookmarkEnd w:id="470"/>
          </w:p>
          <w:p w14:paraId="55883C40" w14:textId="77777777" w:rsidR="0055743E" w:rsidRPr="002A51BC" w:rsidRDefault="0055743E" w:rsidP="004A6C24">
            <w:pPr>
              <w:pStyle w:val="ListParagraph"/>
              <w:spacing w:line="240" w:lineRule="exact"/>
              <w:ind w:left="884" w:right="-55"/>
              <w:jc w:val="both"/>
              <w:rPr>
                <w:rFonts w:ascii="Footlight MT Light" w:hAnsi="Footlight MT Light"/>
              </w:rPr>
            </w:pPr>
          </w:p>
          <w:p w14:paraId="55004A0A" w14:textId="667C4E78"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Apabila selama Pengujian Penyelesaian terdapat kesalahan atau cacat mutu di dalam Pedoman O&amp;P sementara, Penyedia harus segera memperbaiki kesalahan atau cacat mutu tersebut dengan risiko dan biaya ditanggung oleh Penyedia.</w:t>
            </w:r>
          </w:p>
          <w:p w14:paraId="49DB4F06" w14:textId="77777777" w:rsidR="0055743E" w:rsidRPr="002A51BC" w:rsidRDefault="0055743E" w:rsidP="004A6C24">
            <w:pPr>
              <w:spacing w:line="240" w:lineRule="exact"/>
              <w:ind w:right="-55"/>
              <w:jc w:val="both"/>
              <w:rPr>
                <w:rFonts w:ascii="Footlight MT Light" w:hAnsi="Footlight MT Light"/>
              </w:rPr>
            </w:pPr>
          </w:p>
          <w:p w14:paraId="072553C1" w14:textId="77777777" w:rsidR="006836F4" w:rsidRPr="002A51BC" w:rsidRDefault="006836F4" w:rsidP="004A6C24">
            <w:pPr>
              <w:pStyle w:val="ListParagraph"/>
              <w:numPr>
                <w:ilvl w:val="2"/>
                <w:numId w:val="44"/>
              </w:numPr>
              <w:spacing w:line="240" w:lineRule="exact"/>
              <w:ind w:left="884" w:right="-55" w:hanging="850"/>
              <w:jc w:val="both"/>
              <w:rPr>
                <w:rFonts w:ascii="Footlight MT Light" w:hAnsi="Footlight MT Light"/>
              </w:rPr>
            </w:pPr>
            <w:r w:rsidRPr="002A51BC">
              <w:rPr>
                <w:rFonts w:ascii="Footlight MT Light" w:hAnsi="Footlight MT Light"/>
              </w:rPr>
              <w:t>Sebelum diterbitkannya Berita Acara Serah Terima Pertama sesuai dengan pengaturan pada Pasal J.1 [Serah Terima terhadap Pekerjaan dan/atau Bagian Pekerjaan], Pedoman “O&amp;P” final harus telah diserahkan</w:t>
            </w:r>
            <w:r w:rsidRPr="002A51BC">
              <w:rPr>
                <w:rFonts w:ascii="Footlight MT Light" w:hAnsi="Footlight MT Light"/>
              </w:rPr>
              <w:tab/>
              <w:t>kepada   Tim   Teknis   sesuai   dengan pengaturan   Pasal   E.2.3   [Peninjauan   Oleh   Tim Teknis].</w:t>
            </w:r>
          </w:p>
        </w:tc>
      </w:tr>
    </w:tbl>
    <w:p w14:paraId="53BC7B21" w14:textId="5C1ADC09" w:rsidR="00FE1B63" w:rsidRPr="002A51BC" w:rsidRDefault="00FE1B63" w:rsidP="00865D32">
      <w:pPr>
        <w:rPr>
          <w:rFonts w:ascii="Footlight MT Light" w:hAnsi="Footlight MT Light"/>
        </w:rPr>
      </w:pPr>
    </w:p>
    <w:p w14:paraId="0D78324B" w14:textId="572E25BC" w:rsidR="00470F07" w:rsidRPr="002A51BC" w:rsidRDefault="00470F07" w:rsidP="00865D32">
      <w:pPr>
        <w:rPr>
          <w:rFonts w:ascii="Footlight MT Light" w:hAnsi="Footlight MT Light"/>
        </w:rPr>
      </w:pPr>
    </w:p>
    <w:p w14:paraId="206A89DF" w14:textId="33B439FA" w:rsidR="00470F07" w:rsidRPr="002A51BC" w:rsidRDefault="00470F07" w:rsidP="00865D32">
      <w:pPr>
        <w:rPr>
          <w:rFonts w:ascii="Footlight MT Light" w:hAnsi="Footlight MT Light"/>
        </w:rPr>
      </w:pPr>
    </w:p>
    <w:p w14:paraId="2420F986" w14:textId="573E9F0D" w:rsidR="00470F07" w:rsidRPr="002A51BC" w:rsidRDefault="00470F07" w:rsidP="00865D32">
      <w:pPr>
        <w:rPr>
          <w:rFonts w:ascii="Footlight MT Light" w:hAnsi="Footlight MT Light"/>
        </w:rPr>
      </w:pPr>
    </w:p>
    <w:p w14:paraId="1868A2E5" w14:textId="77777777" w:rsidR="00470F07" w:rsidRPr="002A51BC" w:rsidRDefault="00470F07" w:rsidP="00865D32">
      <w:pPr>
        <w:rPr>
          <w:rFonts w:ascii="Footlight MT Light" w:hAnsi="Footlight MT Light"/>
        </w:rPr>
      </w:pPr>
    </w:p>
    <w:p w14:paraId="00CC8CF7" w14:textId="28A2AB86" w:rsidR="00A637CB" w:rsidRPr="002A51BC" w:rsidRDefault="00521C9B" w:rsidP="00782079">
      <w:pPr>
        <w:pStyle w:val="Head2"/>
      </w:pPr>
      <w:bookmarkStart w:id="471" w:name="_Toc70506934"/>
      <w:bookmarkStart w:id="472" w:name="_Toc70507202"/>
      <w:r w:rsidRPr="002A51BC">
        <w:rPr>
          <w:lang w:val="en-US"/>
        </w:rPr>
        <w:lastRenderedPageBreak/>
        <w:t>PERSONEL</w:t>
      </w:r>
      <w:r w:rsidRPr="002A51BC">
        <w:t xml:space="preserve"> DAN TENAGA KERJA</w:t>
      </w:r>
      <w:bookmarkEnd w:id="471"/>
      <w:bookmarkEnd w:id="472"/>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865D32" w:rsidRPr="002A51BC" w14:paraId="5DABEC84" w14:textId="77777777" w:rsidTr="00C40A7A">
        <w:trPr>
          <w:trHeight w:val="1170"/>
        </w:trPr>
        <w:tc>
          <w:tcPr>
            <w:tcW w:w="2410" w:type="dxa"/>
          </w:tcPr>
          <w:p w14:paraId="39901618" w14:textId="69276917"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73" w:name="_Toc70506935"/>
            <w:bookmarkStart w:id="474" w:name="_Toc70507203"/>
            <w:r w:rsidRPr="002A51BC">
              <w:rPr>
                <w:rFonts w:eastAsia="Times New Roman" w:cs="Times New Roman"/>
                <w:b w:val="0"/>
                <w:bCs/>
                <w:sz w:val="24"/>
                <w:szCs w:val="24"/>
              </w:rPr>
              <w:t>Hubungan antara Pegawai dan Tenaga Kerja</w:t>
            </w:r>
            <w:bookmarkEnd w:id="473"/>
            <w:bookmarkEnd w:id="474"/>
          </w:p>
        </w:tc>
        <w:tc>
          <w:tcPr>
            <w:tcW w:w="7229" w:type="dxa"/>
          </w:tcPr>
          <w:p w14:paraId="340E8AB1" w14:textId="08F89CFA" w:rsidR="00865D32" w:rsidRPr="002A51BC" w:rsidRDefault="00865D32" w:rsidP="00E413EA">
            <w:pPr>
              <w:jc w:val="both"/>
              <w:rPr>
                <w:rFonts w:ascii="Footlight MT Light" w:hAnsi="Footlight MT Light"/>
                <w:sz w:val="24"/>
                <w:szCs w:val="24"/>
              </w:rPr>
            </w:pPr>
            <w:r w:rsidRPr="002A51BC">
              <w:rPr>
                <w:rFonts w:ascii="Footlight MT Light" w:hAnsi="Footlight MT Light"/>
                <w:sz w:val="24"/>
                <w:szCs w:val="24"/>
              </w:rPr>
              <w:t xml:space="preserve">Kecuali ditentukan lain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Penyedia  harus  menyusun  pengaturan  mengenai hubungan antar Personel Penyedia, dan mengenai pembayaran, akomodasi, makanan, transportasi serta kesejahteraan.</w:t>
            </w:r>
          </w:p>
          <w:p w14:paraId="67AC725B" w14:textId="2384ADDC" w:rsidR="00865D32" w:rsidRPr="002A51BC" w:rsidRDefault="00865D32" w:rsidP="00E413EA">
            <w:pPr>
              <w:jc w:val="both"/>
              <w:rPr>
                <w:rFonts w:ascii="Footlight MT Light" w:hAnsi="Footlight MT Light"/>
                <w:sz w:val="24"/>
                <w:szCs w:val="24"/>
              </w:rPr>
            </w:pPr>
          </w:p>
        </w:tc>
      </w:tr>
      <w:tr w:rsidR="00865D32" w:rsidRPr="002A51BC" w14:paraId="14717326" w14:textId="77777777" w:rsidTr="00C40A7A">
        <w:tc>
          <w:tcPr>
            <w:tcW w:w="2410" w:type="dxa"/>
          </w:tcPr>
          <w:p w14:paraId="279D6D87" w14:textId="17736C06"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75" w:name="_Toc70506936"/>
            <w:bookmarkStart w:id="476" w:name="_Toc70507204"/>
            <w:r w:rsidRPr="002A51BC">
              <w:rPr>
                <w:rFonts w:eastAsia="Times New Roman" w:cs="Times New Roman"/>
                <w:b w:val="0"/>
                <w:bCs/>
                <w:sz w:val="24"/>
                <w:szCs w:val="24"/>
              </w:rPr>
              <w:t>Tarif</w:t>
            </w:r>
            <w:r w:rsidR="00E36D07" w:rsidRPr="002A51BC">
              <w:rPr>
                <w:rFonts w:eastAsia="Times New Roman" w:cs="Times New Roman"/>
                <w:b w:val="0"/>
                <w:bCs/>
                <w:sz w:val="24"/>
                <w:szCs w:val="24"/>
              </w:rPr>
              <w:t xml:space="preserve"> </w:t>
            </w:r>
            <w:r w:rsidRPr="002A51BC">
              <w:rPr>
                <w:rFonts w:eastAsia="Times New Roman" w:cs="Times New Roman"/>
                <w:b w:val="0"/>
                <w:bCs/>
                <w:sz w:val="24"/>
                <w:szCs w:val="24"/>
              </w:rPr>
              <w:t>Upah dan Ketentuan Tenaga Kerja</w:t>
            </w:r>
            <w:bookmarkEnd w:id="475"/>
            <w:bookmarkEnd w:id="476"/>
          </w:p>
        </w:tc>
        <w:tc>
          <w:tcPr>
            <w:tcW w:w="7229" w:type="dxa"/>
          </w:tcPr>
          <w:p w14:paraId="5D7FAB42" w14:textId="2A2295E2" w:rsidR="00865D32" w:rsidRPr="002A51BC" w:rsidRDefault="00865D32" w:rsidP="00303C2D">
            <w:pPr>
              <w:pStyle w:val="Head2"/>
              <w:numPr>
                <w:ilvl w:val="2"/>
                <w:numId w:val="145"/>
              </w:numPr>
              <w:ind w:left="987" w:hanging="987"/>
              <w:rPr>
                <w:rFonts w:eastAsia="Footlight MT Light" w:cs="Footlight MT Light"/>
                <w:b w:val="0"/>
                <w:sz w:val="24"/>
                <w:szCs w:val="24"/>
              </w:rPr>
            </w:pPr>
            <w:r w:rsidRPr="002A51BC">
              <w:rPr>
                <w:rFonts w:eastAsia="Times New Roman" w:cs="Times New Roman"/>
                <w:b w:val="0"/>
                <w:sz w:val="24"/>
                <w:szCs w:val="24"/>
                <w:lang w:val="en-US"/>
              </w:rPr>
              <w:t>Penyedia</w:t>
            </w:r>
            <w:r w:rsidRPr="002A51BC">
              <w:rPr>
                <w:rFonts w:eastAsia="Footlight MT Light" w:cs="Footlight MT Light"/>
                <w:b w:val="0"/>
                <w:sz w:val="24"/>
                <w:szCs w:val="24"/>
              </w:rPr>
              <w:t xml:space="preserve"> harus membayar tarif upah</w:t>
            </w:r>
            <w:r w:rsidR="00E36D07" w:rsidRPr="002A51BC">
              <w:rPr>
                <w:rFonts w:eastAsia="Footlight MT Light" w:cs="Footlight MT Light"/>
                <w:b w:val="0"/>
                <w:sz w:val="24"/>
                <w:szCs w:val="24"/>
                <w:lang w:val="en-US"/>
              </w:rPr>
              <w:t>,</w:t>
            </w:r>
            <w:r w:rsidRPr="002A51BC">
              <w:rPr>
                <w:rFonts w:eastAsia="Footlight MT Light" w:cs="Footlight MT Light"/>
                <w:b w:val="0"/>
                <w:sz w:val="24"/>
                <w:szCs w:val="24"/>
              </w:rPr>
              <w:t xml:space="preserve"> dan memerhatikan ketentuan ketenagakerjaan, yang mana sesuai dengan Peraturan yang berlaku dan tidak  lebih  rendah  dari  yang  diberlakukan pada usaha atau industri sejenis.</w:t>
            </w:r>
          </w:p>
          <w:p w14:paraId="622E8DC6" w14:textId="77777777" w:rsidR="00865D32" w:rsidRPr="002A51BC" w:rsidRDefault="00865D32" w:rsidP="00E413EA">
            <w:pPr>
              <w:pStyle w:val="ListParagraph"/>
              <w:spacing w:line="240" w:lineRule="exact"/>
              <w:ind w:left="884"/>
              <w:jc w:val="both"/>
              <w:rPr>
                <w:rFonts w:ascii="Footlight MT Light" w:eastAsia="Footlight MT Light" w:hAnsi="Footlight MT Light" w:cs="Footlight MT Light"/>
                <w:sz w:val="24"/>
                <w:szCs w:val="24"/>
              </w:rPr>
            </w:pPr>
          </w:p>
          <w:p w14:paraId="0CE23A3C" w14:textId="7EB49CCA" w:rsidR="0055743E" w:rsidRPr="002A51BC" w:rsidRDefault="00E36D07" w:rsidP="00303C2D">
            <w:pPr>
              <w:pStyle w:val="Head2"/>
              <w:numPr>
                <w:ilvl w:val="2"/>
                <w:numId w:val="145"/>
              </w:numPr>
              <w:ind w:left="987" w:hanging="987"/>
              <w:rPr>
                <w:rFonts w:eastAsia="Times New Roman" w:cs="Times New Roman"/>
                <w:b w:val="0"/>
                <w:sz w:val="24"/>
                <w:szCs w:val="24"/>
                <w:lang w:val="en-US"/>
              </w:rPr>
            </w:pPr>
            <w:r w:rsidRPr="002A51BC">
              <w:rPr>
                <w:rFonts w:eastAsia="Times New Roman" w:cs="Times New Roman"/>
                <w:b w:val="0"/>
                <w:sz w:val="24"/>
                <w:szCs w:val="24"/>
                <w:lang w:val="en-US"/>
              </w:rPr>
              <w:t xml:space="preserve">Apabila tidak terdapat tarif upah atau ketentuan yang dapat digunakan, Penyedia harus membayar tarif upah, memperhatikan ketentuan yang tidak lebih rendah dari tingkat upah dan ketentuan yang secara umum yang berlaku di tempat itu oleh para </w:t>
            </w:r>
            <w:r w:rsidR="00DA62BF" w:rsidRPr="002A51BC">
              <w:rPr>
                <w:rFonts w:eastAsia="Times New Roman" w:cs="Times New Roman"/>
                <w:b w:val="0"/>
                <w:sz w:val="24"/>
                <w:szCs w:val="24"/>
                <w:lang w:val="en-US"/>
              </w:rPr>
              <w:t>Pejabat Penandatangan Kontrak</w:t>
            </w:r>
            <w:r w:rsidRPr="002A51BC">
              <w:rPr>
                <w:rFonts w:eastAsia="Times New Roman" w:cs="Times New Roman"/>
                <w:b w:val="0"/>
                <w:sz w:val="24"/>
                <w:szCs w:val="24"/>
                <w:lang w:val="en-US"/>
              </w:rPr>
              <w:t xml:space="preserve"> pada usaha dan industri sejenis dengan Penyedia yang bersangkutan.</w:t>
            </w:r>
          </w:p>
          <w:p w14:paraId="05D9ED4E" w14:textId="1E2F0512" w:rsidR="00E36D07" w:rsidRPr="002A51BC" w:rsidRDefault="00E36D07" w:rsidP="00E413EA">
            <w:pPr>
              <w:pStyle w:val="Head2"/>
              <w:numPr>
                <w:ilvl w:val="0"/>
                <w:numId w:val="0"/>
              </w:numPr>
              <w:rPr>
                <w:rFonts w:eastAsia="Times New Roman" w:cs="Times New Roman"/>
                <w:b w:val="0"/>
                <w:sz w:val="24"/>
                <w:szCs w:val="24"/>
                <w:lang w:val="en-US"/>
              </w:rPr>
            </w:pPr>
          </w:p>
        </w:tc>
      </w:tr>
      <w:tr w:rsidR="00865D32" w:rsidRPr="002A51BC" w14:paraId="25265DE9" w14:textId="77777777" w:rsidTr="00C40A7A">
        <w:tc>
          <w:tcPr>
            <w:tcW w:w="2410" w:type="dxa"/>
          </w:tcPr>
          <w:p w14:paraId="5F5B39EA" w14:textId="77777777"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77" w:name="_Toc70506937"/>
            <w:bookmarkStart w:id="478" w:name="_Toc70507205"/>
            <w:r w:rsidRPr="002A51BC">
              <w:rPr>
                <w:rFonts w:eastAsia="Times New Roman" w:cs="Times New Roman"/>
                <w:b w:val="0"/>
                <w:bCs/>
                <w:sz w:val="24"/>
                <w:szCs w:val="24"/>
              </w:rPr>
              <w:t>Rekrutmen dan Personel</w:t>
            </w:r>
            <w:bookmarkEnd w:id="477"/>
            <w:bookmarkEnd w:id="478"/>
          </w:p>
        </w:tc>
        <w:tc>
          <w:tcPr>
            <w:tcW w:w="7229" w:type="dxa"/>
          </w:tcPr>
          <w:p w14:paraId="269E862C" w14:textId="1E10CDDC" w:rsidR="0055743E" w:rsidRPr="002A51BC" w:rsidRDefault="00E36D07" w:rsidP="00303C2D">
            <w:pPr>
              <w:pStyle w:val="Head2"/>
              <w:numPr>
                <w:ilvl w:val="2"/>
                <w:numId w:val="145"/>
              </w:numPr>
              <w:ind w:left="907" w:hanging="907"/>
              <w:rPr>
                <w:rFonts w:eastAsia="Footlight MT Light" w:cs="Footlight MT Light"/>
                <w:b w:val="0"/>
                <w:sz w:val="24"/>
                <w:szCs w:val="24"/>
              </w:rPr>
            </w:pPr>
            <w:r w:rsidRPr="002A51BC">
              <w:rPr>
                <w:rFonts w:eastAsia="Times New Roman" w:cs="Times New Roman"/>
                <w:b w:val="0"/>
                <w:sz w:val="24"/>
                <w:szCs w:val="24"/>
                <w:lang w:val="en-US"/>
              </w:rPr>
              <w:t>Penyedia tidak diperkenankan untuk merekrut,atau   mencoba   untuk merekrut karyawan dan</w:t>
            </w:r>
            <w:r w:rsidR="00E413EA" w:rsidRPr="002A51BC">
              <w:rPr>
                <w:rFonts w:eastAsia="Times New Roman" w:cs="Times New Roman"/>
                <w:b w:val="0"/>
                <w:sz w:val="24"/>
                <w:szCs w:val="24"/>
                <w:lang w:val="en-US"/>
              </w:rPr>
              <w:t xml:space="preserve"> </w:t>
            </w:r>
            <w:r w:rsidRPr="002A51BC">
              <w:rPr>
                <w:rFonts w:eastAsia="Times New Roman" w:cs="Times New Roman"/>
                <w:b w:val="0"/>
                <w:sz w:val="24"/>
                <w:szCs w:val="24"/>
                <w:lang w:val="en-US"/>
              </w:rPr>
              <w:t xml:space="preserve">tenaga kerja dari Personel </w:t>
            </w:r>
            <w:r w:rsidR="00DA62BF" w:rsidRPr="002A51BC">
              <w:rPr>
                <w:rFonts w:eastAsia="Times New Roman" w:cs="Times New Roman"/>
                <w:b w:val="0"/>
                <w:sz w:val="24"/>
                <w:szCs w:val="24"/>
                <w:lang w:val="en-US"/>
              </w:rPr>
              <w:t>Pejabat Penandatangan Kontrak</w:t>
            </w:r>
            <w:r w:rsidRPr="002A51BC">
              <w:rPr>
                <w:rFonts w:eastAsia="Times New Roman" w:cs="Times New Roman"/>
                <w:b w:val="0"/>
                <w:sz w:val="24"/>
                <w:szCs w:val="24"/>
                <w:lang w:val="en-US"/>
              </w:rPr>
              <w:t>.</w:t>
            </w:r>
            <w:r w:rsidR="00E413EA" w:rsidRPr="002A51BC">
              <w:rPr>
                <w:rFonts w:eastAsia="Times New Roman" w:cs="Times New Roman"/>
                <w:b w:val="0"/>
                <w:sz w:val="24"/>
                <w:szCs w:val="24"/>
                <w:lang w:val="en-US"/>
              </w:rPr>
              <w:t xml:space="preserve"> </w:t>
            </w:r>
          </w:p>
          <w:p w14:paraId="758A4180" w14:textId="77777777" w:rsidR="00E413EA" w:rsidRPr="002A51BC" w:rsidRDefault="00E413EA" w:rsidP="00E413EA">
            <w:pPr>
              <w:pStyle w:val="Head2"/>
              <w:numPr>
                <w:ilvl w:val="0"/>
                <w:numId w:val="0"/>
              </w:numPr>
              <w:ind w:left="907"/>
              <w:rPr>
                <w:rFonts w:eastAsia="Footlight MT Light" w:cs="Footlight MT Light"/>
                <w:b w:val="0"/>
                <w:sz w:val="24"/>
                <w:szCs w:val="24"/>
              </w:rPr>
            </w:pPr>
          </w:p>
          <w:p w14:paraId="73FA1AF7" w14:textId="711B9F2B" w:rsidR="00865D32" w:rsidRPr="002A51BC" w:rsidRDefault="00865D32" w:rsidP="00303C2D">
            <w:pPr>
              <w:pStyle w:val="Head2"/>
              <w:numPr>
                <w:ilvl w:val="2"/>
                <w:numId w:val="145"/>
              </w:numPr>
              <w:ind w:left="907" w:hanging="907"/>
              <w:rPr>
                <w:rFonts w:eastAsia="Footlight MT Light" w:cs="Footlight MT Light"/>
                <w:b w:val="0"/>
                <w:sz w:val="24"/>
                <w:szCs w:val="24"/>
              </w:rPr>
            </w:pPr>
            <w:r w:rsidRPr="002A51BC">
              <w:rPr>
                <w:rFonts w:eastAsia="Times New Roman" w:cs="Times New Roman"/>
                <w:b w:val="0"/>
                <w:sz w:val="24"/>
                <w:szCs w:val="24"/>
                <w:lang w:val="en-US"/>
              </w:rPr>
              <w:t>Baik</w:t>
            </w:r>
            <w:r w:rsidRPr="002A51BC">
              <w:rPr>
                <w:rFonts w:eastAsia="Footlight MT Light" w:cs="Footlight MT Light"/>
                <w:b w:val="0"/>
                <w:sz w:val="24"/>
                <w:szCs w:val="24"/>
              </w:rPr>
              <w:t xml:space="preserve">  </w:t>
            </w:r>
            <w:r w:rsidR="004A6C24" w:rsidRPr="002A51BC">
              <w:rPr>
                <w:rFonts w:eastAsia="Footlight MT Light" w:cs="Footlight MT Light"/>
                <w:b w:val="0"/>
                <w:sz w:val="24"/>
                <w:szCs w:val="24"/>
                <w:lang w:val="en-US"/>
              </w:rPr>
              <w:t>Pejabat Penandatangan Kontrak</w:t>
            </w:r>
            <w:r w:rsidRPr="002A51BC">
              <w:rPr>
                <w:rFonts w:eastAsia="Footlight MT Light" w:cs="Footlight MT Light"/>
                <w:b w:val="0"/>
                <w:sz w:val="24"/>
                <w:szCs w:val="24"/>
              </w:rPr>
              <w:t xml:space="preserve">  ataupun  Tim  Teknis  tidak diperkenankan   untuk   merekrut,   atau   mencoba untuk  merekrut  karyawan  dan  tenaga  kerja  dari Personel Penyedia.</w:t>
            </w:r>
          </w:p>
          <w:p w14:paraId="5BE2C181" w14:textId="2F01D2A0" w:rsidR="00865D32" w:rsidRPr="002A51BC" w:rsidRDefault="00865D32" w:rsidP="00E413EA">
            <w:pPr>
              <w:pStyle w:val="ListParagraph"/>
              <w:spacing w:line="240" w:lineRule="exact"/>
              <w:ind w:left="884"/>
              <w:jc w:val="both"/>
              <w:rPr>
                <w:rFonts w:ascii="Footlight MT Light" w:eastAsia="Footlight MT Light" w:hAnsi="Footlight MT Light" w:cs="Footlight MT Light"/>
                <w:sz w:val="24"/>
                <w:szCs w:val="24"/>
              </w:rPr>
            </w:pPr>
          </w:p>
        </w:tc>
      </w:tr>
      <w:tr w:rsidR="00865D32" w:rsidRPr="002A51BC" w14:paraId="42D49CDB" w14:textId="77777777" w:rsidTr="00C40A7A">
        <w:tc>
          <w:tcPr>
            <w:tcW w:w="2410" w:type="dxa"/>
          </w:tcPr>
          <w:p w14:paraId="4BED8AA3" w14:textId="77777777" w:rsidR="00865D32" w:rsidRPr="002A51BC" w:rsidRDefault="00865D32" w:rsidP="00303C2D">
            <w:pPr>
              <w:pStyle w:val="Head2"/>
              <w:numPr>
                <w:ilvl w:val="1"/>
                <w:numId w:val="145"/>
              </w:numPr>
              <w:ind w:left="457" w:right="32" w:hanging="501"/>
              <w:jc w:val="left"/>
              <w:outlineLvl w:val="1"/>
              <w:rPr>
                <w:rFonts w:eastAsia="Times New Roman" w:cs="Times New Roman"/>
                <w:b w:val="0"/>
                <w:bCs/>
                <w:sz w:val="24"/>
                <w:szCs w:val="24"/>
              </w:rPr>
            </w:pPr>
            <w:bookmarkStart w:id="479" w:name="_Toc70506938"/>
            <w:bookmarkStart w:id="480" w:name="_Toc70507206"/>
            <w:r w:rsidRPr="002A51BC">
              <w:rPr>
                <w:rFonts w:eastAsia="Times New Roman" w:cs="Times New Roman"/>
                <w:b w:val="0"/>
                <w:bCs/>
                <w:sz w:val="24"/>
                <w:szCs w:val="24"/>
              </w:rPr>
              <w:t>Pengaturan Ketenagakerjaan</w:t>
            </w:r>
            <w:bookmarkEnd w:id="479"/>
            <w:bookmarkEnd w:id="480"/>
          </w:p>
        </w:tc>
        <w:tc>
          <w:tcPr>
            <w:tcW w:w="7229" w:type="dxa"/>
          </w:tcPr>
          <w:p w14:paraId="009DE356" w14:textId="53FFC362" w:rsidR="00865D32" w:rsidRPr="002A51BC" w:rsidRDefault="00E36D07" w:rsidP="00303C2D">
            <w:pPr>
              <w:pStyle w:val="Head2"/>
              <w:numPr>
                <w:ilvl w:val="2"/>
                <w:numId w:val="145"/>
              </w:numPr>
              <w:ind w:left="907" w:hanging="907"/>
              <w:rPr>
                <w:b w:val="0"/>
                <w:sz w:val="24"/>
                <w:szCs w:val="24"/>
              </w:rPr>
            </w:pPr>
            <w:r w:rsidRPr="002A51BC">
              <w:rPr>
                <w:b w:val="0"/>
                <w:sz w:val="24"/>
                <w:szCs w:val="24"/>
              </w:rPr>
              <w:t>Penyedia harus mematuhi semua Undang-undang ketenagakerjaan yang sesuai dan berlaku atas Personel Penyedia, termasuk Undang-undang yang berkaitan dengan ketenagakerjaan, kesehatan, keselamatan, kesejahteraan, imigrasi dan emigrasi mereka, dan harus mengizinkan mereka</w:t>
            </w:r>
            <w:r w:rsidRPr="002A51BC">
              <w:rPr>
                <w:b w:val="0"/>
                <w:sz w:val="24"/>
                <w:szCs w:val="24"/>
                <w:lang w:val="en-US"/>
              </w:rPr>
              <w:t xml:space="preserve"> </w:t>
            </w:r>
            <w:r w:rsidRPr="002A51BC">
              <w:rPr>
                <w:b w:val="0"/>
                <w:sz w:val="24"/>
                <w:szCs w:val="24"/>
              </w:rPr>
              <w:t>menggunakan semua hak-hak legal mereka.</w:t>
            </w:r>
          </w:p>
          <w:p w14:paraId="15F7786C" w14:textId="77777777" w:rsidR="00E413EA" w:rsidRPr="002A51BC" w:rsidRDefault="00E413EA" w:rsidP="00E413EA">
            <w:pPr>
              <w:pStyle w:val="Head2"/>
              <w:numPr>
                <w:ilvl w:val="0"/>
                <w:numId w:val="0"/>
              </w:numPr>
              <w:ind w:left="907"/>
              <w:rPr>
                <w:b w:val="0"/>
                <w:sz w:val="24"/>
                <w:szCs w:val="24"/>
              </w:rPr>
            </w:pPr>
          </w:p>
          <w:p w14:paraId="71DD7763" w14:textId="77777777" w:rsidR="00865D32" w:rsidRPr="002A51BC" w:rsidRDefault="00865D32" w:rsidP="00303C2D">
            <w:pPr>
              <w:pStyle w:val="Head2"/>
              <w:numPr>
                <w:ilvl w:val="2"/>
                <w:numId w:val="145"/>
              </w:numPr>
              <w:ind w:left="907" w:hanging="907"/>
              <w:rPr>
                <w:rFonts w:eastAsia="Footlight MT Light" w:cs="Footlight MT Light"/>
                <w:b w:val="0"/>
                <w:sz w:val="24"/>
                <w:szCs w:val="24"/>
              </w:rPr>
            </w:pPr>
            <w:r w:rsidRPr="002A51BC">
              <w:rPr>
                <w:b w:val="0"/>
                <w:sz w:val="24"/>
                <w:szCs w:val="24"/>
              </w:rPr>
              <w:t>Penyedia</w:t>
            </w:r>
            <w:r w:rsidRPr="002A51BC">
              <w:rPr>
                <w:rFonts w:eastAsia="Footlight MT Light" w:cs="Footlight MT Light"/>
                <w:b w:val="0"/>
                <w:sz w:val="24"/>
                <w:szCs w:val="24"/>
              </w:rPr>
              <w:t xml:space="preserve">  harus  meminta  Personel  mereka  untuk mematuhi semua Undang-undang yang berlaku, termasuk   yang   berkaitan   dengan   keselamatan dalam Pekerjaan.</w:t>
            </w:r>
          </w:p>
          <w:p w14:paraId="5839F764" w14:textId="77777777" w:rsidR="00865D32" w:rsidRPr="002A51BC" w:rsidRDefault="00865D32" w:rsidP="00E413EA">
            <w:pPr>
              <w:pStyle w:val="ListParagraph"/>
              <w:jc w:val="both"/>
              <w:rPr>
                <w:rFonts w:ascii="Footlight MT Light" w:hAnsi="Footlight MT Light"/>
                <w:sz w:val="24"/>
                <w:szCs w:val="24"/>
              </w:rPr>
            </w:pPr>
            <w:r w:rsidRPr="002A51BC">
              <w:rPr>
                <w:rFonts w:ascii="Footlight MT Light" w:hAnsi="Footlight MT Light"/>
                <w:sz w:val="24"/>
                <w:szCs w:val="24"/>
              </w:rPr>
              <w:t xml:space="preserve"> </w:t>
            </w:r>
          </w:p>
        </w:tc>
      </w:tr>
      <w:tr w:rsidR="00865D32" w:rsidRPr="002A51BC" w14:paraId="1BD08DBF" w14:textId="77777777" w:rsidTr="00C40A7A">
        <w:tc>
          <w:tcPr>
            <w:tcW w:w="2410" w:type="dxa"/>
          </w:tcPr>
          <w:p w14:paraId="71925C1E" w14:textId="77777777"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81" w:name="_Toc70506939"/>
            <w:bookmarkStart w:id="482" w:name="_Toc70507207"/>
            <w:r w:rsidRPr="002A51BC">
              <w:rPr>
                <w:rFonts w:eastAsia="Times New Roman" w:cs="Times New Roman"/>
                <w:b w:val="0"/>
                <w:bCs/>
                <w:sz w:val="24"/>
                <w:szCs w:val="24"/>
              </w:rPr>
              <w:t>Jam Kerja</w:t>
            </w:r>
            <w:bookmarkEnd w:id="481"/>
            <w:bookmarkEnd w:id="482"/>
          </w:p>
        </w:tc>
        <w:tc>
          <w:tcPr>
            <w:tcW w:w="7229" w:type="dxa"/>
          </w:tcPr>
          <w:p w14:paraId="16E4CD95" w14:textId="77777777" w:rsidR="00865D32" w:rsidRPr="002A51BC" w:rsidRDefault="00865D32" w:rsidP="00303C2D">
            <w:pPr>
              <w:pStyle w:val="Head2"/>
              <w:numPr>
                <w:ilvl w:val="2"/>
                <w:numId w:val="145"/>
              </w:numPr>
              <w:ind w:left="907" w:hanging="907"/>
              <w:rPr>
                <w:b w:val="0"/>
                <w:sz w:val="24"/>
                <w:szCs w:val="24"/>
              </w:rPr>
            </w:pPr>
            <w:r w:rsidRPr="002A51BC">
              <w:rPr>
                <w:b w:val="0"/>
                <w:sz w:val="24"/>
                <w:szCs w:val="24"/>
              </w:rPr>
              <w:t>Tidak  boleh  ada  pekerjaan  yang  dilaksanakan  di Lokasi selama hari-hari yang diperlakukan sebagai hari libur lokal, atau di luar jam kerja normal yang tercantum dalam Data Kontrak, kecuali:</w:t>
            </w:r>
          </w:p>
          <w:p w14:paraId="62AF8925" w14:textId="77777777" w:rsidR="00865D32" w:rsidRPr="002A51BC" w:rsidRDefault="00865D32" w:rsidP="00B971D2">
            <w:pPr>
              <w:pStyle w:val="ListParagraph"/>
              <w:numPr>
                <w:ilvl w:val="3"/>
                <w:numId w:val="55"/>
              </w:numPr>
              <w:ind w:left="1332" w:hanging="425"/>
              <w:jc w:val="both"/>
              <w:rPr>
                <w:rFonts w:ascii="Footlight MT Light" w:hAnsi="Footlight MT Light"/>
                <w:sz w:val="24"/>
                <w:szCs w:val="24"/>
              </w:rPr>
            </w:pPr>
            <w:r w:rsidRPr="002A51BC">
              <w:rPr>
                <w:rFonts w:ascii="Footlight MT Light" w:hAnsi="Footlight MT Light"/>
                <w:sz w:val="24"/>
                <w:szCs w:val="24"/>
              </w:rPr>
              <w:t>apabila dinyatakan lain di dalam Kontrak;</w:t>
            </w:r>
          </w:p>
          <w:p w14:paraId="032D3D3E" w14:textId="77777777" w:rsidR="00865D32" w:rsidRPr="002A51BC" w:rsidRDefault="00865D32" w:rsidP="00B971D2">
            <w:pPr>
              <w:pStyle w:val="ListParagraph"/>
              <w:numPr>
                <w:ilvl w:val="3"/>
                <w:numId w:val="55"/>
              </w:numPr>
              <w:ind w:left="1332" w:hanging="425"/>
              <w:jc w:val="both"/>
              <w:rPr>
                <w:rFonts w:ascii="Footlight MT Light" w:hAnsi="Footlight MT Light"/>
                <w:sz w:val="24"/>
                <w:szCs w:val="24"/>
              </w:rPr>
            </w:pPr>
            <w:r w:rsidRPr="002A51BC">
              <w:rPr>
                <w:rFonts w:ascii="Footlight MT Light" w:hAnsi="Footlight MT Light"/>
                <w:sz w:val="24"/>
                <w:szCs w:val="24"/>
              </w:rPr>
              <w:t>Tim Teknis memberikan izin; atau</w:t>
            </w:r>
          </w:p>
          <w:p w14:paraId="27605360" w14:textId="77777777" w:rsidR="00865D32" w:rsidRPr="002A51BC" w:rsidRDefault="00865D32" w:rsidP="00B971D2">
            <w:pPr>
              <w:pStyle w:val="ListParagraph"/>
              <w:numPr>
                <w:ilvl w:val="3"/>
                <w:numId w:val="55"/>
              </w:numPr>
              <w:ind w:left="1332" w:hanging="425"/>
              <w:jc w:val="both"/>
              <w:rPr>
                <w:rFonts w:ascii="Footlight MT Light" w:hAnsi="Footlight MT Light"/>
                <w:sz w:val="24"/>
                <w:szCs w:val="24"/>
              </w:rPr>
            </w:pPr>
            <w:r w:rsidRPr="002A51BC">
              <w:rPr>
                <w:rFonts w:ascii="Footlight MT Light" w:hAnsi="Footlight MT Light"/>
                <w:sz w:val="24"/>
                <w:szCs w:val="24"/>
              </w:rPr>
              <w:t>pekerjaan tidak dapat dihindari, atau perlu bagi proteksi terhadap kehidupan atau harta milik atau demi keselamatan Pekerjaan, yang dalam keadaan    tersebut,    Penyedia    harus    segera memberi tahu Tim Teknis.</w:t>
            </w:r>
          </w:p>
          <w:p w14:paraId="79931D1B" w14:textId="4427010E" w:rsidR="00865D32" w:rsidRPr="002A51BC" w:rsidRDefault="00865D32" w:rsidP="00E413EA">
            <w:pPr>
              <w:pStyle w:val="ListParagraph"/>
              <w:ind w:left="1168"/>
              <w:jc w:val="both"/>
              <w:rPr>
                <w:rFonts w:ascii="Footlight MT Light" w:hAnsi="Footlight MT Light"/>
                <w:sz w:val="24"/>
                <w:szCs w:val="24"/>
              </w:rPr>
            </w:pPr>
          </w:p>
        </w:tc>
      </w:tr>
      <w:tr w:rsidR="00865D32" w:rsidRPr="002A51BC" w14:paraId="20510ECF" w14:textId="77777777" w:rsidTr="00C40A7A">
        <w:tc>
          <w:tcPr>
            <w:tcW w:w="2410" w:type="dxa"/>
          </w:tcPr>
          <w:p w14:paraId="2ADAA963" w14:textId="51B9942E"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83" w:name="_Toc70506940"/>
            <w:bookmarkStart w:id="484" w:name="_Toc70507208"/>
            <w:r w:rsidRPr="002A51BC">
              <w:rPr>
                <w:rFonts w:eastAsia="Times New Roman" w:cs="Times New Roman"/>
                <w:b w:val="0"/>
                <w:bCs/>
                <w:sz w:val="24"/>
                <w:szCs w:val="24"/>
              </w:rPr>
              <w:t>Fasilitas bagi Karyawan dan Pekerja</w:t>
            </w:r>
            <w:bookmarkEnd w:id="483"/>
            <w:bookmarkEnd w:id="484"/>
          </w:p>
        </w:tc>
        <w:tc>
          <w:tcPr>
            <w:tcW w:w="7229" w:type="dxa"/>
          </w:tcPr>
          <w:p w14:paraId="21A0FC01" w14:textId="69422F66" w:rsidR="00865D32" w:rsidRPr="002A51BC" w:rsidRDefault="00865D32" w:rsidP="00303C2D">
            <w:pPr>
              <w:pStyle w:val="Head2"/>
              <w:numPr>
                <w:ilvl w:val="2"/>
                <w:numId w:val="145"/>
              </w:numPr>
              <w:ind w:left="907" w:hanging="907"/>
              <w:rPr>
                <w:b w:val="0"/>
                <w:sz w:val="24"/>
                <w:szCs w:val="24"/>
              </w:rPr>
            </w:pPr>
            <w:r w:rsidRPr="002A51BC">
              <w:rPr>
                <w:b w:val="0"/>
                <w:sz w:val="24"/>
                <w:szCs w:val="24"/>
              </w:rPr>
              <w:t xml:space="preserve">Kecuali dinyatakan lain pada </w:t>
            </w:r>
            <w:r w:rsidR="00486A7D" w:rsidRPr="002A51BC">
              <w:rPr>
                <w:b w:val="0"/>
                <w:sz w:val="24"/>
                <w:szCs w:val="24"/>
              </w:rPr>
              <w:t xml:space="preserve">Dokumen Ketentuan PPK </w:t>
            </w:r>
            <w:r w:rsidRPr="002A51BC">
              <w:rPr>
                <w:b w:val="0"/>
                <w:sz w:val="24"/>
                <w:szCs w:val="24"/>
              </w:rPr>
              <w:t>, Penyedia harus menyediakan dan memelihara semua fasilitas akomodasi dan kesejahteraan untuk Personel Penyedia.</w:t>
            </w:r>
          </w:p>
          <w:p w14:paraId="70A71A23" w14:textId="77777777" w:rsidR="00865D32" w:rsidRPr="002A51BC" w:rsidRDefault="00865D32" w:rsidP="00E413EA">
            <w:pPr>
              <w:pStyle w:val="ListParagraph"/>
              <w:spacing w:line="240" w:lineRule="exact"/>
              <w:ind w:left="742"/>
              <w:jc w:val="both"/>
              <w:rPr>
                <w:rFonts w:ascii="Footlight MT Light" w:hAnsi="Footlight MT Light"/>
                <w:sz w:val="24"/>
                <w:szCs w:val="24"/>
              </w:rPr>
            </w:pPr>
          </w:p>
          <w:p w14:paraId="5BC08C42" w14:textId="3BC0FF23" w:rsidR="00865D32" w:rsidRPr="002A51BC" w:rsidRDefault="00865D32" w:rsidP="00303C2D">
            <w:pPr>
              <w:pStyle w:val="Head2"/>
              <w:numPr>
                <w:ilvl w:val="2"/>
                <w:numId w:val="145"/>
              </w:numPr>
              <w:ind w:left="907" w:hanging="907"/>
              <w:rPr>
                <w:b w:val="0"/>
                <w:sz w:val="24"/>
                <w:szCs w:val="24"/>
              </w:rPr>
            </w:pPr>
            <w:r w:rsidRPr="002A51BC">
              <w:rPr>
                <w:b w:val="0"/>
                <w:sz w:val="24"/>
                <w:szCs w:val="24"/>
              </w:rPr>
              <w:t>Apabila akomodasi dan fasilitas tersebut terdapat di dala</w:t>
            </w:r>
            <w:r w:rsidR="00E36D07" w:rsidRPr="002A51BC">
              <w:rPr>
                <w:b w:val="0"/>
                <w:sz w:val="24"/>
                <w:szCs w:val="24"/>
                <w:lang w:val="en-US"/>
              </w:rPr>
              <w:t xml:space="preserve">m </w:t>
            </w:r>
            <w:r w:rsidRPr="002A51BC">
              <w:rPr>
                <w:b w:val="0"/>
                <w:sz w:val="24"/>
                <w:szCs w:val="24"/>
              </w:rPr>
              <w:t xml:space="preserve">Lokasi,    kecuali </w:t>
            </w:r>
            <w:r w:rsidR="00DA62BF" w:rsidRPr="002A51BC">
              <w:rPr>
                <w:b w:val="0"/>
                <w:sz w:val="24"/>
                <w:szCs w:val="24"/>
              </w:rPr>
              <w:t>Pejabat Penandatangan Kontrak</w:t>
            </w:r>
            <w:r w:rsidRPr="002A51BC">
              <w:rPr>
                <w:b w:val="0"/>
                <w:sz w:val="24"/>
                <w:szCs w:val="24"/>
              </w:rPr>
              <w:t xml:space="preserve"> telah memberikan izin sebelumnya, maka akomodasi dan fasilitas tersebut harus ditempatkan di dalam area yang ditetapkan di dalam </w:t>
            </w:r>
            <w:r w:rsidR="00486A7D" w:rsidRPr="002A51BC">
              <w:rPr>
                <w:b w:val="0"/>
                <w:sz w:val="24"/>
                <w:szCs w:val="24"/>
              </w:rPr>
              <w:t xml:space="preserve">Dokumen Ketentuan PPK </w:t>
            </w:r>
            <w:r w:rsidRPr="002A51BC">
              <w:rPr>
                <w:b w:val="0"/>
                <w:sz w:val="24"/>
                <w:szCs w:val="24"/>
              </w:rPr>
              <w:t xml:space="preserve">. Apabila akomodasi dan fasilitas tersebut ditemukan di tempat selain area yang  </w:t>
            </w:r>
            <w:r w:rsidRPr="002A51BC">
              <w:rPr>
                <w:b w:val="0"/>
                <w:sz w:val="24"/>
                <w:szCs w:val="24"/>
              </w:rPr>
              <w:lastRenderedPageBreak/>
              <w:t>diizinkan,  Penyedia harus segera menyingkirkannya dengan biaya dan risiko Penyedia.</w:t>
            </w:r>
          </w:p>
          <w:p w14:paraId="37F07F51" w14:textId="55A2A5D4" w:rsidR="00865D32" w:rsidRPr="002A51BC" w:rsidRDefault="00865D32" w:rsidP="00E413EA">
            <w:pPr>
              <w:spacing w:line="240" w:lineRule="exact"/>
              <w:jc w:val="both"/>
              <w:rPr>
                <w:rFonts w:ascii="Footlight MT Light" w:hAnsi="Footlight MT Light"/>
                <w:sz w:val="24"/>
                <w:szCs w:val="24"/>
              </w:rPr>
            </w:pPr>
          </w:p>
        </w:tc>
      </w:tr>
      <w:tr w:rsidR="00865D32" w:rsidRPr="002A51BC" w14:paraId="2036E621" w14:textId="77777777" w:rsidTr="00C40A7A">
        <w:tc>
          <w:tcPr>
            <w:tcW w:w="2410" w:type="dxa"/>
          </w:tcPr>
          <w:p w14:paraId="60B1E082" w14:textId="793CFDD1"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85" w:name="_Toc70506941"/>
            <w:bookmarkStart w:id="486" w:name="_Toc70507209"/>
            <w:r w:rsidRPr="002A51BC">
              <w:rPr>
                <w:rFonts w:eastAsia="Times New Roman" w:cs="Times New Roman"/>
                <w:b w:val="0"/>
                <w:bCs/>
                <w:sz w:val="24"/>
                <w:szCs w:val="24"/>
              </w:rPr>
              <w:lastRenderedPageBreak/>
              <w:t xml:space="preserve">Kesehatan </w:t>
            </w:r>
            <w:r w:rsidR="00D62B85" w:rsidRPr="00D62B85">
              <w:rPr>
                <w:rFonts w:eastAsia="Times New Roman" w:cs="Times New Roman"/>
                <w:b w:val="0"/>
                <w:bCs/>
                <w:sz w:val="24"/>
                <w:szCs w:val="24"/>
              </w:rPr>
              <w:t>d</w:t>
            </w:r>
            <w:r w:rsidRPr="002A51BC">
              <w:rPr>
                <w:rFonts w:eastAsia="Times New Roman" w:cs="Times New Roman"/>
                <w:b w:val="0"/>
                <w:bCs/>
                <w:sz w:val="24"/>
                <w:szCs w:val="24"/>
              </w:rPr>
              <w:t>an Keselamatan dari Personel</w:t>
            </w:r>
            <w:bookmarkEnd w:id="485"/>
            <w:bookmarkEnd w:id="486"/>
          </w:p>
        </w:tc>
        <w:tc>
          <w:tcPr>
            <w:tcW w:w="7229" w:type="dxa"/>
          </w:tcPr>
          <w:p w14:paraId="208EFDB0" w14:textId="0FD6799D" w:rsidR="00865D32" w:rsidRPr="002A51BC" w:rsidRDefault="00865D32" w:rsidP="00303C2D">
            <w:pPr>
              <w:pStyle w:val="Head2"/>
              <w:numPr>
                <w:ilvl w:val="2"/>
                <w:numId w:val="145"/>
              </w:numPr>
              <w:ind w:left="907" w:hanging="907"/>
              <w:rPr>
                <w:b w:val="0"/>
                <w:sz w:val="24"/>
                <w:szCs w:val="24"/>
              </w:rPr>
            </w:pPr>
            <w:r w:rsidRPr="002A51BC">
              <w:rPr>
                <w:b w:val="0"/>
                <w:sz w:val="24"/>
                <w:szCs w:val="24"/>
              </w:rPr>
              <w:t>Sebagai tambahan terhadap persyaratan dari Pasal D.7 [Kewajiban Keselamatan Konstruksi], Penyedia setia saat   wajib   untuk   melakukan   langkah-</w:t>
            </w:r>
            <w:r w:rsidRPr="002A51BC">
              <w:rPr>
                <w:b w:val="0"/>
                <w:sz w:val="24"/>
                <w:szCs w:val="24"/>
                <w:lang w:val="en-US"/>
              </w:rPr>
              <w:t xml:space="preserve"> </w:t>
            </w:r>
            <w:r w:rsidRPr="002A51BC">
              <w:rPr>
                <w:b w:val="0"/>
                <w:sz w:val="24"/>
                <w:szCs w:val="24"/>
              </w:rPr>
              <w:t>langkah pencegahan untuk menjaga kesehatan dan keselamatan dari Personel Penyedia. Dengan berkolaborasi bersama dengan instansi kesehatan setempat, Penyedia harus memastikan bahwa:</w:t>
            </w:r>
          </w:p>
          <w:p w14:paraId="28A6FD3D" w14:textId="44F0EC36" w:rsidR="00865D32" w:rsidRPr="002A51BC" w:rsidRDefault="00865D32" w:rsidP="00B971D2">
            <w:pPr>
              <w:pStyle w:val="ListParagraph"/>
              <w:numPr>
                <w:ilvl w:val="3"/>
                <w:numId w:val="56"/>
              </w:numPr>
              <w:ind w:left="1332" w:hanging="425"/>
              <w:jc w:val="both"/>
              <w:rPr>
                <w:rFonts w:ascii="Footlight MT Light" w:hAnsi="Footlight MT Light"/>
                <w:sz w:val="24"/>
                <w:szCs w:val="24"/>
              </w:rPr>
            </w:pPr>
            <w:r w:rsidRPr="002A51BC">
              <w:rPr>
                <w:rFonts w:ascii="Footlight MT Light" w:hAnsi="Footlight MT Light"/>
                <w:sz w:val="24"/>
                <w:szCs w:val="24"/>
              </w:rPr>
              <w:t xml:space="preserve">staf  kesehatan,  fasilitas  Pertolongan  Pertama Pada  Kecelakaan  (P3K),  tandu  dan  layanan Ambulans  selalu  tersedia  setiap  saat  di Lapangan dan pada setiap akomodasi bagi Personel Penyedia dan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294DDEC2" w14:textId="32044085" w:rsidR="00865D32" w:rsidRPr="002A51BC" w:rsidRDefault="00865D32" w:rsidP="00B971D2">
            <w:pPr>
              <w:pStyle w:val="ListParagraph"/>
              <w:numPr>
                <w:ilvl w:val="3"/>
                <w:numId w:val="56"/>
              </w:numPr>
              <w:ind w:left="1332" w:hanging="425"/>
              <w:jc w:val="both"/>
              <w:rPr>
                <w:rFonts w:ascii="Footlight MT Light" w:hAnsi="Footlight MT Light"/>
                <w:sz w:val="24"/>
                <w:szCs w:val="24"/>
              </w:rPr>
            </w:pPr>
            <w:r w:rsidRPr="002A51BC">
              <w:rPr>
                <w:rFonts w:ascii="Footlight MT Light" w:hAnsi="Footlight MT Light"/>
                <w:sz w:val="24"/>
                <w:szCs w:val="24"/>
              </w:rPr>
              <w:t>perencanaan    yang    sesuai    dengan    semua persyaratan kesejahteraan dan kebersihan yang diperlukan dan untuk mencegah timbulnya wabah.</w:t>
            </w:r>
          </w:p>
          <w:p w14:paraId="682C08E7" w14:textId="77777777" w:rsidR="00865D32" w:rsidRPr="002A51BC" w:rsidRDefault="00865D32" w:rsidP="00E413EA">
            <w:pPr>
              <w:pStyle w:val="ListParagraph"/>
              <w:ind w:left="1026"/>
              <w:jc w:val="both"/>
              <w:rPr>
                <w:rFonts w:ascii="Footlight MT Light" w:hAnsi="Footlight MT Light"/>
                <w:sz w:val="24"/>
                <w:szCs w:val="24"/>
              </w:rPr>
            </w:pPr>
          </w:p>
          <w:p w14:paraId="3E486BE7" w14:textId="11DA0C47" w:rsidR="00865D32" w:rsidRPr="002A51BC" w:rsidRDefault="00865D32" w:rsidP="00303C2D">
            <w:pPr>
              <w:pStyle w:val="Head2"/>
              <w:numPr>
                <w:ilvl w:val="2"/>
                <w:numId w:val="145"/>
              </w:numPr>
              <w:ind w:left="907" w:hanging="907"/>
              <w:rPr>
                <w:b w:val="0"/>
                <w:sz w:val="24"/>
                <w:szCs w:val="24"/>
              </w:rPr>
            </w:pPr>
            <w:r w:rsidRPr="002A51BC">
              <w:rPr>
                <w:b w:val="0"/>
                <w:sz w:val="24"/>
                <w:szCs w:val="24"/>
              </w:rPr>
              <w:t>Penyedia  harus  menunjuk  petugas  Keselamatan</w:t>
            </w:r>
            <w:r w:rsidR="00E36D07" w:rsidRPr="002A51BC">
              <w:rPr>
                <w:b w:val="0"/>
                <w:sz w:val="24"/>
                <w:szCs w:val="24"/>
              </w:rPr>
              <w:t xml:space="preserve"> </w:t>
            </w:r>
            <w:r w:rsidRPr="002A51BC">
              <w:rPr>
                <w:b w:val="0"/>
                <w:sz w:val="24"/>
                <w:szCs w:val="24"/>
              </w:rPr>
              <w:t>Konstruksi di Lokasi, yang bertanggungjawab atas kesehatan, keselamatan dan perlindungan terhadap kecelakaan. Petugas ini harus:</w:t>
            </w:r>
          </w:p>
          <w:p w14:paraId="7B60484B" w14:textId="4FFF5494" w:rsidR="00865D32" w:rsidRPr="002A51BC" w:rsidRDefault="00865D32" w:rsidP="00B971D2">
            <w:pPr>
              <w:pStyle w:val="ListParagraph"/>
              <w:numPr>
                <w:ilvl w:val="0"/>
                <w:numId w:val="57"/>
              </w:numPr>
              <w:ind w:left="1332" w:hanging="425"/>
              <w:jc w:val="both"/>
              <w:rPr>
                <w:rFonts w:ascii="Footlight MT Light" w:hAnsi="Footlight MT Light"/>
                <w:sz w:val="24"/>
                <w:szCs w:val="24"/>
              </w:rPr>
            </w:pPr>
            <w:r w:rsidRPr="002A51BC">
              <w:rPr>
                <w:rFonts w:ascii="Footlight MT Light" w:hAnsi="Footlight MT Light"/>
                <w:sz w:val="24"/>
                <w:szCs w:val="24"/>
              </w:rPr>
              <w:t>memiliki kualifikasi  pengalaman dan kompetensi untuk menjalankan tugas ini; dan</w:t>
            </w:r>
          </w:p>
          <w:p w14:paraId="4F049F30" w14:textId="5EDE8404" w:rsidR="00865D32" w:rsidRPr="002A51BC" w:rsidRDefault="00865D32" w:rsidP="00B971D2">
            <w:pPr>
              <w:pStyle w:val="ListParagraph"/>
              <w:numPr>
                <w:ilvl w:val="0"/>
                <w:numId w:val="57"/>
              </w:numPr>
              <w:ind w:left="1332" w:hanging="425"/>
              <w:jc w:val="both"/>
              <w:rPr>
                <w:rFonts w:ascii="Footlight MT Light" w:hAnsi="Footlight MT Light"/>
                <w:sz w:val="24"/>
                <w:szCs w:val="24"/>
              </w:rPr>
            </w:pPr>
            <w:r w:rsidRPr="002A51BC">
              <w:rPr>
                <w:rFonts w:ascii="Footlight MT Light" w:hAnsi="Footlight MT Light"/>
                <w:sz w:val="24"/>
                <w:szCs w:val="24"/>
              </w:rPr>
              <w:t>Memiliki kewenangan untuk untuk mengeluarkan</w:t>
            </w:r>
            <w:r w:rsidRPr="002A51BC">
              <w:rPr>
                <w:rFonts w:ascii="Footlight MT Light" w:hAnsi="Footlight MT Light"/>
                <w:sz w:val="24"/>
                <w:szCs w:val="24"/>
              </w:rPr>
              <w:tab/>
              <w:t>perintah dan mengambil tindakan yang bertujuan untuk menjaga kesehatan dan keamanan dari seluruh Personel yang  diperbolehkan untuk masuk  dan/atau bekerja di Lokasi dan untuk mengambil tindakan protektif demi mencegah kecelakaan.</w:t>
            </w:r>
          </w:p>
          <w:p w14:paraId="37C25B1C" w14:textId="7C5E76E8" w:rsidR="00865D32" w:rsidRPr="002A51BC" w:rsidRDefault="00865D32" w:rsidP="00E413EA">
            <w:pPr>
              <w:pStyle w:val="ListParagraph"/>
              <w:ind w:left="1168"/>
              <w:jc w:val="both"/>
              <w:rPr>
                <w:rFonts w:ascii="Footlight MT Light" w:hAnsi="Footlight MT Light"/>
                <w:sz w:val="24"/>
                <w:szCs w:val="24"/>
              </w:rPr>
            </w:pPr>
            <w:r w:rsidRPr="002A51BC">
              <w:rPr>
                <w:rFonts w:ascii="Footlight MT Light" w:hAnsi="Footlight MT Light"/>
                <w:sz w:val="24"/>
                <w:szCs w:val="24"/>
              </w:rPr>
              <w:t xml:space="preserve"> </w:t>
            </w:r>
          </w:p>
          <w:p w14:paraId="0DA9E5B8" w14:textId="6A2BFC46" w:rsidR="00865D32" w:rsidRPr="002A51BC" w:rsidRDefault="00865D32" w:rsidP="00303C2D">
            <w:pPr>
              <w:pStyle w:val="Head2"/>
              <w:numPr>
                <w:ilvl w:val="2"/>
                <w:numId w:val="145"/>
              </w:numPr>
              <w:ind w:left="907" w:hanging="907"/>
              <w:rPr>
                <w:b w:val="0"/>
                <w:sz w:val="24"/>
                <w:szCs w:val="24"/>
              </w:rPr>
            </w:pPr>
            <w:r w:rsidRPr="002A51BC">
              <w:rPr>
                <w:b w:val="0"/>
                <w:sz w:val="24"/>
                <w:szCs w:val="24"/>
              </w:rPr>
              <w:t>Selama proses pelaksanaan Pekerjaan berlangsung, Penyedia</w:t>
            </w:r>
            <w:r w:rsidRPr="002A51BC">
              <w:rPr>
                <w:b w:val="0"/>
                <w:sz w:val="24"/>
                <w:szCs w:val="24"/>
                <w:lang w:val="en-US"/>
              </w:rPr>
              <w:t xml:space="preserve"> </w:t>
            </w:r>
            <w:r w:rsidRPr="002A51BC">
              <w:rPr>
                <w:b w:val="0"/>
                <w:sz w:val="24"/>
                <w:szCs w:val="24"/>
              </w:rPr>
              <w:t>harus  menyediakan hal-hal yang dibutuhkan oleh petugas yang ditunjuk tersebut untuk menjalankan tugas dan kewenangannya.</w:t>
            </w:r>
          </w:p>
          <w:p w14:paraId="362E105F" w14:textId="1991E925" w:rsidR="00865D32" w:rsidRPr="002A51BC" w:rsidRDefault="00865D32" w:rsidP="00E413EA">
            <w:pPr>
              <w:pStyle w:val="ListParagraph"/>
              <w:spacing w:line="240" w:lineRule="exact"/>
              <w:ind w:left="742"/>
              <w:jc w:val="both"/>
              <w:rPr>
                <w:rFonts w:ascii="Footlight MT Light" w:hAnsi="Footlight MT Light"/>
                <w:sz w:val="24"/>
                <w:szCs w:val="24"/>
              </w:rPr>
            </w:pPr>
          </w:p>
        </w:tc>
      </w:tr>
      <w:tr w:rsidR="00865D32" w:rsidRPr="002A51BC" w14:paraId="54BB70DE" w14:textId="77777777" w:rsidTr="00C40A7A">
        <w:tc>
          <w:tcPr>
            <w:tcW w:w="2410" w:type="dxa"/>
          </w:tcPr>
          <w:p w14:paraId="75273CC1" w14:textId="77777777" w:rsidR="00865D32" w:rsidRPr="00D62B85"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87" w:name="_Toc70506942"/>
            <w:bookmarkStart w:id="488" w:name="_Toc70507210"/>
            <w:r w:rsidRPr="002A51BC">
              <w:rPr>
                <w:rFonts w:eastAsia="Times New Roman" w:cs="Times New Roman"/>
                <w:b w:val="0"/>
                <w:bCs/>
                <w:sz w:val="24"/>
                <w:szCs w:val="24"/>
              </w:rPr>
              <w:t>Pengawasan  oleh Penyedia</w:t>
            </w:r>
            <w:bookmarkEnd w:id="487"/>
            <w:bookmarkEnd w:id="488"/>
          </w:p>
        </w:tc>
        <w:tc>
          <w:tcPr>
            <w:tcW w:w="7229" w:type="dxa"/>
          </w:tcPr>
          <w:p w14:paraId="7D529DDD" w14:textId="718D5817" w:rsidR="00865D32" w:rsidRPr="002A51BC" w:rsidRDefault="00865D32" w:rsidP="00303C2D">
            <w:pPr>
              <w:pStyle w:val="Head2"/>
              <w:numPr>
                <w:ilvl w:val="2"/>
                <w:numId w:val="145"/>
              </w:numPr>
              <w:ind w:left="907" w:hanging="907"/>
              <w:rPr>
                <w:b w:val="0"/>
                <w:sz w:val="24"/>
                <w:szCs w:val="24"/>
              </w:rPr>
            </w:pPr>
            <w:r w:rsidRPr="002A51BC">
              <w:rPr>
                <w:b w:val="0"/>
                <w:sz w:val="24"/>
                <w:szCs w:val="24"/>
              </w:rPr>
              <w:t>Dimulai dari Tanggal Mulai Kerja hingga penerbitan Berita Acara Serah Terima Akhir, Penyedia harus menyediakan</w:t>
            </w:r>
            <w:r w:rsidRPr="002A51BC">
              <w:rPr>
                <w:b w:val="0"/>
                <w:sz w:val="24"/>
                <w:szCs w:val="24"/>
              </w:rPr>
              <w:tab/>
              <w:t>hal-ha</w:t>
            </w:r>
            <w:r w:rsidR="00E413EA" w:rsidRPr="002A51BC">
              <w:rPr>
                <w:b w:val="0"/>
                <w:sz w:val="24"/>
                <w:szCs w:val="24"/>
                <w:lang w:val="en-US"/>
              </w:rPr>
              <w:t>l</w:t>
            </w:r>
            <w:r w:rsidRPr="002A51BC">
              <w:rPr>
                <w:b w:val="0"/>
                <w:sz w:val="24"/>
                <w:szCs w:val="24"/>
              </w:rPr>
              <w:t xml:space="preserve"> yang  dibutuhkan    oleh pengawas internal Penyedia untuk merencanakan, menyusun, mengarahkan, mengatur, memeriksa, menguji serta mengamati pelaksanan Pekerjaan.</w:t>
            </w:r>
          </w:p>
          <w:p w14:paraId="776BECC2" w14:textId="77777777" w:rsidR="00865D32" w:rsidRPr="002A51BC" w:rsidRDefault="00865D32" w:rsidP="00E413EA">
            <w:pPr>
              <w:pStyle w:val="ListParagraph"/>
              <w:spacing w:line="240" w:lineRule="exact"/>
              <w:ind w:left="742"/>
              <w:jc w:val="both"/>
              <w:rPr>
                <w:rFonts w:ascii="Footlight MT Light" w:hAnsi="Footlight MT Light"/>
                <w:sz w:val="24"/>
                <w:szCs w:val="24"/>
              </w:rPr>
            </w:pPr>
          </w:p>
          <w:p w14:paraId="657F1AE6" w14:textId="77777777" w:rsidR="00865D32" w:rsidRPr="002A51BC" w:rsidRDefault="00865D32" w:rsidP="00303C2D">
            <w:pPr>
              <w:pStyle w:val="Head2"/>
              <w:numPr>
                <w:ilvl w:val="2"/>
                <w:numId w:val="145"/>
              </w:numPr>
              <w:ind w:left="907" w:hanging="907"/>
              <w:rPr>
                <w:b w:val="0"/>
                <w:sz w:val="24"/>
                <w:szCs w:val="24"/>
              </w:rPr>
            </w:pPr>
            <w:r w:rsidRPr="002A51BC">
              <w:rPr>
                <w:b w:val="0"/>
                <w:sz w:val="24"/>
                <w:szCs w:val="24"/>
              </w:rPr>
              <w:t>Pengawasan harus dilakukan oleh sejumlah orang dengan jumlah cukup, yang:</w:t>
            </w:r>
          </w:p>
          <w:p w14:paraId="5837CDE2" w14:textId="77777777" w:rsidR="00865D32" w:rsidRPr="002A51BC" w:rsidRDefault="00865D32" w:rsidP="00B971D2">
            <w:pPr>
              <w:pStyle w:val="ListParagraph"/>
              <w:numPr>
                <w:ilvl w:val="0"/>
                <w:numId w:val="58"/>
              </w:numPr>
              <w:ind w:left="1332"/>
              <w:jc w:val="both"/>
              <w:rPr>
                <w:rFonts w:ascii="Footlight MT Light" w:hAnsi="Footlight MT Light"/>
                <w:sz w:val="24"/>
                <w:szCs w:val="24"/>
              </w:rPr>
            </w:pPr>
            <w:r w:rsidRPr="002A51BC">
              <w:rPr>
                <w:rFonts w:ascii="Footlight MT Light" w:hAnsi="Footlight MT Light"/>
                <w:sz w:val="24"/>
                <w:szCs w:val="24"/>
              </w:rPr>
              <w:t>memiliki pengetahuan bahasa dan mampu berkomunikasi   secara   memadai   (ditentukan dalam Pasal A.3 [Hukum dan Bahasa]); dan</w:t>
            </w:r>
          </w:p>
          <w:p w14:paraId="3CAF1F69" w14:textId="77777777" w:rsidR="00865D32" w:rsidRPr="002A51BC" w:rsidRDefault="00865D32" w:rsidP="00B971D2">
            <w:pPr>
              <w:pStyle w:val="ListParagraph"/>
              <w:numPr>
                <w:ilvl w:val="0"/>
                <w:numId w:val="58"/>
              </w:numPr>
              <w:ind w:left="1332"/>
              <w:jc w:val="both"/>
              <w:rPr>
                <w:rFonts w:ascii="Footlight MT Light" w:hAnsi="Footlight MT Light"/>
                <w:sz w:val="24"/>
                <w:szCs w:val="24"/>
              </w:rPr>
            </w:pPr>
            <w:r w:rsidRPr="002A51BC">
              <w:rPr>
                <w:rFonts w:ascii="Footlight MT Light" w:hAnsi="Footlight MT Light"/>
                <w:sz w:val="24"/>
                <w:szCs w:val="24"/>
              </w:rPr>
              <w:t>memiliki  pengetahuan  tentang  kegiatan  yang akan dilakukan (termasuk metoda dan teknik yang diperlukan, bahaya yang mungkin ditemui dan   metode   pencegahan   kecelakaan),   demi keberhasilan    dan    keselamatan    pelaksanaan Pekerjaan.</w:t>
            </w:r>
          </w:p>
          <w:p w14:paraId="6FE23941" w14:textId="0266CC0F" w:rsidR="00865D32" w:rsidRPr="002A51BC" w:rsidRDefault="00865D32" w:rsidP="00E413EA">
            <w:pPr>
              <w:pStyle w:val="ListParagraph"/>
              <w:ind w:left="1168"/>
              <w:jc w:val="both"/>
              <w:rPr>
                <w:rFonts w:ascii="Footlight MT Light" w:hAnsi="Footlight MT Light"/>
                <w:sz w:val="24"/>
                <w:szCs w:val="24"/>
              </w:rPr>
            </w:pPr>
          </w:p>
        </w:tc>
      </w:tr>
      <w:tr w:rsidR="00865D32" w:rsidRPr="002A51BC" w14:paraId="7D27880E" w14:textId="77777777" w:rsidTr="00C40A7A">
        <w:tc>
          <w:tcPr>
            <w:tcW w:w="2410" w:type="dxa"/>
          </w:tcPr>
          <w:p w14:paraId="35E5D109" w14:textId="77777777" w:rsidR="00865D32" w:rsidRPr="00D62B85"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89" w:name="_Toc70506943"/>
            <w:bookmarkStart w:id="490" w:name="_Toc70507211"/>
            <w:r w:rsidRPr="002A51BC">
              <w:rPr>
                <w:rFonts w:eastAsia="Times New Roman" w:cs="Times New Roman"/>
                <w:b w:val="0"/>
                <w:bCs/>
                <w:sz w:val="24"/>
                <w:szCs w:val="24"/>
              </w:rPr>
              <w:t>Personel Penyedia</w:t>
            </w:r>
            <w:bookmarkEnd w:id="489"/>
            <w:bookmarkEnd w:id="490"/>
          </w:p>
        </w:tc>
        <w:tc>
          <w:tcPr>
            <w:tcW w:w="7229" w:type="dxa"/>
          </w:tcPr>
          <w:p w14:paraId="4C911EAF" w14:textId="18DE8015" w:rsidR="00865D32" w:rsidRPr="002A51BC" w:rsidRDefault="00865D32" w:rsidP="00303C2D">
            <w:pPr>
              <w:pStyle w:val="Head2"/>
              <w:numPr>
                <w:ilvl w:val="2"/>
                <w:numId w:val="145"/>
              </w:numPr>
              <w:ind w:left="907" w:hanging="907"/>
              <w:rPr>
                <w:b w:val="0"/>
                <w:sz w:val="24"/>
                <w:szCs w:val="24"/>
              </w:rPr>
            </w:pPr>
            <w:r w:rsidRPr="002A51BC">
              <w:rPr>
                <w:b w:val="0"/>
                <w:sz w:val="24"/>
                <w:szCs w:val="24"/>
              </w:rPr>
              <w:t>Personel Penyedia (termasuk Personel Inti, apabila ada) harus memiliki kualifikasi yang memadai, kecakapan, pengalaman dan kompetensi yang sesuai dengan tugas dan tangungjawabnya.</w:t>
            </w:r>
          </w:p>
          <w:p w14:paraId="2AE475A7" w14:textId="77777777" w:rsidR="00865D32" w:rsidRPr="002A51BC" w:rsidRDefault="00865D32" w:rsidP="00E413EA">
            <w:pPr>
              <w:pStyle w:val="ListParagraph"/>
              <w:spacing w:line="240" w:lineRule="exact"/>
              <w:ind w:left="742"/>
              <w:jc w:val="both"/>
              <w:rPr>
                <w:rFonts w:ascii="Footlight MT Light" w:hAnsi="Footlight MT Light"/>
                <w:sz w:val="24"/>
                <w:szCs w:val="24"/>
              </w:rPr>
            </w:pPr>
          </w:p>
          <w:p w14:paraId="6A2592EF" w14:textId="05CF612E" w:rsidR="00865D32" w:rsidRPr="002A51BC" w:rsidRDefault="00865D32" w:rsidP="00303C2D">
            <w:pPr>
              <w:pStyle w:val="Head2"/>
              <w:numPr>
                <w:ilvl w:val="2"/>
                <w:numId w:val="145"/>
              </w:numPr>
              <w:ind w:left="907" w:hanging="907"/>
              <w:rPr>
                <w:b w:val="0"/>
                <w:sz w:val="24"/>
                <w:szCs w:val="24"/>
              </w:rPr>
            </w:pPr>
            <w:r w:rsidRPr="002A51BC">
              <w:rPr>
                <w:b w:val="0"/>
                <w:sz w:val="24"/>
                <w:szCs w:val="24"/>
              </w:rPr>
              <w:t>Tim  Teknis  diperbolehkan  untuk  memerintahkan</w:t>
            </w:r>
            <w:r w:rsidR="00E413EA" w:rsidRPr="002A51BC">
              <w:rPr>
                <w:b w:val="0"/>
                <w:sz w:val="24"/>
                <w:szCs w:val="24"/>
                <w:lang w:val="en-US"/>
              </w:rPr>
              <w:t xml:space="preserve"> </w:t>
            </w:r>
            <w:r w:rsidRPr="002A51BC">
              <w:rPr>
                <w:b w:val="0"/>
                <w:sz w:val="24"/>
                <w:szCs w:val="24"/>
              </w:rPr>
              <w:t xml:space="preserve">Penyedia untuk mengeluarkan (atau menyebabkan untuk dikeluarkan) </w:t>
            </w:r>
            <w:r w:rsidRPr="002A51BC">
              <w:rPr>
                <w:b w:val="0"/>
                <w:sz w:val="24"/>
                <w:szCs w:val="24"/>
              </w:rPr>
              <w:lastRenderedPageBreak/>
              <w:t>tiap-tiap orang yang bekerja di Lokasi atau Pekerjaan, termasuk Wakil Penyedia dan Personel Inti (apabila ada) jika:</w:t>
            </w:r>
          </w:p>
          <w:p w14:paraId="3E82C872"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terus   menerus   melakukan   pelanggaran   atau tidak memiliki kehati-hatian;</w:t>
            </w:r>
          </w:p>
          <w:p w14:paraId="3A508D4A"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melakukan pekerjaan secara tidak kompeten dan sembrono;</w:t>
            </w:r>
          </w:p>
          <w:p w14:paraId="3F491B7C"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gagal mematuhi ketentuan Kontrak;</w:t>
            </w:r>
          </w:p>
          <w:p w14:paraId="72B04873"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terus    menerus    melakukan    tindakan    yang</w:t>
            </w:r>
          </w:p>
          <w:p w14:paraId="6FD84CE6"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membahayakan   keselamatan,   kesehatan,   atau perlindungan terhadap lingkungan;</w:t>
            </w:r>
          </w:p>
          <w:p w14:paraId="580B0DC3" w14:textId="77777777"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ditemukan     berdasarkan     bukti-bukti     telah melakukan</w:t>
            </w:r>
            <w:r w:rsidRPr="002A51BC">
              <w:rPr>
                <w:rFonts w:ascii="Footlight MT Light" w:hAnsi="Footlight MT Light"/>
                <w:sz w:val="24"/>
                <w:szCs w:val="24"/>
              </w:rPr>
              <w:tab/>
              <w:t>tindakan      korup,      penipuan, persekongkolan atau tindakan pemaksaaan; atau</w:t>
            </w:r>
          </w:p>
          <w:p w14:paraId="3B1BD592" w14:textId="30146E62" w:rsidR="00865D32" w:rsidRPr="002A51BC" w:rsidRDefault="00865D32" w:rsidP="00B971D2">
            <w:pPr>
              <w:pStyle w:val="ListParagraph"/>
              <w:numPr>
                <w:ilvl w:val="0"/>
                <w:numId w:val="59"/>
              </w:numPr>
              <w:ind w:left="1332" w:hanging="426"/>
              <w:jc w:val="both"/>
              <w:rPr>
                <w:rFonts w:ascii="Footlight MT Light" w:hAnsi="Footlight MT Light"/>
                <w:sz w:val="24"/>
                <w:szCs w:val="24"/>
              </w:rPr>
            </w:pPr>
            <w:r w:rsidRPr="002A51BC">
              <w:rPr>
                <w:rFonts w:ascii="Footlight MT Light" w:hAnsi="Footlight MT Light"/>
                <w:sz w:val="24"/>
                <w:szCs w:val="24"/>
              </w:rPr>
              <w:t>telah  direkrut  dari  Personel  Penyedia  dengan cara melanggar Pasal F.3 [Rekrutmen dari Personel].</w:t>
            </w:r>
          </w:p>
          <w:p w14:paraId="1ADB7255" w14:textId="77777777" w:rsidR="00865D32" w:rsidRPr="002A51BC" w:rsidRDefault="00865D32" w:rsidP="00E413EA">
            <w:pPr>
              <w:pStyle w:val="ListParagraph"/>
              <w:ind w:left="1168"/>
              <w:jc w:val="both"/>
              <w:rPr>
                <w:rFonts w:ascii="Footlight MT Light" w:hAnsi="Footlight MT Light"/>
                <w:sz w:val="24"/>
                <w:szCs w:val="24"/>
              </w:rPr>
            </w:pPr>
          </w:p>
          <w:p w14:paraId="1480571F" w14:textId="77777777" w:rsidR="00865D32" w:rsidRPr="002A51BC" w:rsidRDefault="00865D32" w:rsidP="00303C2D">
            <w:pPr>
              <w:pStyle w:val="Head2"/>
              <w:numPr>
                <w:ilvl w:val="2"/>
                <w:numId w:val="145"/>
              </w:numPr>
              <w:ind w:left="907" w:hanging="907"/>
              <w:rPr>
                <w:b w:val="0"/>
                <w:sz w:val="24"/>
                <w:szCs w:val="24"/>
              </w:rPr>
            </w:pPr>
            <w:r w:rsidRPr="002A51BC">
              <w:rPr>
                <w:b w:val="0"/>
                <w:sz w:val="24"/>
                <w:szCs w:val="24"/>
              </w:rPr>
              <w:t>Jika diperlukan, Penyedia harus menunjuk (atau menyebabkan</w:t>
            </w:r>
            <w:r w:rsidRPr="002A51BC">
              <w:rPr>
                <w:b w:val="0"/>
                <w:sz w:val="24"/>
                <w:szCs w:val="24"/>
                <w:lang w:val="en-US"/>
              </w:rPr>
              <w:t xml:space="preserve"> </w:t>
            </w:r>
            <w:r w:rsidRPr="002A51BC">
              <w:rPr>
                <w:b w:val="0"/>
                <w:sz w:val="24"/>
                <w:szCs w:val="24"/>
              </w:rPr>
              <w:t>untuk   ditunjuk)   pengganti   yang sesuai. Apabila terjadi penggantian dari Wakil Sah Penyedia, pengaturan    Pasal    D.3    [Wakil    Sah Penyedia]</w:t>
            </w:r>
            <w:r w:rsidRPr="002A51BC">
              <w:rPr>
                <w:b w:val="0"/>
                <w:sz w:val="24"/>
                <w:szCs w:val="24"/>
              </w:rPr>
              <w:tab/>
              <w:t xml:space="preserve"> akan    diberlakukan. Apabila    terjadi penggantian Personel Inti (apabila ada), pengaturan Pasal F.12 [Personel Inti] akan diberlakukan.</w:t>
            </w:r>
          </w:p>
          <w:p w14:paraId="35DD12D0" w14:textId="6CFF2D78" w:rsidR="00865D32" w:rsidRPr="002A51BC" w:rsidRDefault="00865D32" w:rsidP="00E413EA">
            <w:pPr>
              <w:pStyle w:val="ListParagraph"/>
              <w:spacing w:line="240" w:lineRule="exact"/>
              <w:ind w:left="742"/>
              <w:jc w:val="both"/>
              <w:rPr>
                <w:rFonts w:ascii="Footlight MT Light" w:hAnsi="Footlight MT Light"/>
                <w:sz w:val="24"/>
                <w:szCs w:val="24"/>
              </w:rPr>
            </w:pPr>
          </w:p>
        </w:tc>
      </w:tr>
      <w:tr w:rsidR="00865D32" w:rsidRPr="002A51BC" w14:paraId="3EC0117A" w14:textId="77777777" w:rsidTr="00C40A7A">
        <w:tc>
          <w:tcPr>
            <w:tcW w:w="2410" w:type="dxa"/>
          </w:tcPr>
          <w:p w14:paraId="709B80C3" w14:textId="77777777"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91" w:name="_Toc70506944"/>
            <w:bookmarkStart w:id="492" w:name="_Toc70507212"/>
            <w:r w:rsidRPr="002A51BC">
              <w:rPr>
                <w:rFonts w:eastAsia="Times New Roman" w:cs="Times New Roman"/>
                <w:b w:val="0"/>
                <w:bCs/>
                <w:sz w:val="24"/>
                <w:szCs w:val="24"/>
              </w:rPr>
              <w:lastRenderedPageBreak/>
              <w:t>Pencatatan Penyedia</w:t>
            </w:r>
            <w:bookmarkEnd w:id="491"/>
            <w:bookmarkEnd w:id="492"/>
            <w:r w:rsidRPr="002A51BC">
              <w:rPr>
                <w:rFonts w:eastAsia="Times New Roman" w:cs="Times New Roman"/>
                <w:b w:val="0"/>
                <w:bCs/>
                <w:sz w:val="24"/>
                <w:szCs w:val="24"/>
              </w:rPr>
              <w:t xml:space="preserve">  </w:t>
            </w:r>
          </w:p>
        </w:tc>
        <w:tc>
          <w:tcPr>
            <w:tcW w:w="7229" w:type="dxa"/>
          </w:tcPr>
          <w:p w14:paraId="18A7A676" w14:textId="77777777" w:rsidR="00865D32" w:rsidRPr="002A51BC" w:rsidRDefault="00865D32" w:rsidP="00E413EA">
            <w:pPr>
              <w:spacing w:line="240" w:lineRule="exact"/>
              <w:jc w:val="both"/>
              <w:rPr>
                <w:rFonts w:ascii="Footlight MT Light" w:hAnsi="Footlight MT Light"/>
                <w:sz w:val="24"/>
                <w:szCs w:val="24"/>
              </w:rPr>
            </w:pPr>
            <w:r w:rsidRPr="002A51BC">
              <w:rPr>
                <w:rFonts w:ascii="Footlight MT Light" w:hAnsi="Footlight MT Light"/>
                <w:sz w:val="24"/>
                <w:szCs w:val="24"/>
              </w:rPr>
              <w:t>Kecuali diajukan lain oleh Penyedia dan telah disetujui oleh Tim Teknis, di setiap laporan kemajuan sesuai dengan Pasal D.19   [Laporan   Kemajuan   Pekerjaan],   Penyedia   harus melampirkan laporan dari:</w:t>
            </w:r>
          </w:p>
          <w:p w14:paraId="72A9CCD0" w14:textId="77777777" w:rsidR="00865D32" w:rsidRPr="002A51BC" w:rsidRDefault="00865D32" w:rsidP="00B971D2">
            <w:pPr>
              <w:pStyle w:val="ListParagraph"/>
              <w:numPr>
                <w:ilvl w:val="3"/>
                <w:numId w:val="60"/>
              </w:numPr>
              <w:ind w:left="459"/>
              <w:jc w:val="both"/>
              <w:rPr>
                <w:rFonts w:ascii="Footlight MT Light" w:hAnsi="Footlight MT Light"/>
                <w:sz w:val="24"/>
                <w:szCs w:val="24"/>
              </w:rPr>
            </w:pPr>
            <w:r w:rsidRPr="002A51BC">
              <w:rPr>
                <w:rFonts w:ascii="Footlight MT Light" w:hAnsi="Footlight MT Light"/>
                <w:sz w:val="24"/>
                <w:szCs w:val="24"/>
              </w:rPr>
              <w:t>tipe  pekerjaan  dan  waktu  kerja  aktual  dari  setiap tingkatan Personel Penyedia;</w:t>
            </w:r>
          </w:p>
          <w:p w14:paraId="7723407E" w14:textId="77777777" w:rsidR="00865D32" w:rsidRPr="002A51BC" w:rsidRDefault="00865D32" w:rsidP="00B971D2">
            <w:pPr>
              <w:pStyle w:val="ListParagraph"/>
              <w:numPr>
                <w:ilvl w:val="3"/>
                <w:numId w:val="60"/>
              </w:numPr>
              <w:ind w:left="459"/>
              <w:jc w:val="both"/>
              <w:rPr>
                <w:rFonts w:ascii="Footlight MT Light" w:hAnsi="Footlight MT Light"/>
                <w:sz w:val="24"/>
                <w:szCs w:val="24"/>
              </w:rPr>
            </w:pPr>
            <w:r w:rsidRPr="002A51BC">
              <w:rPr>
                <w:rFonts w:ascii="Footlight MT Light" w:hAnsi="Footlight MT Light"/>
                <w:sz w:val="24"/>
                <w:szCs w:val="24"/>
              </w:rPr>
              <w:t>jenis  dan  waktu  kerja  aktual  dari  setiap  Peralatan Penyedia;</w:t>
            </w:r>
          </w:p>
          <w:p w14:paraId="1E6E2892" w14:textId="77777777" w:rsidR="00865D32" w:rsidRPr="002A51BC" w:rsidRDefault="00865D32" w:rsidP="00B971D2">
            <w:pPr>
              <w:pStyle w:val="ListParagraph"/>
              <w:numPr>
                <w:ilvl w:val="3"/>
                <w:numId w:val="60"/>
              </w:numPr>
              <w:ind w:left="459"/>
              <w:jc w:val="both"/>
              <w:rPr>
                <w:rFonts w:ascii="Footlight MT Light" w:hAnsi="Footlight MT Light"/>
                <w:sz w:val="24"/>
                <w:szCs w:val="24"/>
              </w:rPr>
            </w:pPr>
            <w:r w:rsidRPr="002A51BC">
              <w:rPr>
                <w:rFonts w:ascii="Footlight MT Light" w:hAnsi="Footlight MT Light"/>
                <w:sz w:val="24"/>
                <w:szCs w:val="24"/>
              </w:rPr>
              <w:t>jenis dari Pekerjaan Sementara yang digunakan;</w:t>
            </w:r>
          </w:p>
          <w:p w14:paraId="03173A31" w14:textId="77777777" w:rsidR="00865D32" w:rsidRPr="002A51BC" w:rsidRDefault="00865D32" w:rsidP="00B971D2">
            <w:pPr>
              <w:pStyle w:val="ListParagraph"/>
              <w:numPr>
                <w:ilvl w:val="3"/>
                <w:numId w:val="60"/>
              </w:numPr>
              <w:ind w:left="459"/>
              <w:jc w:val="both"/>
              <w:rPr>
                <w:rFonts w:ascii="Footlight MT Light" w:hAnsi="Footlight MT Light"/>
                <w:sz w:val="24"/>
                <w:szCs w:val="24"/>
              </w:rPr>
            </w:pPr>
            <w:r w:rsidRPr="002A51BC">
              <w:rPr>
                <w:rFonts w:ascii="Footlight MT Light" w:hAnsi="Footlight MT Light"/>
                <w:sz w:val="24"/>
                <w:szCs w:val="24"/>
              </w:rPr>
              <w:t>jenis  dari  peralatan  yang  akan  dipasang  di  dalam Pekerjaan Permanen; dan</w:t>
            </w:r>
          </w:p>
          <w:p w14:paraId="2D20126A" w14:textId="77777777" w:rsidR="00865D32" w:rsidRPr="002A51BC" w:rsidRDefault="00865D32" w:rsidP="00B971D2">
            <w:pPr>
              <w:pStyle w:val="ListParagraph"/>
              <w:numPr>
                <w:ilvl w:val="3"/>
                <w:numId w:val="60"/>
              </w:numPr>
              <w:ind w:left="459"/>
              <w:jc w:val="both"/>
              <w:rPr>
                <w:rFonts w:ascii="Footlight MT Light" w:hAnsi="Footlight MT Light"/>
                <w:sz w:val="24"/>
                <w:szCs w:val="24"/>
              </w:rPr>
            </w:pPr>
            <w:r w:rsidRPr="002A51BC">
              <w:rPr>
                <w:rFonts w:ascii="Footlight MT Light" w:hAnsi="Footlight MT Light"/>
                <w:sz w:val="24"/>
                <w:szCs w:val="24"/>
              </w:rPr>
              <w:t>jumlah dan jenis Bahan yang digunakan;</w:t>
            </w:r>
          </w:p>
          <w:p w14:paraId="56BC0EB3" w14:textId="77777777" w:rsidR="00865D32" w:rsidRPr="002A51BC" w:rsidRDefault="00865D32" w:rsidP="00E413EA">
            <w:pPr>
              <w:jc w:val="both"/>
              <w:rPr>
                <w:rFonts w:ascii="Footlight MT Light" w:hAnsi="Footlight MT Light"/>
                <w:sz w:val="24"/>
                <w:szCs w:val="24"/>
              </w:rPr>
            </w:pPr>
            <w:r w:rsidRPr="002A51BC">
              <w:rPr>
                <w:rFonts w:ascii="Footlight MT Light" w:hAnsi="Footlight MT Light"/>
                <w:sz w:val="24"/>
                <w:szCs w:val="24"/>
              </w:rPr>
              <w:t>untuk setiap kegiatan yang dinyatakan dalam Program, di setiap lokasi pekerjaan dan untuk setiap hari pekerjaan.</w:t>
            </w:r>
          </w:p>
          <w:p w14:paraId="426F3138" w14:textId="72CA5216" w:rsidR="00865D32" w:rsidRPr="002A51BC" w:rsidRDefault="00865D32" w:rsidP="00E413EA">
            <w:pPr>
              <w:jc w:val="both"/>
              <w:rPr>
                <w:rFonts w:ascii="Footlight MT Light" w:hAnsi="Footlight MT Light"/>
                <w:sz w:val="24"/>
                <w:szCs w:val="24"/>
              </w:rPr>
            </w:pPr>
          </w:p>
        </w:tc>
      </w:tr>
      <w:tr w:rsidR="00865D32" w:rsidRPr="002A51BC" w14:paraId="31C40411" w14:textId="77777777" w:rsidTr="00C40A7A">
        <w:tc>
          <w:tcPr>
            <w:tcW w:w="2410" w:type="dxa"/>
          </w:tcPr>
          <w:p w14:paraId="696B50E1" w14:textId="77777777" w:rsidR="00865D32" w:rsidRPr="002A51BC"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93" w:name="_Toc70506945"/>
            <w:bookmarkStart w:id="494" w:name="_Toc70507213"/>
            <w:r w:rsidRPr="002A51BC">
              <w:rPr>
                <w:rFonts w:eastAsia="Times New Roman" w:cs="Times New Roman"/>
                <w:b w:val="0"/>
                <w:bCs/>
                <w:sz w:val="24"/>
                <w:szCs w:val="24"/>
              </w:rPr>
              <w:t>Tindak Pelanggaran</w:t>
            </w:r>
            <w:bookmarkEnd w:id="493"/>
            <w:bookmarkEnd w:id="494"/>
            <w:r w:rsidRPr="002A51BC">
              <w:rPr>
                <w:rFonts w:eastAsia="Times New Roman" w:cs="Times New Roman"/>
                <w:b w:val="0"/>
                <w:bCs/>
                <w:sz w:val="24"/>
                <w:szCs w:val="24"/>
              </w:rPr>
              <w:t xml:space="preserve">  </w:t>
            </w:r>
          </w:p>
        </w:tc>
        <w:tc>
          <w:tcPr>
            <w:tcW w:w="7229" w:type="dxa"/>
          </w:tcPr>
          <w:p w14:paraId="41B466F0" w14:textId="40DDD031" w:rsidR="00865D32" w:rsidRPr="002A51BC" w:rsidRDefault="00865D32" w:rsidP="00E413EA">
            <w:pPr>
              <w:pStyle w:val="ListParagraph"/>
              <w:ind w:left="34"/>
              <w:jc w:val="both"/>
              <w:rPr>
                <w:rFonts w:ascii="Footlight MT Light" w:hAnsi="Footlight MT Light"/>
                <w:sz w:val="24"/>
                <w:szCs w:val="24"/>
              </w:rPr>
            </w:pPr>
            <w:r w:rsidRPr="002A51BC">
              <w:rPr>
                <w:rFonts w:ascii="Footlight MT Light" w:hAnsi="Footlight MT Light"/>
                <w:sz w:val="24"/>
                <w:szCs w:val="24"/>
              </w:rPr>
              <w:t>Penyedia harus secara terus-menerus mengambil tindakan pencegahan yang sesuai untuk mencegah tindak pelanggaran hukum, kerusuhan atau gangguan yang dilakukan oleh atau di antara Personel Penyedia, dan untuk menjaga  ketenangan  serta  melindungi  orang-orang  dan properti di dalam dan di dekat Lokasi.</w:t>
            </w:r>
          </w:p>
          <w:p w14:paraId="19717C8E" w14:textId="078CDAD9" w:rsidR="00865D32" w:rsidRPr="002A51BC" w:rsidRDefault="00865D32" w:rsidP="00E413EA">
            <w:pPr>
              <w:pStyle w:val="ListParagraph"/>
              <w:ind w:left="34"/>
              <w:jc w:val="both"/>
              <w:rPr>
                <w:rFonts w:ascii="Footlight MT Light" w:hAnsi="Footlight MT Light"/>
                <w:sz w:val="24"/>
                <w:szCs w:val="24"/>
              </w:rPr>
            </w:pPr>
          </w:p>
        </w:tc>
      </w:tr>
      <w:tr w:rsidR="00865D32" w:rsidRPr="002A51BC" w14:paraId="463A4386" w14:textId="77777777" w:rsidTr="00C40A7A">
        <w:tc>
          <w:tcPr>
            <w:tcW w:w="2410" w:type="dxa"/>
          </w:tcPr>
          <w:p w14:paraId="47DCC7A8" w14:textId="77777777" w:rsidR="00865D32" w:rsidRPr="00D62B85" w:rsidRDefault="00865D32" w:rsidP="00303C2D">
            <w:pPr>
              <w:pStyle w:val="Head2"/>
              <w:numPr>
                <w:ilvl w:val="1"/>
                <w:numId w:val="145"/>
              </w:numPr>
              <w:ind w:left="457" w:right="173" w:hanging="501"/>
              <w:jc w:val="left"/>
              <w:outlineLvl w:val="1"/>
              <w:rPr>
                <w:rFonts w:eastAsia="Times New Roman" w:cs="Times New Roman"/>
                <w:b w:val="0"/>
                <w:bCs/>
                <w:sz w:val="24"/>
                <w:szCs w:val="24"/>
              </w:rPr>
            </w:pPr>
            <w:bookmarkStart w:id="495" w:name="_Toc70506946"/>
            <w:bookmarkStart w:id="496" w:name="_Toc70507214"/>
            <w:r w:rsidRPr="002A51BC">
              <w:rPr>
                <w:rFonts w:eastAsia="Times New Roman" w:cs="Times New Roman"/>
                <w:b w:val="0"/>
                <w:bCs/>
                <w:sz w:val="24"/>
                <w:szCs w:val="24"/>
              </w:rPr>
              <w:t>Personel Inti</w:t>
            </w:r>
            <w:bookmarkEnd w:id="495"/>
            <w:bookmarkEnd w:id="496"/>
          </w:p>
        </w:tc>
        <w:tc>
          <w:tcPr>
            <w:tcW w:w="7229" w:type="dxa"/>
          </w:tcPr>
          <w:p w14:paraId="7BE45CCE" w14:textId="5488008E" w:rsidR="00865D32" w:rsidRPr="002A51BC" w:rsidRDefault="00865D32" w:rsidP="00303C2D">
            <w:pPr>
              <w:pStyle w:val="Head2"/>
              <w:numPr>
                <w:ilvl w:val="2"/>
                <w:numId w:val="145"/>
              </w:numPr>
              <w:ind w:left="907" w:hanging="850"/>
              <w:rPr>
                <w:rFonts w:eastAsia="Footlight MT Light" w:cs="Footlight MT Light"/>
                <w:b w:val="0"/>
                <w:sz w:val="24"/>
                <w:szCs w:val="24"/>
              </w:rPr>
            </w:pPr>
            <w:r w:rsidRPr="002A51BC">
              <w:rPr>
                <w:rFonts w:eastAsia="Footlight MT Light" w:cs="Footlight MT Light"/>
                <w:b w:val="0"/>
                <w:sz w:val="24"/>
                <w:szCs w:val="24"/>
              </w:rPr>
              <w:t xml:space="preserve">Apabila tidak ada Personel Inti ditentukan di dalam </w:t>
            </w:r>
            <w:r w:rsidR="00486A7D" w:rsidRPr="002A51BC">
              <w:rPr>
                <w:rFonts w:eastAsia="Footlight MT Light" w:cs="Footlight MT Light"/>
                <w:b w:val="0"/>
                <w:sz w:val="24"/>
                <w:szCs w:val="24"/>
              </w:rPr>
              <w:t xml:space="preserve">Dokumen Ketentuan PPK </w:t>
            </w:r>
            <w:r w:rsidRPr="002A51BC">
              <w:rPr>
                <w:rFonts w:eastAsia="Footlight MT Light" w:cs="Footlight MT Light"/>
                <w:b w:val="0"/>
                <w:sz w:val="24"/>
                <w:szCs w:val="24"/>
              </w:rPr>
              <w:t xml:space="preserve"> maka pengaturan di dalam Pasal ini tidak berlaku.</w:t>
            </w:r>
          </w:p>
          <w:p w14:paraId="3413CBB6" w14:textId="77777777" w:rsidR="00521C9B" w:rsidRPr="002A51BC" w:rsidRDefault="00521C9B" w:rsidP="00E413EA">
            <w:pPr>
              <w:pStyle w:val="ListParagraph"/>
              <w:spacing w:line="240" w:lineRule="exact"/>
              <w:ind w:left="742"/>
              <w:jc w:val="both"/>
              <w:rPr>
                <w:rFonts w:ascii="Footlight MT Light" w:eastAsia="Footlight MT Light" w:hAnsi="Footlight MT Light" w:cs="Footlight MT Light"/>
                <w:sz w:val="24"/>
                <w:szCs w:val="24"/>
              </w:rPr>
            </w:pPr>
          </w:p>
          <w:p w14:paraId="71EBCA8F" w14:textId="7BA5FF58" w:rsidR="00865D32" w:rsidRPr="002A51BC" w:rsidRDefault="00865D32" w:rsidP="00303C2D">
            <w:pPr>
              <w:pStyle w:val="Head2"/>
              <w:numPr>
                <w:ilvl w:val="2"/>
                <w:numId w:val="145"/>
              </w:numPr>
              <w:ind w:left="907" w:hanging="850"/>
              <w:rPr>
                <w:rFonts w:eastAsia="Footlight MT Light" w:cs="Footlight MT Light"/>
                <w:b w:val="0"/>
                <w:sz w:val="24"/>
                <w:szCs w:val="24"/>
              </w:rPr>
            </w:pPr>
            <w:r w:rsidRPr="002A51BC">
              <w:rPr>
                <w:rFonts w:eastAsia="Footlight MT Light" w:cs="Footlight MT Light"/>
                <w:b w:val="0"/>
                <w:sz w:val="24"/>
                <w:szCs w:val="24"/>
              </w:rPr>
              <w:t>Penyedia harus menunjuk orang-orang yang</w:t>
            </w:r>
            <w:r w:rsidR="00E413EA" w:rsidRPr="002A51BC">
              <w:rPr>
                <w:rFonts w:eastAsia="Footlight MT Light" w:cs="Footlight MT Light"/>
                <w:b w:val="0"/>
                <w:sz w:val="24"/>
                <w:szCs w:val="24"/>
                <w:lang w:val="en-US"/>
              </w:rPr>
              <w:t xml:space="preserve"> </w:t>
            </w:r>
            <w:r w:rsidRPr="002A51BC">
              <w:rPr>
                <w:rFonts w:eastAsia="Footlight MT Light" w:cs="Footlight MT Light"/>
                <w:b w:val="0"/>
                <w:sz w:val="24"/>
                <w:szCs w:val="24"/>
              </w:rPr>
              <w:t>dituliskan di dalam Penawaran sebagai Personel Inti. Apabila tidak ditentukan, atau orang yang telah ditunjuk gagal untuk menjalankan posisi yang telah</w:t>
            </w:r>
            <w:r w:rsidR="00E413EA" w:rsidRPr="002A51BC">
              <w:rPr>
                <w:rFonts w:eastAsia="Footlight MT Light" w:cs="Footlight MT Light"/>
                <w:b w:val="0"/>
                <w:sz w:val="24"/>
                <w:szCs w:val="24"/>
                <w:lang w:val="en-US"/>
              </w:rPr>
              <w:t xml:space="preserve"> </w:t>
            </w:r>
            <w:r w:rsidRPr="002A51BC">
              <w:rPr>
                <w:rFonts w:eastAsia="Footlight MT Light" w:cs="Footlight MT Light"/>
                <w:b w:val="0"/>
                <w:sz w:val="24"/>
                <w:szCs w:val="24"/>
              </w:rPr>
              <w:t>ditetapkan sebagai Personel Inti, maka Penyedia harus mendapatkan izin dari Tim Teknis untuk menunjuk orang yang berbeda untuk posisi tersebut. Apabila   izin   tersebut   ditahan   dan   selanjutnya dicabut, maka Penyedia harus selanjutnya mengajukan nama dengan persyaratan yang sesuai untuk mengisi posisi tersebut.</w:t>
            </w:r>
          </w:p>
          <w:p w14:paraId="62667312" w14:textId="77777777" w:rsidR="00521C9B" w:rsidRPr="002A51BC" w:rsidRDefault="00521C9B" w:rsidP="00E413EA">
            <w:pPr>
              <w:pStyle w:val="Head2"/>
              <w:numPr>
                <w:ilvl w:val="0"/>
                <w:numId w:val="0"/>
              </w:numPr>
              <w:ind w:left="907"/>
              <w:rPr>
                <w:rFonts w:eastAsia="Footlight MT Light" w:cs="Footlight MT Light"/>
                <w:b w:val="0"/>
                <w:sz w:val="24"/>
                <w:szCs w:val="24"/>
              </w:rPr>
            </w:pPr>
          </w:p>
          <w:p w14:paraId="4E31EBB2" w14:textId="0BEAFCCB" w:rsidR="00865D32" w:rsidRPr="002A51BC" w:rsidRDefault="00865D32" w:rsidP="00303C2D">
            <w:pPr>
              <w:pStyle w:val="Head2"/>
              <w:numPr>
                <w:ilvl w:val="2"/>
                <w:numId w:val="145"/>
              </w:numPr>
              <w:ind w:left="907" w:hanging="850"/>
              <w:rPr>
                <w:rFonts w:eastAsia="Footlight MT Light" w:cs="Footlight MT Light"/>
                <w:b w:val="0"/>
                <w:sz w:val="24"/>
                <w:szCs w:val="24"/>
              </w:rPr>
            </w:pPr>
            <w:r w:rsidRPr="002A51BC">
              <w:rPr>
                <w:rFonts w:eastAsia="Footlight MT Light" w:cs="Footlight MT Light"/>
                <w:b w:val="0"/>
                <w:sz w:val="24"/>
                <w:szCs w:val="24"/>
              </w:rPr>
              <w:t xml:space="preserve">Apabila  Tim  Teknis  tidak  menanggapi  dalam  14 (empat belas) hari kalender setelah menerima penyampaian tersebut, dengan menerbitkan Pemberitahuan yang berisikan tentang </w:t>
            </w:r>
            <w:r w:rsidRPr="002A51BC">
              <w:rPr>
                <w:rFonts w:eastAsia="Footlight MT Light" w:cs="Footlight MT Light"/>
                <w:b w:val="0"/>
                <w:sz w:val="24"/>
                <w:szCs w:val="24"/>
              </w:rPr>
              <w:lastRenderedPageBreak/>
              <w:t>keberatannya</w:t>
            </w:r>
            <w:r w:rsidR="00E413EA" w:rsidRPr="002A51BC">
              <w:rPr>
                <w:rFonts w:eastAsia="Footlight MT Light" w:cs="Footlight MT Light"/>
                <w:b w:val="0"/>
                <w:sz w:val="24"/>
                <w:szCs w:val="24"/>
                <w:lang w:val="en-US"/>
              </w:rPr>
              <w:t xml:space="preserve"> </w:t>
            </w:r>
            <w:r w:rsidRPr="002A51BC">
              <w:rPr>
                <w:rFonts w:eastAsia="Footlight MT Light" w:cs="Footlight MT Light"/>
                <w:b w:val="0"/>
                <w:sz w:val="24"/>
                <w:szCs w:val="24"/>
              </w:rPr>
              <w:t>tentang penunjukan dari orang tersebut (atau penggantiannya) dengan alasan, Tim Teknis dapat dianggap telah memberikan persetujuannya.</w:t>
            </w:r>
          </w:p>
          <w:p w14:paraId="12927F96" w14:textId="77777777" w:rsidR="00521C9B" w:rsidRPr="002A51BC" w:rsidRDefault="00521C9B" w:rsidP="00E413EA">
            <w:pPr>
              <w:pStyle w:val="ListParagraph"/>
              <w:jc w:val="both"/>
              <w:rPr>
                <w:rFonts w:ascii="Footlight MT Light" w:hAnsi="Footlight MT Light"/>
                <w:sz w:val="24"/>
                <w:szCs w:val="24"/>
              </w:rPr>
            </w:pPr>
          </w:p>
          <w:p w14:paraId="5D092D01" w14:textId="5D4A0665" w:rsidR="00865D32" w:rsidRPr="002A51BC" w:rsidRDefault="00865D32" w:rsidP="00303C2D">
            <w:pPr>
              <w:pStyle w:val="Head2"/>
              <w:numPr>
                <w:ilvl w:val="2"/>
                <w:numId w:val="145"/>
              </w:numPr>
              <w:ind w:left="907" w:hanging="850"/>
              <w:rPr>
                <w:rFonts w:eastAsia="Footlight MT Light" w:cs="Footlight MT Light"/>
                <w:b w:val="0"/>
                <w:sz w:val="24"/>
                <w:szCs w:val="24"/>
              </w:rPr>
            </w:pPr>
            <w:r w:rsidRPr="002A51BC">
              <w:rPr>
                <w:rFonts w:eastAsia="Footlight MT Light" w:cs="Footlight MT Light"/>
                <w:b w:val="0"/>
                <w:sz w:val="24"/>
                <w:szCs w:val="24"/>
              </w:rPr>
              <w:t>Penyedia   tidak   diperkenankan,   tanpa   izin   Tim</w:t>
            </w:r>
            <w:r w:rsidR="00E413EA" w:rsidRPr="002A51BC">
              <w:rPr>
                <w:rFonts w:eastAsia="Footlight MT Light" w:cs="Footlight MT Light"/>
                <w:b w:val="0"/>
                <w:sz w:val="24"/>
                <w:szCs w:val="24"/>
                <w:lang w:val="en-US"/>
              </w:rPr>
              <w:t xml:space="preserve"> </w:t>
            </w:r>
            <w:r w:rsidRPr="002A51BC">
              <w:rPr>
                <w:rFonts w:eastAsia="Footlight MT Light" w:cs="Footlight MT Light"/>
                <w:b w:val="0"/>
                <w:sz w:val="24"/>
                <w:szCs w:val="24"/>
              </w:rPr>
              <w:t>Teknis, menarik kembali penunjukkan dari Personel Inti atau penunjukkan dari pengganti (kecuali apabila  orang  tersebut  dinyatakan  tidak  mampu</w:t>
            </w:r>
            <w:r w:rsidR="00E413EA" w:rsidRPr="002A51BC">
              <w:rPr>
                <w:rFonts w:eastAsia="Footlight MT Light" w:cs="Footlight MT Light"/>
                <w:b w:val="0"/>
                <w:sz w:val="24"/>
                <w:szCs w:val="24"/>
              </w:rPr>
              <w:t xml:space="preserve"> </w:t>
            </w:r>
            <w:r w:rsidRPr="002A51BC">
              <w:rPr>
                <w:rFonts w:eastAsia="Footlight MT Light" w:cs="Footlight MT Light"/>
                <w:b w:val="0"/>
                <w:sz w:val="24"/>
                <w:szCs w:val="24"/>
              </w:rPr>
              <w:t>untuk menjalankan tugas tersebut karena kematian, sakit, cacat atau mengundurkan diri, dimana apabila hal tersebut terjadi penujukkan orang tersebut akan dianggap telah dibatalkan dengan keberlakuan langsung dan penujukkan dari penggantian orang tersebut harus dianggap sebagai penujukkan sementara sampai Tim Teknis memberikan persetujuan untuk penggantiannya, atau pengganti lain yang ditunjuk sesuai dengan pengaturan dalam Pasal ini).</w:t>
            </w:r>
          </w:p>
          <w:p w14:paraId="2EB7BD06" w14:textId="77777777" w:rsidR="00521C9B" w:rsidRPr="002A51BC" w:rsidRDefault="00521C9B" w:rsidP="00E413EA">
            <w:pPr>
              <w:pStyle w:val="Head2"/>
              <w:numPr>
                <w:ilvl w:val="0"/>
                <w:numId w:val="0"/>
              </w:numPr>
              <w:ind w:left="907"/>
              <w:rPr>
                <w:rFonts w:eastAsia="Footlight MT Light" w:cs="Footlight MT Light"/>
                <w:b w:val="0"/>
                <w:sz w:val="24"/>
                <w:szCs w:val="24"/>
              </w:rPr>
            </w:pPr>
          </w:p>
          <w:p w14:paraId="441073E0" w14:textId="77777777" w:rsidR="00865D32" w:rsidRPr="002A51BC" w:rsidRDefault="00865D32" w:rsidP="00303C2D">
            <w:pPr>
              <w:pStyle w:val="Head2"/>
              <w:numPr>
                <w:ilvl w:val="2"/>
                <w:numId w:val="145"/>
              </w:numPr>
              <w:ind w:left="907" w:hanging="850"/>
              <w:rPr>
                <w:b w:val="0"/>
                <w:sz w:val="24"/>
                <w:szCs w:val="24"/>
              </w:rPr>
            </w:pPr>
            <w:r w:rsidRPr="002A51BC">
              <w:rPr>
                <w:rFonts w:eastAsia="Footlight MT Light" w:cs="Footlight MT Light"/>
                <w:b w:val="0"/>
                <w:sz w:val="24"/>
                <w:szCs w:val="24"/>
              </w:rPr>
              <w:t>Seluruh Personel Inti harus berada di Lokasi (atau, dimana Pekerjaan dikerjakan di luar Lokasi, yang merupakan lokasi Pekerjaan) sepanjang Pekerjaan tersebut dilaksanakan. Apabila Personel Inti untuk sementara tidak dapat hadir selama pelaksanaan Pekerjaan, pengganti yang sesuai harus ditunjuk sementara, selama telah mendapat persetujuan dari Tim Teknis sebelumnya.</w:t>
            </w:r>
          </w:p>
        </w:tc>
      </w:tr>
    </w:tbl>
    <w:p w14:paraId="0894F787" w14:textId="77777777" w:rsidR="006836F4" w:rsidRPr="002A51BC" w:rsidRDefault="006836F4" w:rsidP="006836F4">
      <w:pPr>
        <w:rPr>
          <w:rFonts w:ascii="Footlight MT Light" w:hAnsi="Footlight MT Light"/>
        </w:rPr>
      </w:pPr>
    </w:p>
    <w:p w14:paraId="42488964" w14:textId="710C1A14" w:rsidR="00A637CB" w:rsidRPr="002A51BC" w:rsidRDefault="00521C9B" w:rsidP="00E413EA">
      <w:pPr>
        <w:pStyle w:val="Head2"/>
        <w:rPr>
          <w:lang w:val="en-US"/>
        </w:rPr>
      </w:pPr>
      <w:bookmarkStart w:id="497" w:name="_Toc70506947"/>
      <w:bookmarkStart w:id="498" w:name="_Toc70507215"/>
      <w:r w:rsidRPr="002A51BC">
        <w:rPr>
          <w:lang w:val="en-US"/>
        </w:rPr>
        <w:t>INSTALASI MESIN, MATERIAL DAN PENGERJAAN</w:t>
      </w:r>
      <w:bookmarkEnd w:id="497"/>
      <w:bookmarkEnd w:id="498"/>
    </w:p>
    <w:tbl>
      <w:tblPr>
        <w:tblStyle w:val="TableGrid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87"/>
      </w:tblGrid>
      <w:tr w:rsidR="00521C9B" w:rsidRPr="002A51BC" w14:paraId="6DD1EA57" w14:textId="77777777" w:rsidTr="00C40A7A">
        <w:tc>
          <w:tcPr>
            <w:tcW w:w="2552" w:type="dxa"/>
          </w:tcPr>
          <w:p w14:paraId="11A5DCB3" w14:textId="385E5564" w:rsidR="00521C9B" w:rsidRPr="002A51BC" w:rsidRDefault="00521C9B" w:rsidP="00303C2D">
            <w:pPr>
              <w:pStyle w:val="Head2"/>
              <w:numPr>
                <w:ilvl w:val="1"/>
                <w:numId w:val="145"/>
              </w:numPr>
              <w:ind w:left="457" w:right="173" w:hanging="501"/>
              <w:jc w:val="left"/>
              <w:outlineLvl w:val="1"/>
              <w:rPr>
                <w:rFonts w:eastAsia="Footlight MT Light" w:cs="Footlight MT Light"/>
                <w:noProof/>
                <w:sz w:val="24"/>
                <w:szCs w:val="24"/>
              </w:rPr>
            </w:pPr>
            <w:bookmarkStart w:id="499" w:name="_Toc70506948"/>
            <w:bookmarkStart w:id="500" w:name="_Toc70507216"/>
            <w:r w:rsidRPr="002A51BC">
              <w:rPr>
                <w:rFonts w:eastAsia="Times New Roman" w:cs="Times New Roman"/>
                <w:b w:val="0"/>
                <w:bCs/>
                <w:sz w:val="24"/>
                <w:szCs w:val="24"/>
              </w:rPr>
              <w:t>Cara Pelaksanaan</w:t>
            </w:r>
            <w:bookmarkEnd w:id="499"/>
            <w:bookmarkEnd w:id="500"/>
            <w:r w:rsidRPr="002A51BC">
              <w:rPr>
                <w:rFonts w:eastAsia="Footlight MT Light" w:cs="Footlight MT Light"/>
                <w:noProof/>
                <w:sz w:val="24"/>
                <w:szCs w:val="24"/>
              </w:rPr>
              <w:t xml:space="preserve"> </w:t>
            </w:r>
          </w:p>
        </w:tc>
        <w:tc>
          <w:tcPr>
            <w:tcW w:w="7087" w:type="dxa"/>
          </w:tcPr>
          <w:p w14:paraId="23107AE6" w14:textId="7777777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Penyedia harus membuat, menyediakan, memasang, menguji dan memastikan dan/ atau memperbaiki Instalasi Mesin, produksi, pemasangan, penyediaan dan pengujian dari Material, dan segala jenis operasi dan kegiatan dari Pelaksanaan Pekerjaan:</w:t>
            </w:r>
          </w:p>
          <w:p w14:paraId="4A47820D" w14:textId="77777777"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 xml:space="preserve"> dengan cara (jika ada) seperti yang tercantum dalam Kontrak;</w:t>
            </w:r>
          </w:p>
          <w:p w14:paraId="345504EA" w14:textId="77777777"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dengan suatu cara kerja yang benar dan cermat, sesuai  dengan  praktik-praktik  yang  baik  yang diakui, dan</w:t>
            </w:r>
          </w:p>
          <w:p w14:paraId="705BFE66" w14:textId="77777777"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dengan  fasilitas  yang  dilengkapi  dengan  layak dan Material yang tidak membahayakan, kecuali dinyatakan lain dalam Kontrak.</w:t>
            </w:r>
          </w:p>
          <w:p w14:paraId="3CAA56D4" w14:textId="171088C7" w:rsidR="00C045A8" w:rsidRPr="002A51BC" w:rsidRDefault="00C045A8" w:rsidP="00E413EA">
            <w:pPr>
              <w:pStyle w:val="ListParagraph"/>
              <w:spacing w:line="240" w:lineRule="exact"/>
              <w:ind w:left="1160" w:right="33"/>
              <w:jc w:val="both"/>
              <w:rPr>
                <w:rFonts w:ascii="Footlight MT Light" w:hAnsi="Footlight MT Light"/>
                <w:sz w:val="24"/>
                <w:szCs w:val="24"/>
              </w:rPr>
            </w:pPr>
          </w:p>
        </w:tc>
      </w:tr>
      <w:tr w:rsidR="00521C9B" w:rsidRPr="002A51BC" w14:paraId="4263542C" w14:textId="77777777" w:rsidTr="00C40A7A">
        <w:tc>
          <w:tcPr>
            <w:tcW w:w="2552" w:type="dxa"/>
          </w:tcPr>
          <w:p w14:paraId="2917F7F4" w14:textId="77777777" w:rsidR="00521C9B" w:rsidRPr="002A51BC" w:rsidRDefault="00521C9B" w:rsidP="00303C2D">
            <w:pPr>
              <w:pStyle w:val="Head2"/>
              <w:numPr>
                <w:ilvl w:val="1"/>
                <w:numId w:val="145"/>
              </w:numPr>
              <w:ind w:left="457" w:right="173" w:hanging="501"/>
              <w:jc w:val="left"/>
              <w:outlineLvl w:val="1"/>
              <w:rPr>
                <w:rFonts w:eastAsia="Times New Roman" w:cs="Times New Roman"/>
                <w:b w:val="0"/>
                <w:bCs/>
                <w:sz w:val="24"/>
                <w:szCs w:val="24"/>
              </w:rPr>
            </w:pPr>
            <w:r w:rsidRPr="002A51BC">
              <w:rPr>
                <w:rFonts w:eastAsia="Times New Roman" w:cs="Times New Roman"/>
                <w:b w:val="0"/>
                <w:bCs/>
                <w:sz w:val="24"/>
                <w:szCs w:val="24"/>
              </w:rPr>
              <w:t xml:space="preserve"> </w:t>
            </w:r>
            <w:bookmarkStart w:id="501" w:name="_Toc70506949"/>
            <w:bookmarkStart w:id="502" w:name="_Toc70507217"/>
            <w:r w:rsidRPr="002A51BC">
              <w:rPr>
                <w:rFonts w:eastAsia="Times New Roman" w:cs="Times New Roman"/>
                <w:b w:val="0"/>
                <w:bCs/>
                <w:sz w:val="24"/>
                <w:szCs w:val="24"/>
              </w:rPr>
              <w:t>Contoh-contoh</w:t>
            </w:r>
            <w:bookmarkEnd w:id="501"/>
            <w:bookmarkEnd w:id="502"/>
          </w:p>
        </w:tc>
        <w:tc>
          <w:tcPr>
            <w:tcW w:w="7087" w:type="dxa"/>
          </w:tcPr>
          <w:p w14:paraId="2110DD22" w14:textId="77777777" w:rsidR="00ED2871" w:rsidRPr="002A51BC" w:rsidRDefault="00ED2871" w:rsidP="00ED2871">
            <w:pPr>
              <w:pStyle w:val="ListParagraph"/>
              <w:numPr>
                <w:ilvl w:val="1"/>
                <w:numId w:val="61"/>
              </w:numPr>
              <w:spacing w:line="240" w:lineRule="exact"/>
              <w:ind w:right="33"/>
              <w:jc w:val="both"/>
              <w:rPr>
                <w:rFonts w:ascii="Footlight MT Light" w:hAnsi="Footlight MT Light"/>
                <w:vanish/>
                <w:sz w:val="24"/>
                <w:szCs w:val="24"/>
              </w:rPr>
            </w:pPr>
          </w:p>
          <w:p w14:paraId="1790184C" w14:textId="0F53E8A6" w:rsidR="00521C9B" w:rsidRPr="002A51BC" w:rsidRDefault="00521C9B" w:rsidP="00ED2871">
            <w:pPr>
              <w:pStyle w:val="ListParagraph"/>
              <w:numPr>
                <w:ilvl w:val="2"/>
                <w:numId w:val="61"/>
              </w:numPr>
              <w:spacing w:line="240" w:lineRule="exact"/>
              <w:ind w:left="735" w:right="33" w:hanging="735"/>
              <w:jc w:val="both"/>
              <w:rPr>
                <w:rFonts w:ascii="Footlight MT Light" w:hAnsi="Footlight MT Light"/>
                <w:sz w:val="24"/>
                <w:szCs w:val="24"/>
              </w:rPr>
            </w:pPr>
            <w:r w:rsidRPr="002A51BC">
              <w:rPr>
                <w:rFonts w:ascii="Footlight MT Light" w:hAnsi="Footlight MT Light"/>
                <w:sz w:val="24"/>
                <w:szCs w:val="24"/>
              </w:rPr>
              <w:t>Penyedia harus menyampaikan contoh Bahan-Bahan berikut ini, dan informasi yang relevan, kepada Tim Teknis untuk mendapatkan persetujuan sebelum menggunakan Bahan tersebut di dalam atau untuk Pekerjaan:</w:t>
            </w:r>
          </w:p>
          <w:p w14:paraId="0E00C81F" w14:textId="77777777"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contoh Bahan standar dari perusahaan pembuat dan contoh yang tercantum dalam Kontrak, semua dengan biaya Penyedia, dan</w:t>
            </w:r>
          </w:p>
          <w:p w14:paraId="4F09FCB1" w14:textId="143B9388"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 xml:space="preserve">contoh tambahan yang diperintahkan oleh Tim Teknis sebagai suatu Variasi. </w:t>
            </w:r>
          </w:p>
          <w:p w14:paraId="4C978147" w14:textId="77777777" w:rsidR="00C045A8" w:rsidRPr="002A51BC" w:rsidRDefault="00C045A8" w:rsidP="00E413EA">
            <w:pPr>
              <w:pStyle w:val="ListParagraph"/>
              <w:spacing w:line="240" w:lineRule="exact"/>
              <w:ind w:left="1160" w:right="33"/>
              <w:jc w:val="both"/>
              <w:rPr>
                <w:rFonts w:ascii="Footlight MT Light" w:hAnsi="Footlight MT Light"/>
                <w:sz w:val="24"/>
                <w:szCs w:val="24"/>
              </w:rPr>
            </w:pPr>
          </w:p>
          <w:p w14:paraId="2AA67373" w14:textId="77777777" w:rsidR="00521C9B" w:rsidRPr="002A51BC" w:rsidRDefault="00521C9B" w:rsidP="00B971D2">
            <w:pPr>
              <w:pStyle w:val="ListParagraph"/>
              <w:numPr>
                <w:ilvl w:val="2"/>
                <w:numId w:val="61"/>
              </w:numPr>
              <w:spacing w:line="240" w:lineRule="exact"/>
              <w:ind w:left="735" w:right="33" w:hanging="735"/>
              <w:jc w:val="both"/>
              <w:rPr>
                <w:rFonts w:ascii="Footlight MT Light" w:hAnsi="Footlight MT Light"/>
                <w:sz w:val="24"/>
                <w:szCs w:val="24"/>
              </w:rPr>
            </w:pPr>
            <w:r w:rsidRPr="002A51BC">
              <w:rPr>
                <w:rFonts w:ascii="Footlight MT Light" w:hAnsi="Footlight MT Light"/>
                <w:sz w:val="24"/>
                <w:szCs w:val="24"/>
              </w:rPr>
              <w:t>Setiap contoh harus diberi label yang menyebutkan asal dan tujuan pemakaiannya dalam Pekerjaan.</w:t>
            </w:r>
          </w:p>
          <w:p w14:paraId="4D2FEB51" w14:textId="6B475576" w:rsidR="00C045A8" w:rsidRPr="002A51BC" w:rsidRDefault="00C045A8" w:rsidP="00E413EA">
            <w:pPr>
              <w:pStyle w:val="ListParagraph"/>
              <w:spacing w:line="240" w:lineRule="exact"/>
              <w:ind w:left="735" w:right="33"/>
              <w:jc w:val="both"/>
              <w:rPr>
                <w:rFonts w:ascii="Footlight MT Light" w:hAnsi="Footlight MT Light"/>
                <w:sz w:val="24"/>
                <w:szCs w:val="24"/>
              </w:rPr>
            </w:pPr>
          </w:p>
        </w:tc>
      </w:tr>
      <w:tr w:rsidR="00521C9B" w:rsidRPr="002A51BC" w14:paraId="76DAE8B8" w14:textId="77777777" w:rsidTr="00C40A7A">
        <w:tc>
          <w:tcPr>
            <w:tcW w:w="2552" w:type="dxa"/>
          </w:tcPr>
          <w:p w14:paraId="77A0FC57" w14:textId="77777777"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r w:rsidRPr="002A51BC">
              <w:rPr>
                <w:rFonts w:eastAsia="Times New Roman" w:cs="Times New Roman"/>
                <w:b w:val="0"/>
                <w:bCs/>
                <w:sz w:val="24"/>
                <w:szCs w:val="24"/>
              </w:rPr>
              <w:t xml:space="preserve"> </w:t>
            </w:r>
            <w:bookmarkStart w:id="503" w:name="_Toc70506950"/>
            <w:bookmarkStart w:id="504" w:name="_Toc70507218"/>
            <w:r w:rsidRPr="002A51BC">
              <w:rPr>
                <w:rFonts w:eastAsia="Times New Roman" w:cs="Times New Roman"/>
                <w:b w:val="0"/>
                <w:bCs/>
                <w:sz w:val="24"/>
                <w:szCs w:val="24"/>
              </w:rPr>
              <w:t>Inspeksi</w:t>
            </w:r>
            <w:bookmarkEnd w:id="503"/>
            <w:bookmarkEnd w:id="504"/>
          </w:p>
        </w:tc>
        <w:tc>
          <w:tcPr>
            <w:tcW w:w="7087" w:type="dxa"/>
          </w:tcPr>
          <w:p w14:paraId="4BA6AC52" w14:textId="77777777" w:rsidR="00ED2871" w:rsidRPr="002A51BC" w:rsidRDefault="00ED2871" w:rsidP="00ED2871">
            <w:pPr>
              <w:pStyle w:val="ListParagraph"/>
              <w:numPr>
                <w:ilvl w:val="1"/>
                <w:numId w:val="61"/>
              </w:numPr>
              <w:spacing w:line="240" w:lineRule="exact"/>
              <w:ind w:right="33"/>
              <w:jc w:val="both"/>
              <w:rPr>
                <w:rFonts w:ascii="Footlight MT Light" w:eastAsia="Footlight MT Light" w:hAnsi="Footlight MT Light" w:cs="Footlight MT Light"/>
                <w:vanish/>
                <w:sz w:val="24"/>
                <w:szCs w:val="24"/>
              </w:rPr>
            </w:pPr>
          </w:p>
          <w:p w14:paraId="75FD8612" w14:textId="6ED3BA80" w:rsidR="00521C9B" w:rsidRPr="002A51BC" w:rsidRDefault="00521C9B" w:rsidP="00ED2871">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 jam kerja normal yang dituliskan dalam Data Kontrak di setiap saat yang wajar, harus:</w:t>
            </w:r>
          </w:p>
          <w:p w14:paraId="1A0D531B" w14:textId="77777777" w:rsidR="00521C9B" w:rsidRPr="002A51BC" w:rsidRDefault="00521C9B" w:rsidP="00B971D2">
            <w:pPr>
              <w:pStyle w:val="ListParagraph"/>
              <w:numPr>
                <w:ilvl w:val="3"/>
                <w:numId w:val="61"/>
              </w:numPr>
              <w:spacing w:line="240" w:lineRule="exact"/>
              <w:ind w:left="1019" w:right="33" w:hanging="284"/>
              <w:jc w:val="both"/>
              <w:rPr>
                <w:rFonts w:ascii="Footlight MT Light" w:hAnsi="Footlight MT Light"/>
                <w:sz w:val="24"/>
                <w:szCs w:val="24"/>
              </w:rPr>
            </w:pPr>
            <w:r w:rsidRPr="002A51BC">
              <w:rPr>
                <w:rFonts w:ascii="Footlight MT Light" w:hAnsi="Footlight MT Light"/>
                <w:sz w:val="24"/>
                <w:szCs w:val="24"/>
              </w:rPr>
              <w:t>mendapatkan   akses   penuh   terhadap   semua bagian Lokasi dan terhadap semua tempat yang merupakan   tempat   asal   perolehan   Material alami;</w:t>
            </w:r>
          </w:p>
          <w:p w14:paraId="0C3A0250" w14:textId="77777777" w:rsidR="00521C9B" w:rsidRPr="002A51BC" w:rsidRDefault="00521C9B" w:rsidP="00B971D2">
            <w:pPr>
              <w:pStyle w:val="ListParagraph"/>
              <w:numPr>
                <w:ilvl w:val="3"/>
                <w:numId w:val="61"/>
              </w:numPr>
              <w:spacing w:line="240" w:lineRule="exact"/>
              <w:ind w:left="1019" w:right="33" w:hanging="284"/>
              <w:jc w:val="both"/>
              <w:rPr>
                <w:rFonts w:ascii="Footlight MT Light" w:hAnsi="Footlight MT Light"/>
                <w:sz w:val="24"/>
                <w:szCs w:val="24"/>
              </w:rPr>
            </w:pPr>
            <w:r w:rsidRPr="002A51BC">
              <w:rPr>
                <w:rFonts w:ascii="Footlight MT Light" w:hAnsi="Footlight MT Light"/>
                <w:sz w:val="24"/>
                <w:szCs w:val="24"/>
              </w:rPr>
              <w:t>pada saat produksi, pembuatan dan konstruksi di Lokasi dan di tempat lain, berhak untuk:</w:t>
            </w:r>
          </w:p>
          <w:p w14:paraId="28775FD3" w14:textId="51EB7955" w:rsidR="00521C9B" w:rsidRPr="002A51BC" w:rsidRDefault="00521C9B" w:rsidP="00B971D2">
            <w:pPr>
              <w:pStyle w:val="ListParagraph"/>
              <w:numPr>
                <w:ilvl w:val="5"/>
                <w:numId w:val="61"/>
              </w:numPr>
              <w:spacing w:line="240" w:lineRule="exact"/>
              <w:ind w:left="1444" w:right="33"/>
              <w:jc w:val="both"/>
              <w:rPr>
                <w:rFonts w:ascii="Footlight MT Light" w:hAnsi="Footlight MT Light"/>
                <w:sz w:val="24"/>
                <w:szCs w:val="24"/>
              </w:rPr>
            </w:pPr>
            <w:r w:rsidRPr="002A51BC">
              <w:rPr>
                <w:rFonts w:ascii="Footlight MT Light" w:hAnsi="Footlight MT Light"/>
                <w:sz w:val="24"/>
                <w:szCs w:val="24"/>
              </w:rPr>
              <w:lastRenderedPageBreak/>
              <w:t xml:space="preserve">memeriksa, menginspeksi, memastikan dan menguji (sepanjang disebutkan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Material, Peralatan dan kecakapan kerja;</w:t>
            </w:r>
          </w:p>
          <w:p w14:paraId="06A3F44D" w14:textId="77777777" w:rsidR="00521C9B" w:rsidRPr="002A51BC" w:rsidRDefault="00521C9B" w:rsidP="00B971D2">
            <w:pPr>
              <w:pStyle w:val="ListParagraph"/>
              <w:numPr>
                <w:ilvl w:val="5"/>
                <w:numId w:val="61"/>
              </w:numPr>
              <w:spacing w:line="240" w:lineRule="exact"/>
              <w:ind w:left="1444" w:right="33"/>
              <w:jc w:val="both"/>
              <w:rPr>
                <w:rFonts w:ascii="Footlight MT Light" w:hAnsi="Footlight MT Light"/>
                <w:sz w:val="24"/>
                <w:szCs w:val="24"/>
              </w:rPr>
            </w:pPr>
            <w:r w:rsidRPr="002A51BC">
              <w:rPr>
                <w:rFonts w:ascii="Footlight MT Light" w:hAnsi="Footlight MT Light"/>
                <w:sz w:val="24"/>
                <w:szCs w:val="24"/>
              </w:rPr>
              <w:t>memeriksa     kemajuan     dari     pembuatan Peralatan dan pembuatan dari Material, dan</w:t>
            </w:r>
          </w:p>
          <w:p w14:paraId="5ADFEEDC" w14:textId="77777777" w:rsidR="00521C9B" w:rsidRPr="002A51BC" w:rsidRDefault="00521C9B" w:rsidP="00B971D2">
            <w:pPr>
              <w:pStyle w:val="ListParagraph"/>
              <w:numPr>
                <w:ilvl w:val="5"/>
                <w:numId w:val="61"/>
              </w:numPr>
              <w:spacing w:line="240" w:lineRule="exact"/>
              <w:ind w:left="1444" w:right="33"/>
              <w:jc w:val="both"/>
              <w:rPr>
                <w:rFonts w:ascii="Footlight MT Light" w:hAnsi="Footlight MT Light"/>
                <w:sz w:val="24"/>
                <w:szCs w:val="24"/>
              </w:rPr>
            </w:pPr>
            <w:r w:rsidRPr="002A51BC">
              <w:rPr>
                <w:rFonts w:ascii="Footlight MT Light" w:hAnsi="Footlight MT Light"/>
                <w:sz w:val="24"/>
                <w:szCs w:val="24"/>
              </w:rPr>
              <w:t>membuat pencacatan (termasuk dokumentasi foto dan video; dan</w:t>
            </w:r>
          </w:p>
          <w:p w14:paraId="5BDB534C" w14:textId="32CC1983" w:rsidR="00521C9B" w:rsidRPr="002A51BC" w:rsidRDefault="00521C9B" w:rsidP="00B971D2">
            <w:pPr>
              <w:pStyle w:val="ListParagraph"/>
              <w:numPr>
                <w:ilvl w:val="3"/>
                <w:numId w:val="61"/>
              </w:numPr>
              <w:spacing w:line="240" w:lineRule="exact"/>
              <w:ind w:left="1019" w:right="33"/>
              <w:jc w:val="both"/>
              <w:rPr>
                <w:rFonts w:ascii="Footlight MT Light" w:hAnsi="Footlight MT Light"/>
                <w:sz w:val="24"/>
                <w:szCs w:val="24"/>
              </w:rPr>
            </w:pPr>
            <w:r w:rsidRPr="002A51BC">
              <w:rPr>
                <w:rFonts w:ascii="Footlight MT Light" w:hAnsi="Footlight MT Light"/>
                <w:sz w:val="24"/>
                <w:szCs w:val="24"/>
              </w:rPr>
              <w:t xml:space="preserve">melaksanakan    tindakan-tindakan    lain    dan pengujian-pengujian, sesuai yang tertulis di dalam Syarat-syarat Kontrak dan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w:t>
            </w:r>
          </w:p>
          <w:p w14:paraId="1557D2A6" w14:textId="77777777" w:rsidR="00C045A8" w:rsidRPr="002A51BC" w:rsidRDefault="00C045A8" w:rsidP="00E413EA">
            <w:pPr>
              <w:pStyle w:val="ListParagraph"/>
              <w:spacing w:line="240" w:lineRule="exact"/>
              <w:ind w:left="1019" w:right="33"/>
              <w:jc w:val="both"/>
              <w:rPr>
                <w:rFonts w:ascii="Footlight MT Light" w:hAnsi="Footlight MT Light"/>
                <w:sz w:val="24"/>
                <w:szCs w:val="24"/>
              </w:rPr>
            </w:pPr>
          </w:p>
          <w:p w14:paraId="08178199" w14:textId="76A53779"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Penyedia harus memberikan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peluang penuh untuk mengerjakan kegiatan- kegiatan tersebut, termasuk di dalamnya adalah penyediaan  akses  yang  aman,  fasilitas,  izin  dan peralatan keamanan.</w:t>
            </w:r>
          </w:p>
          <w:p w14:paraId="50D21CA4" w14:textId="77777777" w:rsidR="00C045A8" w:rsidRPr="002A51BC" w:rsidRDefault="00C045A8" w:rsidP="00E413EA">
            <w:pPr>
              <w:pStyle w:val="ListParagraph"/>
              <w:spacing w:line="240" w:lineRule="exact"/>
              <w:ind w:left="735" w:right="33"/>
              <w:jc w:val="both"/>
              <w:rPr>
                <w:rFonts w:ascii="Footlight MT Light" w:hAnsi="Footlight MT Light"/>
                <w:sz w:val="24"/>
                <w:szCs w:val="24"/>
              </w:rPr>
            </w:pPr>
          </w:p>
          <w:p w14:paraId="08D38F25" w14:textId="53B481EA"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Penyedia harus memberikan Pemberitahuan kepada Tim Teknis kapanpun apabila Material, Peralatan atau pekerjaan siap untuk dilaksanakan pengujian, dan sebelum pekerjaan tersebut ditutupi, dipindahkan atau dikemas untuk disimpan ataupun diangkut.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selanjutnya harus melaksanakan   pengetesan,   inspeksi,   pengukuran atau pengujian tanpa penundaan yang tidak masuk akal, atau Tim Teknis harus segera memberikan Pemberitahuan kepada Penyedia bahwa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tidak diharuskan untuk melakukan hal tersebut. Apabila Tim Teknis tidak memberikan Pemberitahuan dan/ atau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tidak hadir pada waktu yang telah ditentukan di dalam Pemberitahuan Penyedia (atau waktu yang telah disepakati dengan Penyedia), maka Penyedia dapat langsung melanjutkan dengan penutupan, pemindahan atau pengemasan untuk disimpan atau pengangkutan.</w:t>
            </w:r>
          </w:p>
          <w:p w14:paraId="7BEF41E7" w14:textId="77777777" w:rsidR="00C045A8" w:rsidRPr="002A51BC" w:rsidRDefault="00C045A8" w:rsidP="00E413EA">
            <w:pPr>
              <w:spacing w:line="240" w:lineRule="exact"/>
              <w:ind w:right="33"/>
              <w:jc w:val="both"/>
              <w:rPr>
                <w:rFonts w:ascii="Footlight MT Light" w:hAnsi="Footlight MT Light"/>
                <w:sz w:val="24"/>
                <w:szCs w:val="24"/>
              </w:rPr>
            </w:pPr>
          </w:p>
          <w:p w14:paraId="45CE3E68" w14:textId="7777777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Apabila Penyedia gagal untuk memberikan Pemberitahuan sesuai yang diatur pada Pasal ini, Penyedia harus, jika dan memang dipersyaratkan oleh  Tim  Teknis,  harus  membuka  pembungkus pekerjaan dan oleh karenanya mengembalikan serta membuatnya rapi, dengan biaya seluruhnya dari Penyedia.</w:t>
            </w:r>
          </w:p>
          <w:p w14:paraId="372739A3" w14:textId="4EEBC415" w:rsidR="00C045A8" w:rsidRPr="002A51BC" w:rsidRDefault="00C045A8" w:rsidP="00E413EA">
            <w:pPr>
              <w:spacing w:line="240" w:lineRule="exact"/>
              <w:ind w:right="33"/>
              <w:jc w:val="both"/>
              <w:rPr>
                <w:rFonts w:ascii="Footlight MT Light" w:hAnsi="Footlight MT Light"/>
                <w:sz w:val="24"/>
                <w:szCs w:val="24"/>
              </w:rPr>
            </w:pPr>
          </w:p>
        </w:tc>
      </w:tr>
      <w:tr w:rsidR="00521C9B" w:rsidRPr="002A51BC" w14:paraId="7C84F784" w14:textId="77777777" w:rsidTr="00C40A7A">
        <w:tc>
          <w:tcPr>
            <w:tcW w:w="2552" w:type="dxa"/>
          </w:tcPr>
          <w:p w14:paraId="471ED820" w14:textId="20C4A00F" w:rsidR="00521C9B" w:rsidRPr="002A51BC" w:rsidRDefault="00521C9B" w:rsidP="00303C2D">
            <w:pPr>
              <w:pStyle w:val="Head2"/>
              <w:numPr>
                <w:ilvl w:val="1"/>
                <w:numId w:val="145"/>
              </w:numPr>
              <w:ind w:left="457" w:right="173" w:hanging="501"/>
              <w:jc w:val="left"/>
              <w:outlineLvl w:val="1"/>
            </w:pPr>
            <w:bookmarkStart w:id="505" w:name="_Toc70506951"/>
            <w:bookmarkStart w:id="506" w:name="_Toc70507219"/>
            <w:r w:rsidRPr="002A51BC">
              <w:rPr>
                <w:rFonts w:eastAsia="Times New Roman" w:cs="Times New Roman"/>
                <w:b w:val="0"/>
                <w:bCs/>
                <w:sz w:val="24"/>
                <w:szCs w:val="24"/>
              </w:rPr>
              <w:lastRenderedPageBreak/>
              <w:t>Pengujian oleh Penyedia</w:t>
            </w:r>
            <w:bookmarkEnd w:id="505"/>
            <w:bookmarkEnd w:id="506"/>
          </w:p>
        </w:tc>
        <w:tc>
          <w:tcPr>
            <w:tcW w:w="7087" w:type="dxa"/>
          </w:tcPr>
          <w:p w14:paraId="39F1636C" w14:textId="77777777" w:rsidR="00ED2871" w:rsidRPr="002A51BC" w:rsidRDefault="00ED2871" w:rsidP="00ED2871">
            <w:pPr>
              <w:pStyle w:val="ListParagraph"/>
              <w:numPr>
                <w:ilvl w:val="1"/>
                <w:numId w:val="61"/>
              </w:numPr>
              <w:spacing w:line="240" w:lineRule="exact"/>
              <w:ind w:right="33"/>
              <w:jc w:val="both"/>
              <w:rPr>
                <w:rFonts w:ascii="Footlight MT Light" w:hAnsi="Footlight MT Light"/>
                <w:vanish/>
                <w:sz w:val="24"/>
                <w:szCs w:val="24"/>
              </w:rPr>
            </w:pPr>
          </w:p>
          <w:p w14:paraId="05561214" w14:textId="5190C564" w:rsidR="00521C9B" w:rsidRPr="002A51BC" w:rsidRDefault="00521C9B" w:rsidP="00ED2871">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Pasal ini berlaku atas semua jenis pengujian yang dinyatakan pada Kontrak, selain Pengujian setelah Penyelesaian (apabila ada).</w:t>
            </w:r>
          </w:p>
          <w:p w14:paraId="1CDBB97E" w14:textId="77777777" w:rsidR="00C045A8" w:rsidRPr="002A51BC" w:rsidRDefault="00C045A8" w:rsidP="00E413EA">
            <w:pPr>
              <w:pStyle w:val="ListParagraph"/>
              <w:spacing w:line="240" w:lineRule="exact"/>
              <w:ind w:left="735" w:right="33"/>
              <w:jc w:val="both"/>
              <w:rPr>
                <w:rFonts w:ascii="Footlight MT Light" w:hAnsi="Footlight MT Light"/>
                <w:sz w:val="24"/>
                <w:szCs w:val="24"/>
              </w:rPr>
            </w:pPr>
          </w:p>
          <w:p w14:paraId="5200438F" w14:textId="7F93011F"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Penyedia  harus  menyediakan  semua  piranti, bimbingan, dokumen, dan informasi lainnya, listrik dan air, peralatan, bahan bakar, bahan habis pakai, instrumen, tenaga kerja, material, dan staf yang berkualifikasi  serta  berpengalaman,  yang dibutuhkan untuk melaksanakan tes sebagaimana tercantum secara efisien dan tepat. Seluruh piranti, peralatan dan instrumen harus dikalibrasi sesuai dengan standar yang ditentukan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atau ditentukan oleh Peraturan perundang-undangan yang berlaku, dan apabila diminta oleh    Tim    Teknis,    Penyedia    harus menyampaikan</w:t>
            </w:r>
            <w:r w:rsidRPr="002A51BC">
              <w:rPr>
                <w:rFonts w:ascii="Footlight MT Light" w:hAnsi="Footlight MT Light"/>
                <w:sz w:val="24"/>
                <w:szCs w:val="24"/>
              </w:rPr>
              <w:tab/>
              <w:t xml:space="preserve">berita   acara   kalibrasi   sebelum melaksanakan pengujian. </w:t>
            </w:r>
          </w:p>
          <w:p w14:paraId="110839E9" w14:textId="77777777" w:rsidR="00C045A8" w:rsidRPr="002A51BC" w:rsidRDefault="00C045A8" w:rsidP="00E413EA">
            <w:pPr>
              <w:spacing w:line="240" w:lineRule="exact"/>
              <w:ind w:right="33"/>
              <w:jc w:val="both"/>
              <w:rPr>
                <w:rFonts w:ascii="Footlight MT Light" w:hAnsi="Footlight MT Light"/>
                <w:sz w:val="24"/>
                <w:szCs w:val="24"/>
              </w:rPr>
            </w:pPr>
          </w:p>
          <w:p w14:paraId="6F2CAAED" w14:textId="51FA3081"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Penyedia harus memberikan Pemberitahuan kepada Tim Teknis, menyatakan waktu dan tempat yang spesifik untuk pengujian Peralatan, Material dan bagian-bagian  lain  dari  Pekerjaan.  Pemberitahuan ini harus diberikan pada watu yang </w:t>
            </w:r>
            <w:r w:rsidRPr="002A51BC">
              <w:rPr>
                <w:rFonts w:ascii="Footlight MT Light" w:hAnsi="Footlight MT Light"/>
                <w:sz w:val="24"/>
                <w:szCs w:val="24"/>
              </w:rPr>
              <w:lastRenderedPageBreak/>
              <w:t xml:space="preserve">wajar, dengan mempertimbangkan lokasi pengujian, agar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dapat hadir.</w:t>
            </w:r>
          </w:p>
          <w:p w14:paraId="608A912D" w14:textId="77777777" w:rsidR="00C045A8" w:rsidRPr="002A51BC" w:rsidRDefault="00C045A8" w:rsidP="00E413EA">
            <w:pPr>
              <w:spacing w:line="240" w:lineRule="exact"/>
              <w:ind w:right="33"/>
              <w:jc w:val="both"/>
              <w:rPr>
                <w:rFonts w:ascii="Footlight MT Light" w:hAnsi="Footlight MT Light"/>
                <w:sz w:val="24"/>
                <w:szCs w:val="24"/>
              </w:rPr>
            </w:pPr>
          </w:p>
          <w:p w14:paraId="1FA6281B" w14:textId="08B23924"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Tim Teknis dapat, sesuai dengan Pasal M [Variasi dan Penyesuaian], merubah lokasi, atau pemilihan waktu atau rincian dari pengujian yang ditentukan, atau menginstruksikan kepada Penyedia untuk melaksanakan pengujian tambahan. Apabila perubaan-perubahan ataupun pengujian tambahan menunjukkan bahwa Peralatan yang diuji, Material atau kecakapan kerja tidak sesuai dengan ketentuan Kontrak, Biaya dan segala keterlambatan yang dibebankan terhadap pelaksanaan dari Variasi ini ditanggung oleh Penyedia.</w:t>
            </w:r>
          </w:p>
          <w:p w14:paraId="3846C277" w14:textId="77777777" w:rsidR="00C045A8" w:rsidRPr="002A51BC" w:rsidRDefault="00C045A8" w:rsidP="00E413EA">
            <w:pPr>
              <w:spacing w:line="240" w:lineRule="exact"/>
              <w:ind w:right="33"/>
              <w:jc w:val="both"/>
              <w:rPr>
                <w:rFonts w:ascii="Footlight MT Light" w:hAnsi="Footlight MT Light"/>
                <w:sz w:val="24"/>
                <w:szCs w:val="24"/>
              </w:rPr>
            </w:pPr>
          </w:p>
          <w:p w14:paraId="445D5DC3" w14:textId="7777777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Tim   Teknis   harus   memberikan   Pemberitahuan kepada Penyedia paling cepat 72 (tujuh puluh dua)</w:t>
            </w:r>
          </w:p>
          <w:p w14:paraId="4CE2E665" w14:textId="22215352" w:rsidR="00521C9B" w:rsidRPr="002A51BC" w:rsidRDefault="00521C9B" w:rsidP="00E413EA">
            <w:pPr>
              <w:pStyle w:val="ListParagraph"/>
              <w:ind w:left="735" w:right="33"/>
              <w:jc w:val="both"/>
              <w:rPr>
                <w:rFonts w:ascii="Footlight MT Light" w:hAnsi="Footlight MT Light"/>
                <w:sz w:val="24"/>
                <w:szCs w:val="24"/>
              </w:rPr>
            </w:pPr>
            <w:r w:rsidRPr="002A51BC">
              <w:rPr>
                <w:rFonts w:ascii="Footlight MT Light" w:hAnsi="Footlight MT Light"/>
                <w:sz w:val="24"/>
                <w:szCs w:val="24"/>
              </w:rPr>
              <w:t xml:space="preserve">jam apabila hendak menghadiri pengujian. Apabila Tim Teknis tidak hadir sesuai dengan waktu dan tempat yang telah ditentukan di dalam Pemberitahuan Penyedia sesuai dengan pengaturan pada Pasal ini, Penyedia dapat melanjutkan untuk melakukan pengujian, kecuali diinstruksikan lain oleh Tim Teknis, maka pengujian tersebut dianggap telah dilakukan dengan kehadiran Tim Teknis. Apabila  Penyedia  mengalami  keterlambatan dan/atau mengeluarkan Biaya karena harus mematuhi instruksi tersebut atau dimana keterlambatan tersebut merupakan tanggung jawab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maka Penyedia berhak sesuai dengan pengaturan  pada  Pasal  U.2  [Klaim  untuk Pembayaran dan/ atau Perpanjangan Waktu] untuk Perpanjangan Waktu dan/ atau pembayaran Biaya ditambah Keuntungan.</w:t>
            </w:r>
          </w:p>
          <w:p w14:paraId="0AE44B44" w14:textId="77777777" w:rsidR="00C045A8" w:rsidRPr="002A51BC" w:rsidRDefault="00C045A8" w:rsidP="00E413EA">
            <w:pPr>
              <w:ind w:right="33"/>
              <w:jc w:val="both"/>
              <w:rPr>
                <w:rFonts w:ascii="Footlight MT Light" w:hAnsi="Footlight MT Light"/>
                <w:sz w:val="24"/>
                <w:szCs w:val="24"/>
              </w:rPr>
            </w:pPr>
          </w:p>
          <w:p w14:paraId="37AD8164" w14:textId="531FEDF1"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Apabila</w:t>
            </w:r>
            <w:r w:rsidR="00C045A8" w:rsidRPr="002A51BC">
              <w:rPr>
                <w:rFonts w:ascii="Footlight MT Light" w:hAnsi="Footlight MT Light"/>
                <w:sz w:val="24"/>
                <w:szCs w:val="24"/>
                <w:lang w:val="en-US"/>
              </w:rPr>
              <w:t xml:space="preserve"> </w:t>
            </w:r>
            <w:r w:rsidRPr="002A51BC">
              <w:rPr>
                <w:rFonts w:ascii="Footlight MT Light" w:hAnsi="Footlight MT Light"/>
                <w:sz w:val="24"/>
                <w:szCs w:val="24"/>
              </w:rPr>
              <w:t>Penyedia menyebabkan terjadinya keterlambatan</w:t>
            </w:r>
            <w:r w:rsidR="00C045A8" w:rsidRPr="002A51BC">
              <w:rPr>
                <w:rFonts w:ascii="Footlight MT Light" w:hAnsi="Footlight MT Light"/>
                <w:sz w:val="24"/>
                <w:szCs w:val="24"/>
                <w:lang w:val="en-US"/>
              </w:rPr>
              <w:t xml:space="preserve"> </w:t>
            </w:r>
            <w:r w:rsidRPr="002A51BC">
              <w:rPr>
                <w:rFonts w:ascii="Footlight MT Light" w:hAnsi="Footlight MT Light"/>
                <w:sz w:val="24"/>
                <w:szCs w:val="24"/>
              </w:rPr>
              <w:t xml:space="preserve">terhadap pengujian yang telah ditetapkan (termasuk perubahan atau tambahan pengujian) dan keterlambatan tersebut membebani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dengan biaya tambahan,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dengan pengaturan pada Pasal U.2 [Klaim untuk    Pembayaran dan/ atau Perpanjangan Waktu] untuk pembayaran atas biaya ini oleh Penyedia.</w:t>
            </w:r>
          </w:p>
          <w:p w14:paraId="0E4B8890" w14:textId="77777777" w:rsidR="00C045A8" w:rsidRPr="002A51BC" w:rsidRDefault="00C045A8" w:rsidP="00E413EA">
            <w:pPr>
              <w:pStyle w:val="ListParagraph"/>
              <w:spacing w:line="240" w:lineRule="exact"/>
              <w:ind w:left="735" w:right="33"/>
              <w:jc w:val="both"/>
              <w:rPr>
                <w:rFonts w:ascii="Footlight MT Light" w:hAnsi="Footlight MT Light"/>
                <w:sz w:val="24"/>
                <w:szCs w:val="24"/>
              </w:rPr>
            </w:pPr>
          </w:p>
          <w:p w14:paraId="1649A4DC" w14:textId="54FA6E4B"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Penyedia harus segera menyampaikan kepada Tim Teknis, berita acara pengujian yang telah disahkan. Apabila  pengujian  telah  sesuai  dengan  spesifikasi, Tim   Teknis   harus   mengesahkan   berita   acara pengujian,  atau  mengeluarkan  berita  acara  bagi Penyedia untuk tujuan tersebut. Apabila Tim Teknis tidak   menghadiri   pengujian,   maka   Tim   Teknis dianggap telah menerima hasil pengujian tersebut sebagai benar adanya.</w:t>
            </w:r>
          </w:p>
          <w:p w14:paraId="26660F2F" w14:textId="77777777" w:rsidR="00C045A8" w:rsidRPr="002A51BC" w:rsidRDefault="00C045A8" w:rsidP="00E413EA">
            <w:pPr>
              <w:spacing w:line="240" w:lineRule="exact"/>
              <w:ind w:right="33"/>
              <w:jc w:val="both"/>
              <w:rPr>
                <w:rFonts w:ascii="Footlight MT Light" w:hAnsi="Footlight MT Light"/>
                <w:sz w:val="24"/>
                <w:szCs w:val="24"/>
              </w:rPr>
            </w:pPr>
          </w:p>
          <w:p w14:paraId="1A2C9C58" w14:textId="7777777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Pengaturan Pasal G.5 [Cacat Mutu dan Penolakan]berlaku apabila Peralatan, Material dan bagian lain dari  Pekerjaan  gagal  untuk  melewati  pengujian tersebut.</w:t>
            </w:r>
          </w:p>
          <w:p w14:paraId="224642FF" w14:textId="15CDFB41" w:rsidR="00C045A8" w:rsidRPr="002A51BC" w:rsidRDefault="00C045A8" w:rsidP="00E413EA">
            <w:pPr>
              <w:spacing w:line="240" w:lineRule="exact"/>
              <w:ind w:right="33"/>
              <w:jc w:val="both"/>
              <w:rPr>
                <w:rFonts w:ascii="Footlight MT Light" w:hAnsi="Footlight MT Light"/>
                <w:sz w:val="24"/>
                <w:szCs w:val="24"/>
              </w:rPr>
            </w:pPr>
          </w:p>
        </w:tc>
      </w:tr>
      <w:tr w:rsidR="00521C9B" w:rsidRPr="002A51BC" w14:paraId="503CF074" w14:textId="77777777" w:rsidTr="00C40A7A">
        <w:tc>
          <w:tcPr>
            <w:tcW w:w="2552" w:type="dxa"/>
          </w:tcPr>
          <w:p w14:paraId="14187CB7" w14:textId="54FC6A78" w:rsidR="00521C9B" w:rsidRPr="002A51BC" w:rsidRDefault="00521C9B" w:rsidP="00303C2D">
            <w:pPr>
              <w:pStyle w:val="Head2"/>
              <w:numPr>
                <w:ilvl w:val="1"/>
                <w:numId w:val="145"/>
              </w:numPr>
              <w:ind w:left="457" w:right="173" w:hanging="501"/>
              <w:jc w:val="left"/>
              <w:outlineLvl w:val="1"/>
            </w:pPr>
            <w:bookmarkStart w:id="507" w:name="_Toc70506952"/>
            <w:bookmarkStart w:id="508" w:name="_Toc70507220"/>
            <w:r w:rsidRPr="002A51BC">
              <w:rPr>
                <w:rFonts w:eastAsia="Times New Roman" w:cs="Times New Roman"/>
                <w:b w:val="0"/>
                <w:bCs/>
                <w:sz w:val="24"/>
                <w:szCs w:val="24"/>
              </w:rPr>
              <w:lastRenderedPageBreak/>
              <w:t>Cacat Mutu dan Penolakan</w:t>
            </w:r>
            <w:bookmarkEnd w:id="507"/>
            <w:bookmarkEnd w:id="508"/>
          </w:p>
        </w:tc>
        <w:tc>
          <w:tcPr>
            <w:tcW w:w="7087" w:type="dxa"/>
          </w:tcPr>
          <w:p w14:paraId="56B25D3A" w14:textId="77777777" w:rsidR="00ED2871" w:rsidRPr="002A51BC" w:rsidRDefault="00ED2871" w:rsidP="00ED2871">
            <w:pPr>
              <w:pStyle w:val="ListParagraph"/>
              <w:numPr>
                <w:ilvl w:val="1"/>
                <w:numId w:val="61"/>
              </w:numPr>
              <w:spacing w:line="240" w:lineRule="exact"/>
              <w:ind w:right="33"/>
              <w:jc w:val="both"/>
              <w:rPr>
                <w:rFonts w:ascii="Footlight MT Light" w:hAnsi="Footlight MT Light"/>
                <w:vanish/>
                <w:sz w:val="24"/>
                <w:szCs w:val="24"/>
              </w:rPr>
            </w:pPr>
          </w:p>
          <w:p w14:paraId="0A753267" w14:textId="7713DE81" w:rsidR="00521C9B" w:rsidRPr="002A51BC" w:rsidRDefault="00521C9B" w:rsidP="00ED2871">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Apabila,  sebagai  hasil  dari  percobaan,  inspeksi,pengukuran atau pengujian, ditemukan cacat mutu dalam    Instalasi    Mesin,    Material, </w:t>
            </w:r>
            <w:r w:rsidR="00ED2871" w:rsidRPr="002A51BC">
              <w:rPr>
                <w:rFonts w:ascii="Footlight MT Light" w:hAnsi="Footlight MT Light"/>
                <w:sz w:val="24"/>
                <w:szCs w:val="24"/>
                <w:lang w:val="en-US"/>
              </w:rPr>
              <w:t>d</w:t>
            </w:r>
            <w:r w:rsidRPr="002A51BC">
              <w:rPr>
                <w:rFonts w:ascii="Footlight MT Light" w:hAnsi="Footlight MT Light"/>
                <w:sz w:val="24"/>
                <w:szCs w:val="24"/>
              </w:rPr>
              <w:t xml:space="preserve">esain  dan kecakapan  kerja  atau  hal-hal  yang  tidak  sesuai dengan Kontrak, Tim Teknis harus menyampaikan Pemberitahuan kepada Penyedia yang mendeskripsikan bagian dari Instalasi Mesin, Material, desain atau kecakapan kerja yang ditemukan cacat mutu. Penyedia </w:t>
            </w:r>
            <w:r w:rsidRPr="002A51BC">
              <w:rPr>
                <w:rFonts w:ascii="Footlight MT Light" w:hAnsi="Footlight MT Light"/>
                <w:sz w:val="24"/>
                <w:szCs w:val="24"/>
              </w:rPr>
              <w:lastRenderedPageBreak/>
              <w:t xml:space="preserve">selanjutnya harus segera menyiapkan dan menyampaikan rancangan yang sesuai untuk perbaikan pekerjaan. </w:t>
            </w:r>
          </w:p>
          <w:p w14:paraId="776FCA3B" w14:textId="77777777" w:rsidR="00C045A8" w:rsidRPr="002A51BC" w:rsidRDefault="00C045A8" w:rsidP="00E413EA">
            <w:pPr>
              <w:pStyle w:val="ListParagraph"/>
              <w:spacing w:line="240" w:lineRule="exact"/>
              <w:ind w:left="735" w:right="33"/>
              <w:jc w:val="both"/>
              <w:rPr>
                <w:rFonts w:ascii="Footlight MT Light" w:hAnsi="Footlight MT Light"/>
                <w:sz w:val="24"/>
                <w:szCs w:val="24"/>
              </w:rPr>
            </w:pPr>
          </w:p>
          <w:p w14:paraId="4D1B5C8E" w14:textId="16AE25B5"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Tim Teknis dapat melakukan Peninjauan terhadap pengajuan ini, dan dapat      memberikan Pemberitahuan kepada Penyedia yang menyebutkan bahwa  pekerjaan  yang  dimaksud,  apabila dikerjakan, akan menyebabkan Instalasi Mesin, Material, desain dan kecakapan kerja tidak sesuai dengan Kontrak. Setelah menerima Pemberitahuan maka Penyedia harus segera menyampaikan pengajuan yang telah diperbaiki kepada Tim Teknis. Apabila Tim Teknis tidak memberikan Pemberitahuan dalam waktu paling lambat 14 (empat belas) hari kalender setelah menerima pengajuan Penyedia (atau pengajuan yang telah diperbaiki), maka   Tim   Teknis   dianggap   telah memberikan Pemberitahuan Tidak Keberatan.</w:t>
            </w:r>
          </w:p>
          <w:p w14:paraId="31E9565D" w14:textId="77777777" w:rsidR="00C045A8" w:rsidRPr="002A51BC" w:rsidRDefault="00C045A8" w:rsidP="00E413EA">
            <w:pPr>
              <w:spacing w:line="240" w:lineRule="exact"/>
              <w:ind w:right="33"/>
              <w:jc w:val="both"/>
              <w:rPr>
                <w:rFonts w:ascii="Footlight MT Light" w:hAnsi="Footlight MT Light"/>
                <w:sz w:val="24"/>
                <w:szCs w:val="24"/>
              </w:rPr>
            </w:pPr>
          </w:p>
          <w:p w14:paraId="2DBA83D6" w14:textId="7777777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Apabila  Penyedia  tidak  segera  menyerahkan pengajuan (atau pengajuan yang telah diperbaiki) untuk  perbaikan  pekerjaan,  atau  tidak melaksanakan pengajuan perbaikan pekerjaan yang mana Tim Teknis telah memberikan (atau dianggap telah memberikan) Pemberitahuan Tidak Keberatan, maka Tim Teknis dapat:</w:t>
            </w:r>
          </w:p>
          <w:p w14:paraId="676070D2" w14:textId="77777777"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menginstruksikan     kepada     Penyedia     sesuai dengan huruf a dari pengaturan Pasal G.6 [Perbaikan Pekerjaan]; atau</w:t>
            </w:r>
          </w:p>
          <w:p w14:paraId="79D51E73" w14:textId="4C39DE7C" w:rsidR="00521C9B" w:rsidRPr="002A51BC" w:rsidRDefault="00521C9B" w:rsidP="00B971D2">
            <w:pPr>
              <w:pStyle w:val="ListParagraph"/>
              <w:numPr>
                <w:ilvl w:val="3"/>
                <w:numId w:val="61"/>
              </w:numPr>
              <w:spacing w:line="240" w:lineRule="exact"/>
              <w:ind w:left="1160" w:right="33"/>
              <w:jc w:val="both"/>
              <w:rPr>
                <w:rFonts w:ascii="Footlight MT Light" w:hAnsi="Footlight MT Light"/>
                <w:sz w:val="24"/>
                <w:szCs w:val="24"/>
              </w:rPr>
            </w:pPr>
            <w:r w:rsidRPr="002A51BC">
              <w:rPr>
                <w:rFonts w:ascii="Footlight MT Light" w:hAnsi="Footlight MT Light"/>
                <w:sz w:val="24"/>
                <w:szCs w:val="24"/>
              </w:rPr>
              <w:t>menolak desain, Instalasi Mesin, Material atau kecakapan</w:t>
            </w:r>
            <w:r w:rsidR="00C045A8" w:rsidRPr="002A51BC">
              <w:rPr>
                <w:rFonts w:ascii="Footlight MT Light" w:hAnsi="Footlight MT Light"/>
                <w:sz w:val="24"/>
                <w:szCs w:val="24"/>
                <w:lang w:val="en-US"/>
              </w:rPr>
              <w:t xml:space="preserve"> </w:t>
            </w:r>
            <w:r w:rsidRPr="002A51BC">
              <w:rPr>
                <w:rFonts w:ascii="Footlight MT Light" w:hAnsi="Footlight MT Light"/>
                <w:sz w:val="24"/>
                <w:szCs w:val="24"/>
              </w:rPr>
              <w:t>kerja       dengan       memberikan Pemberitahuan kepada Penyedia, dengan alasan, dimana sub-paragraf dari pengaturan pada Pasal K.4 [Kegagalan Memperbaiki Cacat Mutu] akan berlaku.</w:t>
            </w:r>
          </w:p>
          <w:p w14:paraId="6319085F" w14:textId="77777777" w:rsidR="00C045A8" w:rsidRPr="002A51BC" w:rsidRDefault="00C045A8" w:rsidP="00E413EA">
            <w:pPr>
              <w:pStyle w:val="ListParagraph"/>
              <w:spacing w:line="240" w:lineRule="exact"/>
              <w:ind w:left="1160" w:right="33"/>
              <w:jc w:val="both"/>
              <w:rPr>
                <w:rFonts w:ascii="Footlight MT Light" w:hAnsi="Footlight MT Light"/>
                <w:sz w:val="24"/>
                <w:szCs w:val="24"/>
              </w:rPr>
            </w:pPr>
          </w:p>
          <w:p w14:paraId="3D5F765D" w14:textId="5146107A"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Setelah memperbaiki cacat mutu di Instalasi Mesin, Material, desain atau kecakapan kerja, apabila Tim Teknis mempersyaratkan salah satu dari hal tersebut harus dilakukan pengujian ulang, maka pengujian harus diulangi sesuai dengan pengaturan Pasal G.4 [Pengujian oleh Penyedia] dengan risiko dan biaya dari Penyedia. Apabila penolakan dan pengujian ulang menyebabkan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mengalami biaya tambahan,   maka   </w:t>
            </w:r>
            <w:r w:rsidR="004A6C24" w:rsidRPr="002A51BC">
              <w:rPr>
                <w:rFonts w:ascii="Footlight MT Light" w:hAnsi="Footlight MT Light"/>
                <w:sz w:val="24"/>
                <w:szCs w:val="24"/>
              </w:rPr>
              <w:t>Pejabat Penandatangan Kontrak</w:t>
            </w:r>
            <w:r w:rsidR="004A6C24" w:rsidRPr="002A51BC">
              <w:rPr>
                <w:rFonts w:ascii="Footlight MT Light" w:hAnsi="Footlight MT Light"/>
                <w:sz w:val="24"/>
                <w:szCs w:val="24"/>
                <w:lang w:val="en-US"/>
              </w:rPr>
              <w:t xml:space="preserve"> </w:t>
            </w:r>
            <w:r w:rsidRPr="002A51BC">
              <w:rPr>
                <w:rFonts w:ascii="Footlight MT Light" w:hAnsi="Footlight MT Light"/>
                <w:sz w:val="24"/>
                <w:szCs w:val="24"/>
              </w:rPr>
              <w:t>berhak   sesuai dengan pengaturan Pasal U.2 [Klaim untuk Pembayaran dan/atau Perpanjangan Waktu] untuk pembayaran dari biaya-biaya ini oleh Penyedia.</w:t>
            </w:r>
          </w:p>
          <w:p w14:paraId="7FFE0CC5" w14:textId="52630FBC" w:rsidR="00C045A8" w:rsidRPr="002A51BC" w:rsidRDefault="00C045A8" w:rsidP="00E413EA">
            <w:pPr>
              <w:pStyle w:val="ListParagraph"/>
              <w:spacing w:line="240" w:lineRule="exact"/>
              <w:ind w:left="735" w:right="33"/>
              <w:jc w:val="both"/>
              <w:rPr>
                <w:rFonts w:ascii="Footlight MT Light" w:hAnsi="Footlight MT Light"/>
                <w:sz w:val="24"/>
                <w:szCs w:val="24"/>
              </w:rPr>
            </w:pPr>
          </w:p>
        </w:tc>
      </w:tr>
      <w:tr w:rsidR="00521C9B" w:rsidRPr="002A51BC" w14:paraId="1B9652EF" w14:textId="77777777" w:rsidTr="00C40A7A">
        <w:tc>
          <w:tcPr>
            <w:tcW w:w="2552" w:type="dxa"/>
          </w:tcPr>
          <w:p w14:paraId="4CE17AF7" w14:textId="2E8E83F0"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09" w:name="_Toc70506953"/>
            <w:bookmarkStart w:id="510" w:name="_Toc70507221"/>
            <w:r w:rsidRPr="002A51BC">
              <w:rPr>
                <w:rFonts w:eastAsia="Times New Roman" w:cs="Times New Roman"/>
                <w:b w:val="0"/>
                <w:bCs/>
                <w:sz w:val="24"/>
                <w:szCs w:val="24"/>
              </w:rPr>
              <w:lastRenderedPageBreak/>
              <w:t>Perbaikan Pekerjaan</w:t>
            </w:r>
            <w:bookmarkEnd w:id="509"/>
            <w:bookmarkEnd w:id="510"/>
            <w:r w:rsidRPr="00D62B85">
              <w:rPr>
                <w:rFonts w:eastAsia="Times New Roman" w:cs="Times New Roman"/>
                <w:b w:val="0"/>
                <w:bCs/>
                <w:sz w:val="24"/>
                <w:szCs w:val="24"/>
              </w:rPr>
              <w:t xml:space="preserve">  </w:t>
            </w:r>
          </w:p>
        </w:tc>
        <w:tc>
          <w:tcPr>
            <w:tcW w:w="7087" w:type="dxa"/>
          </w:tcPr>
          <w:p w14:paraId="451561C5" w14:textId="77777777" w:rsidR="00ED2871" w:rsidRPr="002A51BC" w:rsidRDefault="00ED2871" w:rsidP="00ED2871">
            <w:pPr>
              <w:pStyle w:val="ListParagraph"/>
              <w:numPr>
                <w:ilvl w:val="1"/>
                <w:numId w:val="61"/>
              </w:numPr>
              <w:spacing w:line="240" w:lineRule="exact"/>
              <w:ind w:right="33"/>
              <w:jc w:val="both"/>
              <w:rPr>
                <w:rFonts w:ascii="Footlight MT Light" w:hAnsi="Footlight MT Light"/>
                <w:vanish/>
                <w:sz w:val="24"/>
                <w:szCs w:val="24"/>
              </w:rPr>
            </w:pPr>
          </w:p>
          <w:p w14:paraId="013733FF" w14:textId="7EC0CA14" w:rsidR="00521C9B" w:rsidRPr="002A51BC" w:rsidRDefault="00521C9B" w:rsidP="00ED2871">
            <w:pPr>
              <w:pStyle w:val="ListParagraph"/>
              <w:numPr>
                <w:ilvl w:val="2"/>
                <w:numId w:val="61"/>
              </w:numPr>
              <w:tabs>
                <w:tab w:val="clear" w:pos="1701"/>
                <w:tab w:val="num" w:pos="1586"/>
              </w:tabs>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Sebagai   tambahan   dari   pemeriksaan, inspeksi, pengukuran atau pengujian, atau penerbitan berita acara atau Pemberitahuan Tidak Keberatan, Tim Teknis dapat menginstruksikan kepada Penyedia kapanpun sebelum penerbitan Berita Acara Serah Terima Akhir untuk:</w:t>
            </w:r>
          </w:p>
          <w:p w14:paraId="3DD25E15" w14:textId="77777777" w:rsidR="00521C9B" w:rsidRPr="002A51BC" w:rsidRDefault="00521C9B" w:rsidP="00B971D2">
            <w:pPr>
              <w:pStyle w:val="ListParagraph"/>
              <w:numPr>
                <w:ilvl w:val="3"/>
                <w:numId w:val="61"/>
              </w:numPr>
              <w:spacing w:line="240" w:lineRule="exact"/>
              <w:ind w:left="1160" w:right="33" w:hanging="283"/>
              <w:jc w:val="both"/>
              <w:rPr>
                <w:rFonts w:ascii="Footlight MT Light" w:hAnsi="Footlight MT Light"/>
                <w:sz w:val="24"/>
                <w:szCs w:val="24"/>
              </w:rPr>
            </w:pPr>
            <w:r w:rsidRPr="002A51BC">
              <w:rPr>
                <w:rFonts w:ascii="Footlight MT Light" w:hAnsi="Footlight MT Light"/>
                <w:sz w:val="24"/>
                <w:szCs w:val="24"/>
              </w:rPr>
              <w:t>membenahi    dan    memperbaiki    (apabila dibutuhkan, di luar Lokasi), atau menghilangkan dari Lokasi dan mengganti setiap Peralatan, Material yang mana tidak sesuai dengan isi Kontrak;</w:t>
            </w:r>
          </w:p>
          <w:p w14:paraId="4A70180E" w14:textId="77777777" w:rsidR="00521C9B" w:rsidRPr="002A51BC" w:rsidRDefault="00521C9B" w:rsidP="00B971D2">
            <w:pPr>
              <w:pStyle w:val="ListParagraph"/>
              <w:numPr>
                <w:ilvl w:val="3"/>
                <w:numId w:val="61"/>
              </w:numPr>
              <w:spacing w:line="240" w:lineRule="exact"/>
              <w:ind w:left="1160" w:right="33" w:hanging="283"/>
              <w:jc w:val="both"/>
              <w:rPr>
                <w:rFonts w:ascii="Footlight MT Light" w:hAnsi="Footlight MT Light"/>
                <w:sz w:val="24"/>
                <w:szCs w:val="24"/>
              </w:rPr>
            </w:pPr>
            <w:r w:rsidRPr="002A51BC">
              <w:rPr>
                <w:rFonts w:ascii="Footlight MT Light" w:hAnsi="Footlight MT Light"/>
                <w:sz w:val="24"/>
                <w:szCs w:val="24"/>
              </w:rPr>
              <w:t>membenahi        dan        memperbaiki,        atau menghilangkan dan menjalankan kembali, pekerjaan-pekerjaan lain yang mana tidak sesuai dengan isi Kontrak;</w:t>
            </w:r>
          </w:p>
          <w:p w14:paraId="4957C0E1" w14:textId="124CAA2D" w:rsidR="00521C9B" w:rsidRPr="002A51BC" w:rsidRDefault="00521C9B" w:rsidP="00B971D2">
            <w:pPr>
              <w:pStyle w:val="ListParagraph"/>
              <w:numPr>
                <w:ilvl w:val="3"/>
                <w:numId w:val="61"/>
              </w:numPr>
              <w:spacing w:line="240" w:lineRule="exact"/>
              <w:ind w:left="1160" w:right="33" w:hanging="283"/>
              <w:jc w:val="both"/>
              <w:rPr>
                <w:rFonts w:ascii="Footlight MT Light" w:hAnsi="Footlight MT Light"/>
                <w:sz w:val="24"/>
                <w:szCs w:val="24"/>
              </w:rPr>
            </w:pPr>
            <w:r w:rsidRPr="002A51BC">
              <w:rPr>
                <w:rFonts w:ascii="Footlight MT Light" w:hAnsi="Footlight MT Light"/>
                <w:sz w:val="24"/>
                <w:szCs w:val="24"/>
              </w:rPr>
              <w:t>melaksanakan     perbaikan     pekerjaan     yang dibutuhkan segera untuk keamanan dari Pekerjaan, yang mana disebabkan oleh kecelakaan, hal-hal yang tidak dapat diperhitungkan atau lainnya.</w:t>
            </w:r>
          </w:p>
          <w:p w14:paraId="22293267" w14:textId="77777777" w:rsidR="00C045A8" w:rsidRPr="002A51BC" w:rsidRDefault="00C045A8" w:rsidP="00E413EA">
            <w:pPr>
              <w:pStyle w:val="ListParagraph"/>
              <w:spacing w:line="240" w:lineRule="exact"/>
              <w:ind w:left="1160" w:right="33"/>
              <w:jc w:val="both"/>
              <w:rPr>
                <w:rFonts w:ascii="Footlight MT Light" w:hAnsi="Footlight MT Light"/>
                <w:sz w:val="24"/>
                <w:szCs w:val="24"/>
              </w:rPr>
            </w:pPr>
          </w:p>
          <w:p w14:paraId="468F51E0" w14:textId="217F59C9" w:rsidR="00521C9B" w:rsidRPr="002A51BC" w:rsidRDefault="00521C9B" w:rsidP="00B971D2">
            <w:pPr>
              <w:pStyle w:val="ListParagraph"/>
              <w:numPr>
                <w:ilvl w:val="2"/>
                <w:numId w:val="61"/>
              </w:numPr>
              <w:tabs>
                <w:tab w:val="clear" w:pos="1701"/>
                <w:tab w:val="num" w:pos="1586"/>
              </w:tabs>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Penyedia harus patuh terhadap instruksi sesegera mungkin dan tidak melewati waktu (apabila ada) yang ditentukan di </w:t>
            </w:r>
            <w:r w:rsidRPr="002A51BC">
              <w:rPr>
                <w:rFonts w:ascii="Footlight MT Light" w:hAnsi="Footlight MT Light"/>
                <w:sz w:val="24"/>
                <w:szCs w:val="24"/>
              </w:rPr>
              <w:lastRenderedPageBreak/>
              <w:t>dalam instruksi, atau segera apabila kemendesakan ditentukan dalam poin G.6.1 di atas.</w:t>
            </w:r>
          </w:p>
          <w:p w14:paraId="2DA4289F" w14:textId="77777777" w:rsidR="00C045A8" w:rsidRPr="002A51BC" w:rsidRDefault="00C045A8" w:rsidP="00E413EA">
            <w:pPr>
              <w:pStyle w:val="ListParagraph"/>
              <w:spacing w:line="240" w:lineRule="exact"/>
              <w:ind w:left="735" w:right="33"/>
              <w:jc w:val="both"/>
              <w:rPr>
                <w:rFonts w:ascii="Footlight MT Light" w:hAnsi="Footlight MT Light"/>
                <w:sz w:val="24"/>
                <w:szCs w:val="24"/>
              </w:rPr>
            </w:pPr>
          </w:p>
          <w:p w14:paraId="0344EBED" w14:textId="77777777" w:rsidR="00521C9B" w:rsidRPr="002A51BC" w:rsidRDefault="00521C9B" w:rsidP="00B971D2">
            <w:pPr>
              <w:pStyle w:val="ListParagraph"/>
              <w:numPr>
                <w:ilvl w:val="2"/>
                <w:numId w:val="61"/>
              </w:numPr>
              <w:tabs>
                <w:tab w:val="clear" w:pos="1701"/>
                <w:tab w:val="num" w:pos="1586"/>
              </w:tabs>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Penyedia  harus  menanggung  segala  biaya  untuk perbaikan pekerjaan yang dibutuhkan sesuai pengaturan  Pasal  ini,  kecuali  apabila  pekerjaan dalam sub-paragraf poin G.6.1 di atas yang berhubungan dengan:</w:t>
            </w:r>
          </w:p>
          <w:p w14:paraId="061B85A5" w14:textId="2D561F43" w:rsidR="00521C9B" w:rsidRPr="002A51BC" w:rsidRDefault="00521C9B" w:rsidP="00B971D2">
            <w:pPr>
              <w:pStyle w:val="ListParagraph"/>
              <w:numPr>
                <w:ilvl w:val="5"/>
                <w:numId w:val="66"/>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 xml:space="preserve">tindakan   apapun   oleh   </w:t>
            </w:r>
            <w:r w:rsidR="004A6C24" w:rsidRPr="002A51BC">
              <w:rPr>
                <w:rFonts w:ascii="Footlight MT Light" w:hAnsi="Footlight MT Light"/>
                <w:sz w:val="24"/>
                <w:szCs w:val="24"/>
              </w:rPr>
              <w:t xml:space="preserve">Pejabat Penandatangan Kontrak </w:t>
            </w:r>
            <w:r w:rsidRPr="002A51BC">
              <w:rPr>
                <w:rFonts w:ascii="Footlight MT Light" w:hAnsi="Footlight MT Light"/>
                <w:sz w:val="24"/>
                <w:szCs w:val="24"/>
              </w:rPr>
              <w:t xml:space="preserve">atau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Apabila dikarenakan hal tersebut, Penyedia mengalami penundaan dan/ atau timbul biaya tambahan, maka Penyedia berhak sesuai dengan pengaturan Pasal U.2 [Klaim untuk Pembayaran dan/atau Perpanjangan Waktu] atas Perpanjangan Waktu dan/ atau pembayaran dari Biaya tersebut ditambah dengan Keuntungan; atau</w:t>
            </w:r>
          </w:p>
          <w:p w14:paraId="68E2B44D" w14:textId="1DD3659D" w:rsidR="00521C9B" w:rsidRPr="002A51BC" w:rsidRDefault="00521C9B" w:rsidP="00B971D2">
            <w:pPr>
              <w:pStyle w:val="ListParagraph"/>
              <w:numPr>
                <w:ilvl w:val="5"/>
                <w:numId w:val="66"/>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Keadaan Kahar, dimana Pasal S.4 [Konsekuensi atas Keadaan Kahar] akan berlaku.</w:t>
            </w:r>
          </w:p>
          <w:p w14:paraId="51EE04B0" w14:textId="52AA28FE" w:rsidR="00C045A8" w:rsidRPr="002A51BC" w:rsidRDefault="00C045A8" w:rsidP="00E413EA">
            <w:pPr>
              <w:pStyle w:val="ListParagraph"/>
              <w:spacing w:line="240" w:lineRule="exact"/>
              <w:ind w:left="1164" w:right="33"/>
              <w:jc w:val="both"/>
              <w:rPr>
                <w:rFonts w:ascii="Footlight MT Light" w:hAnsi="Footlight MT Light"/>
                <w:sz w:val="24"/>
                <w:szCs w:val="24"/>
              </w:rPr>
            </w:pPr>
          </w:p>
          <w:p w14:paraId="6A4DF5A1" w14:textId="35B85F17" w:rsidR="00521C9B" w:rsidRPr="002A51BC" w:rsidRDefault="00521C9B" w:rsidP="00B971D2">
            <w:pPr>
              <w:pStyle w:val="ListParagraph"/>
              <w:numPr>
                <w:ilvl w:val="2"/>
                <w:numId w:val="61"/>
              </w:numPr>
              <w:spacing w:line="240" w:lineRule="exact"/>
              <w:ind w:left="735" w:right="33" w:hanging="709"/>
              <w:jc w:val="both"/>
              <w:rPr>
                <w:rFonts w:ascii="Footlight MT Light" w:hAnsi="Footlight MT Light"/>
                <w:sz w:val="24"/>
                <w:szCs w:val="24"/>
              </w:rPr>
            </w:pPr>
            <w:r w:rsidRPr="002A51BC">
              <w:rPr>
                <w:rFonts w:ascii="Footlight MT Light" w:hAnsi="Footlight MT Light"/>
                <w:sz w:val="24"/>
                <w:szCs w:val="24"/>
              </w:rPr>
              <w:t xml:space="preserve">Apabila  Penyedia  gagal  mematuhi  instruksi  Tim Teknis,   </w:t>
            </w:r>
            <w:r w:rsidR="004A6C24" w:rsidRPr="002A51BC">
              <w:rPr>
                <w:rFonts w:ascii="Footlight MT Light" w:hAnsi="Footlight MT Light"/>
                <w:sz w:val="24"/>
                <w:szCs w:val="24"/>
              </w:rPr>
              <w:t xml:space="preserve">Pejabat Penandatangan Kontrak </w:t>
            </w:r>
            <w:r w:rsidRPr="002A51BC">
              <w:rPr>
                <w:rFonts w:ascii="Footlight MT Light" w:hAnsi="Footlight MT Light"/>
                <w:sz w:val="24"/>
                <w:szCs w:val="24"/>
              </w:rPr>
              <w:t xml:space="preserve">dapat   (atas   keputusan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semata) mempekerjakan dan membayar orang lain untuk melaksanakan pekerjaan. Kecuali apabila Penyedia menjadi berhak untuk pembayaran untuk pekerjaaan tersebut sesuai pengaturan Pasal ini, maka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akan dikenakan pengaturan Pasal U.2 [Klaim untuk Pembayaran dan/atau Perpanjangan Waktu] untuk pembayaran kepada Penyedia untuk segala biaya yang timbul akibat kegagalan ini. Kewenangan ini tanpa mencederai hak-hak lain yang dimiliki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sepanjang diatur dalam kontrak atau sebaliknya.</w:t>
            </w:r>
          </w:p>
          <w:p w14:paraId="5C2BE8FF" w14:textId="64F37149" w:rsidR="00C045A8" w:rsidRPr="002A51BC" w:rsidRDefault="00C045A8" w:rsidP="00E413EA">
            <w:pPr>
              <w:pStyle w:val="ListParagraph"/>
              <w:spacing w:line="240" w:lineRule="exact"/>
              <w:ind w:left="735" w:right="33"/>
              <w:jc w:val="both"/>
              <w:rPr>
                <w:rFonts w:ascii="Footlight MT Light" w:hAnsi="Footlight MT Light"/>
                <w:sz w:val="24"/>
                <w:szCs w:val="24"/>
              </w:rPr>
            </w:pPr>
          </w:p>
        </w:tc>
      </w:tr>
      <w:tr w:rsidR="00521C9B" w:rsidRPr="002A51BC" w14:paraId="2785AD5F" w14:textId="77777777" w:rsidTr="00C40A7A">
        <w:tc>
          <w:tcPr>
            <w:tcW w:w="2552" w:type="dxa"/>
          </w:tcPr>
          <w:p w14:paraId="70F85B8F" w14:textId="29294025"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11" w:name="_Toc70506954"/>
            <w:bookmarkStart w:id="512" w:name="_Toc70507222"/>
            <w:r w:rsidRPr="002A51BC">
              <w:rPr>
                <w:rFonts w:eastAsia="Times New Roman" w:cs="Times New Roman"/>
                <w:b w:val="0"/>
                <w:bCs/>
                <w:sz w:val="24"/>
                <w:szCs w:val="24"/>
              </w:rPr>
              <w:lastRenderedPageBreak/>
              <w:t>Kepemilikan  atas  Peralatan dan Bahan</w:t>
            </w:r>
            <w:bookmarkEnd w:id="511"/>
            <w:bookmarkEnd w:id="512"/>
          </w:p>
        </w:tc>
        <w:tc>
          <w:tcPr>
            <w:tcW w:w="7087" w:type="dxa"/>
          </w:tcPr>
          <w:p w14:paraId="64B7F31A" w14:textId="77777777" w:rsidR="00ED2871" w:rsidRPr="002A51BC" w:rsidRDefault="00ED2871" w:rsidP="00ED2871">
            <w:pPr>
              <w:pStyle w:val="ListParagraph"/>
              <w:numPr>
                <w:ilvl w:val="1"/>
                <w:numId w:val="61"/>
              </w:numPr>
              <w:spacing w:line="240" w:lineRule="exact"/>
              <w:ind w:right="33"/>
              <w:jc w:val="both"/>
              <w:rPr>
                <w:rFonts w:ascii="Footlight MT Light" w:hAnsi="Footlight MT Light"/>
                <w:vanish/>
                <w:sz w:val="24"/>
                <w:szCs w:val="24"/>
              </w:rPr>
            </w:pPr>
          </w:p>
          <w:p w14:paraId="02DD7AC2" w14:textId="5C05C734" w:rsidR="00521C9B" w:rsidRPr="002A51BC" w:rsidRDefault="00521C9B" w:rsidP="00ED2871">
            <w:pPr>
              <w:pStyle w:val="ListParagraph"/>
              <w:numPr>
                <w:ilvl w:val="2"/>
                <w:numId w:val="61"/>
              </w:numPr>
              <w:tabs>
                <w:tab w:val="clear" w:pos="1701"/>
              </w:tabs>
              <w:spacing w:line="240" w:lineRule="exact"/>
              <w:ind w:left="742" w:right="33" w:hanging="716"/>
              <w:jc w:val="both"/>
              <w:rPr>
                <w:rFonts w:ascii="Footlight MT Light" w:hAnsi="Footlight MT Light"/>
                <w:sz w:val="24"/>
                <w:szCs w:val="24"/>
              </w:rPr>
            </w:pPr>
            <w:r w:rsidRPr="002A51BC">
              <w:rPr>
                <w:rFonts w:ascii="Footlight MT Light" w:hAnsi="Footlight MT Light"/>
                <w:sz w:val="24"/>
                <w:szCs w:val="24"/>
              </w:rPr>
              <w:t xml:space="preserve">Tiap  item  dari  Instalasi  Mesin  dan  Bahan  harus, sejauh sesuai dengan Undang-undang Negara, menjadi milik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pada waktu yang disebutkan berikut mana yang terjadi lebih dulu, bebas dari jaminan fidusia dan pembebanan hipotek lainnya:</w:t>
            </w:r>
          </w:p>
          <w:p w14:paraId="05BB170F" w14:textId="77777777" w:rsidR="00521C9B" w:rsidRPr="002A51BC" w:rsidRDefault="00521C9B" w:rsidP="00B971D2">
            <w:pPr>
              <w:pStyle w:val="ListParagraph"/>
              <w:numPr>
                <w:ilvl w:val="3"/>
                <w:numId w:val="61"/>
              </w:numPr>
              <w:spacing w:line="240" w:lineRule="exact"/>
              <w:ind w:left="1160" w:right="33" w:hanging="421"/>
              <w:jc w:val="both"/>
              <w:rPr>
                <w:rFonts w:ascii="Footlight MT Light" w:hAnsi="Footlight MT Light"/>
                <w:sz w:val="24"/>
                <w:szCs w:val="24"/>
              </w:rPr>
            </w:pPr>
            <w:r w:rsidRPr="002A51BC">
              <w:rPr>
                <w:rFonts w:ascii="Footlight MT Light" w:hAnsi="Footlight MT Light"/>
                <w:sz w:val="24"/>
                <w:szCs w:val="24"/>
              </w:rPr>
              <w:t>ketika diserahkan ke Lokasi;</w:t>
            </w:r>
          </w:p>
          <w:p w14:paraId="75703EDD" w14:textId="644ACAAE" w:rsidR="00521C9B" w:rsidRPr="002A51BC" w:rsidRDefault="00521C9B" w:rsidP="00B971D2">
            <w:pPr>
              <w:pStyle w:val="ListParagraph"/>
              <w:numPr>
                <w:ilvl w:val="3"/>
                <w:numId w:val="61"/>
              </w:numPr>
              <w:spacing w:line="240" w:lineRule="exact"/>
              <w:ind w:left="1160" w:right="33" w:hanging="421"/>
              <w:jc w:val="both"/>
              <w:rPr>
                <w:rFonts w:ascii="Footlight MT Light" w:hAnsi="Footlight MT Light"/>
                <w:sz w:val="24"/>
                <w:szCs w:val="24"/>
              </w:rPr>
            </w:pPr>
            <w:r w:rsidRPr="002A51BC">
              <w:rPr>
                <w:rFonts w:ascii="Footlight MT Light" w:hAnsi="Footlight MT Light"/>
                <w:sz w:val="24"/>
                <w:szCs w:val="24"/>
              </w:rPr>
              <w:t xml:space="preserve">ketika Penyedia telah dibayar dengan nilai dari Peralatan dan Material sesuai pengaturan Pasal H.11 [Pembayaran terhadap Peralatan dan Material  setelah  Penghentian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atau</w:t>
            </w:r>
          </w:p>
          <w:p w14:paraId="6E289FC1" w14:textId="3D1DA50D" w:rsidR="00C045A8" w:rsidRPr="002A51BC" w:rsidRDefault="00521C9B" w:rsidP="00B971D2">
            <w:pPr>
              <w:pStyle w:val="ListParagraph"/>
              <w:numPr>
                <w:ilvl w:val="3"/>
                <w:numId w:val="61"/>
              </w:numPr>
              <w:spacing w:line="240" w:lineRule="exact"/>
              <w:ind w:left="1160" w:right="33" w:hanging="421"/>
              <w:jc w:val="both"/>
              <w:rPr>
                <w:rFonts w:ascii="Footlight MT Light" w:hAnsi="Footlight MT Light"/>
                <w:sz w:val="24"/>
                <w:szCs w:val="24"/>
              </w:rPr>
            </w:pPr>
            <w:r w:rsidRPr="002A51BC">
              <w:rPr>
                <w:rFonts w:ascii="Footlight MT Light" w:hAnsi="Footlight MT Light"/>
                <w:sz w:val="24"/>
                <w:szCs w:val="24"/>
              </w:rPr>
              <w:t>ketika  Penyedia  telah   dibayar  seharga  yang ditentukan  di  dalam  Peralatan  dan  Material sesuai pengaturan Pasal N.5 [Instalasi Mesin dan Material untuk Pekerjaan].</w:t>
            </w:r>
          </w:p>
        </w:tc>
      </w:tr>
      <w:tr w:rsidR="00521C9B" w:rsidRPr="002A51BC" w14:paraId="072ACAF3" w14:textId="77777777" w:rsidTr="00C40A7A">
        <w:tc>
          <w:tcPr>
            <w:tcW w:w="2552" w:type="dxa"/>
          </w:tcPr>
          <w:p w14:paraId="4E58CB89" w14:textId="77777777"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r w:rsidRPr="00D62B85">
              <w:rPr>
                <w:rFonts w:eastAsia="Times New Roman" w:cs="Times New Roman"/>
                <w:b w:val="0"/>
                <w:bCs/>
                <w:sz w:val="24"/>
                <w:szCs w:val="24"/>
              </w:rPr>
              <w:t xml:space="preserve"> </w:t>
            </w:r>
            <w:bookmarkStart w:id="513" w:name="_Toc70506955"/>
            <w:bookmarkStart w:id="514" w:name="_Toc70507223"/>
            <w:r w:rsidRPr="00D62B85">
              <w:rPr>
                <w:rFonts w:eastAsia="Times New Roman" w:cs="Times New Roman"/>
                <w:b w:val="0"/>
                <w:bCs/>
                <w:sz w:val="24"/>
                <w:szCs w:val="24"/>
              </w:rPr>
              <w:t>Royalti</w:t>
            </w:r>
            <w:bookmarkEnd w:id="513"/>
            <w:bookmarkEnd w:id="514"/>
          </w:p>
        </w:tc>
        <w:tc>
          <w:tcPr>
            <w:tcW w:w="7087" w:type="dxa"/>
          </w:tcPr>
          <w:p w14:paraId="3F851F2F" w14:textId="5B44A247" w:rsidR="00521C9B" w:rsidRPr="002A51BC" w:rsidRDefault="00521C9B" w:rsidP="00303C2D">
            <w:pPr>
              <w:pStyle w:val="Head2"/>
              <w:numPr>
                <w:ilvl w:val="2"/>
                <w:numId w:val="145"/>
              </w:numPr>
              <w:ind w:left="742" w:right="173" w:hanging="708"/>
              <w:rPr>
                <w:b w:val="0"/>
                <w:bCs/>
                <w:sz w:val="24"/>
                <w:szCs w:val="24"/>
              </w:rPr>
            </w:pPr>
            <w:r w:rsidRPr="002A51BC">
              <w:rPr>
                <w:b w:val="0"/>
                <w:bCs/>
                <w:sz w:val="24"/>
                <w:szCs w:val="24"/>
              </w:rPr>
              <w:t xml:space="preserve">Kecuali ditentukan lain di </w:t>
            </w:r>
            <w:r w:rsidR="004A6C24" w:rsidRPr="002A51BC">
              <w:rPr>
                <w:b w:val="0"/>
                <w:bCs/>
                <w:sz w:val="24"/>
                <w:szCs w:val="24"/>
                <w:lang w:val="en-US"/>
              </w:rPr>
              <w:t>Dokumen Ketentuan PPK</w:t>
            </w:r>
            <w:r w:rsidRPr="002A51BC">
              <w:rPr>
                <w:b w:val="0"/>
                <w:bCs/>
                <w:sz w:val="24"/>
                <w:szCs w:val="24"/>
              </w:rPr>
              <w:t>, Penyedia harus membayar  semua royalti, sewa dan pembayaran lain untuk:</w:t>
            </w:r>
          </w:p>
          <w:p w14:paraId="710A34CC" w14:textId="77777777" w:rsidR="00521C9B" w:rsidRPr="002A51BC" w:rsidRDefault="00521C9B" w:rsidP="00303C2D">
            <w:pPr>
              <w:pStyle w:val="ListParagraph"/>
              <w:numPr>
                <w:ilvl w:val="3"/>
                <w:numId w:val="211"/>
              </w:numPr>
              <w:tabs>
                <w:tab w:val="clear" w:pos="1814"/>
              </w:tabs>
              <w:spacing w:line="240" w:lineRule="exact"/>
              <w:ind w:left="1168" w:right="33" w:hanging="426"/>
              <w:jc w:val="both"/>
              <w:rPr>
                <w:rFonts w:ascii="Footlight MT Light" w:hAnsi="Footlight MT Light"/>
                <w:sz w:val="24"/>
                <w:szCs w:val="24"/>
              </w:rPr>
            </w:pPr>
            <w:r w:rsidRPr="002A51BC">
              <w:rPr>
                <w:rFonts w:ascii="Footlight MT Light" w:hAnsi="Footlight MT Light"/>
                <w:sz w:val="24"/>
                <w:szCs w:val="24"/>
              </w:rPr>
              <w:t xml:space="preserve">bahan alami yang diperoleh dari luar Lokasi, dan </w:t>
            </w:r>
          </w:p>
          <w:p w14:paraId="442B8E4D" w14:textId="7F8A886C" w:rsidR="00521C9B" w:rsidRPr="002A51BC" w:rsidRDefault="00521C9B" w:rsidP="00303C2D">
            <w:pPr>
              <w:pStyle w:val="ListParagraph"/>
              <w:numPr>
                <w:ilvl w:val="3"/>
                <w:numId w:val="211"/>
              </w:numPr>
              <w:spacing w:line="240" w:lineRule="exact"/>
              <w:ind w:left="1160" w:right="33" w:hanging="421"/>
              <w:jc w:val="both"/>
              <w:rPr>
                <w:rFonts w:ascii="Footlight MT Light" w:hAnsi="Footlight MT Light"/>
                <w:sz w:val="24"/>
                <w:szCs w:val="24"/>
              </w:rPr>
            </w:pPr>
            <w:r w:rsidRPr="002A51BC">
              <w:rPr>
                <w:rFonts w:ascii="Footlight MT Light" w:hAnsi="Footlight MT Light"/>
                <w:sz w:val="24"/>
                <w:szCs w:val="24"/>
              </w:rPr>
              <w:t>pembuangan  bahan  hasil  pembongkaran  dan penggalian dan bahan sisa lainnya (baik yang alami  maupun  buatan),  kecuali  jika  tempat pembuangan   di   dalam</w:t>
            </w:r>
            <w:r w:rsidR="00005CCB" w:rsidRPr="002A51BC">
              <w:rPr>
                <w:rFonts w:ascii="Footlight MT Light" w:hAnsi="Footlight MT Light"/>
                <w:sz w:val="24"/>
                <w:szCs w:val="24"/>
                <w:lang w:val="en-US"/>
              </w:rPr>
              <w:t xml:space="preserve"> </w:t>
            </w:r>
            <w:r w:rsidRPr="002A51BC">
              <w:rPr>
                <w:rFonts w:ascii="Footlight MT Light" w:hAnsi="Footlight MT Light"/>
                <w:sz w:val="24"/>
                <w:szCs w:val="24"/>
              </w:rPr>
              <w:t xml:space="preserve">Lokasi   dicantumkan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w:t>
            </w:r>
          </w:p>
          <w:p w14:paraId="2F987770" w14:textId="044773A1" w:rsidR="00005CCB" w:rsidRPr="002A51BC" w:rsidRDefault="00005CCB" w:rsidP="00E413EA">
            <w:pPr>
              <w:pStyle w:val="ListParagraph"/>
              <w:spacing w:line="240" w:lineRule="exact"/>
              <w:ind w:left="1160" w:right="33"/>
              <w:jc w:val="both"/>
              <w:rPr>
                <w:rFonts w:ascii="Footlight MT Light" w:hAnsi="Footlight MT Light"/>
                <w:sz w:val="24"/>
                <w:szCs w:val="24"/>
              </w:rPr>
            </w:pPr>
          </w:p>
        </w:tc>
      </w:tr>
    </w:tbl>
    <w:p w14:paraId="56EB429B" w14:textId="77777777" w:rsidR="006836F4" w:rsidRPr="002A51BC" w:rsidRDefault="006836F4" w:rsidP="006836F4">
      <w:pPr>
        <w:rPr>
          <w:rFonts w:ascii="Footlight MT Light" w:hAnsi="Footlight MT Light"/>
        </w:rPr>
      </w:pPr>
    </w:p>
    <w:p w14:paraId="73CB9ADE" w14:textId="2F7F85C8" w:rsidR="00A637CB" w:rsidRPr="002A51BC" w:rsidRDefault="00521C9B" w:rsidP="00E413EA">
      <w:pPr>
        <w:pStyle w:val="Head2"/>
      </w:pPr>
      <w:bookmarkStart w:id="515" w:name="_Toc70506956"/>
      <w:bookmarkStart w:id="516" w:name="_Toc70507224"/>
      <w:r w:rsidRPr="002A51BC">
        <w:t>MULAI KERJA, KETERLAMBATAN DAN PENGHENTIAN</w:t>
      </w:r>
      <w:bookmarkEnd w:id="515"/>
      <w:bookmarkEnd w:id="516"/>
    </w:p>
    <w:tbl>
      <w:tblPr>
        <w:tblStyle w:val="TableGrid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087"/>
      </w:tblGrid>
      <w:tr w:rsidR="00521C9B" w:rsidRPr="002A51BC" w14:paraId="06903F8B" w14:textId="77777777" w:rsidTr="00C40A7A">
        <w:tc>
          <w:tcPr>
            <w:tcW w:w="2552" w:type="dxa"/>
          </w:tcPr>
          <w:p w14:paraId="0D17C71A" w14:textId="77777777" w:rsidR="00521C9B" w:rsidRPr="002A51BC" w:rsidRDefault="00521C9B" w:rsidP="00303C2D">
            <w:pPr>
              <w:pStyle w:val="Head2"/>
              <w:numPr>
                <w:ilvl w:val="1"/>
                <w:numId w:val="145"/>
              </w:numPr>
              <w:ind w:left="457" w:right="173" w:hanging="501"/>
              <w:jc w:val="left"/>
              <w:outlineLvl w:val="1"/>
              <w:rPr>
                <w:rFonts w:eastAsia="Footlight MT Light" w:cs="Footlight MT Light"/>
                <w:sz w:val="24"/>
                <w:szCs w:val="24"/>
              </w:rPr>
            </w:pPr>
            <w:bookmarkStart w:id="517" w:name="_Toc70506957"/>
            <w:bookmarkStart w:id="518" w:name="_Toc70507225"/>
            <w:r w:rsidRPr="002A51BC">
              <w:rPr>
                <w:rFonts w:eastAsia="Times New Roman" w:cs="Times New Roman"/>
                <w:b w:val="0"/>
                <w:bCs/>
                <w:sz w:val="24"/>
                <w:szCs w:val="24"/>
              </w:rPr>
              <w:t>Memulai Pekerjaan</w:t>
            </w:r>
            <w:bookmarkEnd w:id="517"/>
            <w:bookmarkEnd w:id="518"/>
          </w:p>
        </w:tc>
        <w:tc>
          <w:tcPr>
            <w:tcW w:w="7087" w:type="dxa"/>
          </w:tcPr>
          <w:p w14:paraId="643DD755" w14:textId="70125FA7" w:rsidR="00521C9B" w:rsidRPr="002A51BC" w:rsidRDefault="00DA62BF" w:rsidP="00B971D2">
            <w:pPr>
              <w:pStyle w:val="ListParagraph"/>
              <w:numPr>
                <w:ilvl w:val="2"/>
                <w:numId w:val="62"/>
              </w:numPr>
              <w:spacing w:line="240" w:lineRule="exact"/>
              <w:ind w:left="874" w:right="33" w:hanging="850"/>
              <w:jc w:val="both"/>
              <w:rPr>
                <w:rFonts w:ascii="Footlight MT Light" w:hAnsi="Footlight MT Light"/>
                <w:sz w:val="24"/>
                <w:szCs w:val="24"/>
              </w:rPr>
            </w:pPr>
            <w:r w:rsidRPr="002A51BC">
              <w:rPr>
                <w:rFonts w:ascii="Footlight MT Light" w:eastAsia="Footlight MT Light" w:hAnsi="Footlight MT Light" w:cs="Footlight MT Light"/>
                <w:sz w:val="24"/>
                <w:szCs w:val="24"/>
              </w:rPr>
              <w:t>Pejabat Penandatangan Kontrak</w:t>
            </w:r>
            <w:r w:rsidR="00521C9B" w:rsidRPr="002A51BC">
              <w:rPr>
                <w:rFonts w:ascii="Footlight MT Light" w:hAnsi="Footlight MT Light"/>
                <w:sz w:val="24"/>
                <w:szCs w:val="24"/>
              </w:rPr>
              <w:t xml:space="preserve"> harus memberikan Pemberitahuan kepada Penyedia (yang disebut Surat Perintah Mulai Kerja (SPMK)) yang menyatakan mengenai Tanggal Mulai Kerja, tidak kurang dari 28 (dua puluh delapan) hari </w:t>
            </w:r>
            <w:r w:rsidR="00521C9B" w:rsidRPr="002A51BC">
              <w:rPr>
                <w:rFonts w:ascii="Footlight MT Light" w:hAnsi="Footlight MT Light"/>
                <w:sz w:val="24"/>
                <w:szCs w:val="24"/>
              </w:rPr>
              <w:lastRenderedPageBreak/>
              <w:t>kalender sebelum Tanggal Mulai Kerja. Kecuali dinyatakan lain dalam Syarat-Syarat Khusus, Tanggal Mulai Kerja dimulai dalam 42 (empat puluh) hari kalender setelah Penyedia menerima Surat Penunjukkan Penyedia Barang dan Jasa (SPPBJ).</w:t>
            </w:r>
          </w:p>
          <w:p w14:paraId="227EE1E5" w14:textId="77777777" w:rsidR="00410EB4" w:rsidRPr="002A51BC" w:rsidRDefault="00410EB4" w:rsidP="00E413EA">
            <w:pPr>
              <w:pStyle w:val="ListParagraph"/>
              <w:spacing w:line="240" w:lineRule="exact"/>
              <w:ind w:left="874" w:right="33"/>
              <w:jc w:val="both"/>
              <w:rPr>
                <w:rFonts w:ascii="Footlight MT Light" w:hAnsi="Footlight MT Light"/>
                <w:sz w:val="24"/>
                <w:szCs w:val="24"/>
              </w:rPr>
            </w:pPr>
          </w:p>
          <w:p w14:paraId="1AAA9F76" w14:textId="77777777" w:rsidR="00521C9B" w:rsidRPr="002A51BC" w:rsidRDefault="00521C9B" w:rsidP="00B971D2">
            <w:pPr>
              <w:pStyle w:val="ListParagraph"/>
              <w:numPr>
                <w:ilvl w:val="2"/>
                <w:numId w:val="62"/>
              </w:numPr>
              <w:spacing w:line="240" w:lineRule="exact"/>
              <w:ind w:left="874" w:right="33" w:hanging="850"/>
              <w:jc w:val="both"/>
              <w:rPr>
                <w:rFonts w:ascii="Footlight MT Light" w:hAnsi="Footlight MT Light"/>
                <w:sz w:val="24"/>
                <w:szCs w:val="24"/>
              </w:rPr>
            </w:pPr>
            <w:r w:rsidRPr="002A51BC">
              <w:rPr>
                <w:rFonts w:ascii="Footlight MT Light" w:hAnsi="Footlight MT Light"/>
                <w:sz w:val="24"/>
                <w:szCs w:val="24"/>
              </w:rPr>
              <w:t>Penyedia harus memulai pelaksanaan dari Pekerjaan pada, atau sesegera mungkin setelah, Tanggal Mulai Kerja, dan kemudian melanjutkan Pekerjaan tersebut dengan kecepatan sebagaimana mestinya dan tanpa penundaan.</w:t>
            </w:r>
          </w:p>
          <w:p w14:paraId="337ABC22" w14:textId="78ACDD16" w:rsidR="00410EB4" w:rsidRPr="002A51BC" w:rsidRDefault="00410EB4" w:rsidP="00E413EA">
            <w:pPr>
              <w:spacing w:line="240" w:lineRule="exact"/>
              <w:ind w:right="33"/>
              <w:jc w:val="both"/>
              <w:rPr>
                <w:rFonts w:ascii="Footlight MT Light" w:hAnsi="Footlight MT Light"/>
                <w:sz w:val="24"/>
                <w:szCs w:val="24"/>
              </w:rPr>
            </w:pPr>
          </w:p>
        </w:tc>
      </w:tr>
      <w:tr w:rsidR="00521C9B" w:rsidRPr="002A51BC" w14:paraId="730BF057" w14:textId="77777777" w:rsidTr="00C40A7A">
        <w:tc>
          <w:tcPr>
            <w:tcW w:w="2552" w:type="dxa"/>
          </w:tcPr>
          <w:p w14:paraId="66E26D25" w14:textId="77777777" w:rsidR="00521C9B" w:rsidRPr="002A51BC"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19" w:name="_Toc70506958"/>
            <w:bookmarkStart w:id="520" w:name="_Toc70507226"/>
            <w:r w:rsidRPr="002A51BC">
              <w:rPr>
                <w:rFonts w:eastAsia="Times New Roman" w:cs="Times New Roman"/>
                <w:b w:val="0"/>
                <w:bCs/>
                <w:sz w:val="24"/>
                <w:szCs w:val="24"/>
              </w:rPr>
              <w:lastRenderedPageBreak/>
              <w:t>Waktu Penyelesaian</w:t>
            </w:r>
            <w:bookmarkEnd w:id="519"/>
            <w:bookmarkEnd w:id="520"/>
          </w:p>
        </w:tc>
        <w:tc>
          <w:tcPr>
            <w:tcW w:w="7087" w:type="dxa"/>
          </w:tcPr>
          <w:p w14:paraId="17820062" w14:textId="77777777" w:rsidR="00521C9B" w:rsidRPr="002A51BC" w:rsidRDefault="00521C9B" w:rsidP="00A01745">
            <w:pPr>
              <w:spacing w:line="240" w:lineRule="exact"/>
              <w:ind w:right="33"/>
              <w:jc w:val="both"/>
              <w:rPr>
                <w:rFonts w:ascii="Footlight MT Light" w:hAnsi="Footlight MT Light"/>
                <w:sz w:val="24"/>
                <w:szCs w:val="24"/>
              </w:rPr>
            </w:pPr>
            <w:r w:rsidRPr="002A51BC">
              <w:rPr>
                <w:rFonts w:ascii="Footlight MT Light" w:eastAsia="Footlight MT Light" w:hAnsi="Footlight MT Light" w:cs="Footlight MT Light"/>
                <w:sz w:val="24"/>
                <w:szCs w:val="24"/>
              </w:rPr>
              <w:t>Penyedia</w:t>
            </w:r>
            <w:r w:rsidRPr="002A51BC">
              <w:rPr>
                <w:rFonts w:ascii="Footlight MT Light" w:hAnsi="Footlight MT Light"/>
                <w:sz w:val="24"/>
                <w:szCs w:val="24"/>
              </w:rPr>
              <w:t xml:space="preserve"> harus menyelesaikan seluruh Pekerjaan, dan setiap Bagian Pekerjaan (apabila ada),  dalam kurun  Masa  Pelaksanaan  Pekerjaan  dan  Bagian Pekerjaan (sesuai keadaan), termasuk penyelesaian dari   seluruh   pekerjan   yang   dinyatakan   dalam Kontrak yang dipersyaratkan untuk Pekerjaan atau Bagian Pekerjaan yang menjadi pertimbangan untuk diselesaikan   demi   tujuan   serah   terima   sesuai pengaturan Pasal J.1 [Serah Terima Pekerjaan atau Bagian Pekerjaan].</w:t>
            </w:r>
          </w:p>
          <w:p w14:paraId="71555E34" w14:textId="77777777" w:rsidR="00521C9B" w:rsidRPr="002A51BC" w:rsidRDefault="00521C9B" w:rsidP="00E413EA">
            <w:pPr>
              <w:pStyle w:val="ListParagraph"/>
              <w:ind w:right="33"/>
              <w:jc w:val="both"/>
              <w:rPr>
                <w:rFonts w:ascii="Footlight MT Light" w:hAnsi="Footlight MT Light"/>
                <w:sz w:val="24"/>
                <w:szCs w:val="24"/>
              </w:rPr>
            </w:pPr>
          </w:p>
        </w:tc>
      </w:tr>
      <w:tr w:rsidR="00521C9B" w:rsidRPr="002A51BC" w14:paraId="76FD6363" w14:textId="77777777" w:rsidTr="00C40A7A">
        <w:tc>
          <w:tcPr>
            <w:tcW w:w="2552" w:type="dxa"/>
          </w:tcPr>
          <w:p w14:paraId="2C1038C3" w14:textId="77777777" w:rsidR="00521C9B" w:rsidRPr="002A51BC"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21" w:name="_Toc70506959"/>
            <w:bookmarkStart w:id="522" w:name="_Toc70507227"/>
            <w:r w:rsidRPr="002A51BC">
              <w:rPr>
                <w:rFonts w:eastAsia="Times New Roman" w:cs="Times New Roman"/>
                <w:b w:val="0"/>
                <w:bCs/>
                <w:sz w:val="24"/>
                <w:szCs w:val="24"/>
              </w:rPr>
              <w:t>Program Kerja</w:t>
            </w:r>
            <w:bookmarkEnd w:id="521"/>
            <w:bookmarkEnd w:id="522"/>
          </w:p>
        </w:tc>
        <w:tc>
          <w:tcPr>
            <w:tcW w:w="7087" w:type="dxa"/>
          </w:tcPr>
          <w:p w14:paraId="5051FE7C"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3AB49B8F"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055E4DC3" w14:textId="749CB40F" w:rsidR="00521C9B" w:rsidRPr="002A51BC" w:rsidRDefault="00521C9B" w:rsidP="00A01745">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t xml:space="preserve">Penyedia harus menyampaikan Program Kerja awal yang terperinci kepada Tim Teknis dalam 21 (dua puluh   satu) hari kalender setelah menerima Pemberitahuan berdasarkan Pasal H.1 [Memulai Pekerjaan]. Program Kerja ini harus disiapkan dengan menggunakan piranti lunak yang dinyatakan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(apabila tidak dinyatakan, Program Kerja dibuat dengan piranti lunak yang diterima oleh Tim Teknis). Penyedia juga harus menyampaikan perbaikan Program Kerja yang secara akurat menggambarkan kemajuan aktual dari Pekerjaan, kapanpun program tersebut gagal untuk menunjukkan kemajuan aktual ataupun apabila program tersebut tidak konsisten dengan kewajiban Penyedia.</w:t>
            </w:r>
          </w:p>
          <w:p w14:paraId="26B2BA6D" w14:textId="77777777" w:rsidR="00410EB4" w:rsidRPr="002A51BC" w:rsidRDefault="00410EB4" w:rsidP="00E413EA">
            <w:pPr>
              <w:pStyle w:val="ListParagraph"/>
              <w:spacing w:line="240" w:lineRule="exact"/>
              <w:ind w:left="874" w:right="33"/>
              <w:jc w:val="both"/>
              <w:rPr>
                <w:rFonts w:ascii="Footlight MT Light" w:hAnsi="Footlight MT Light"/>
                <w:sz w:val="24"/>
                <w:szCs w:val="24"/>
              </w:rPr>
            </w:pPr>
          </w:p>
          <w:p w14:paraId="0DD9D8CE" w14:textId="77777777" w:rsidR="00521C9B" w:rsidRPr="002A51BC" w:rsidRDefault="00521C9B" w:rsidP="00B971D2">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t>Program Kerja awal dan setiap perbaikan dari Program   Kerja harus disampaikan kepada Tim Teknis dengan menggunakan satu salinan kertas, dan satu salinan elektronik dan tambahan salinan (apabila   ada) seperti dinyatakan dalam Data Kontrak, dan harus mencantumkan:</w:t>
            </w:r>
          </w:p>
          <w:p w14:paraId="795F1BB1"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Tanggal Mulai dan Masa Pelaksanaan, dari Pekerjaan dan dari setiap Bagian Pekerjaan (apabila ada);</w:t>
            </w:r>
          </w:p>
          <w:p w14:paraId="50B652BB" w14:textId="0AA8F640"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 xml:space="preserve">tanggal dari hak akses ke dan kepemilikan dari (setiap bagian) Lokasi yang akan diberikan kepada Penyedia sesuai dengan penanggalan (atau tanggal-tanggal) yang dinyatakan di dalam Data Kontrak. Apabila tidak dinyatakan, maka Penyedia meminta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untuk memberikan tanggal hak akses dan kepemilikan dari (setiap bagian) Lokasi;</w:t>
            </w:r>
          </w:p>
          <w:p w14:paraId="7D90AC77"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urutan dari pelaksanaan Pekerjaan yang akan dilaksanakan oleh Penyedia, termasuk waktu yang diperkirakan untuk setiap tahapan desain, persiapan   dan penyampaian   dari   Dokumen Penyedia, pengadaan, pembuatan, inspeksi, pengiriman ke Lokasi, konstruksi, pendirian, pemasangan, pekerjaan yang akan dilakukan oleh Subpenyedia, pengujian, pengujian penggunaan dan uji coba pengoperasian;</w:t>
            </w:r>
          </w:p>
          <w:p w14:paraId="32355DF2" w14:textId="464C498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 xml:space="preserve">masa Peninjauan sesuai pengaturan Pasal E.2.3 [Peninjauan oleh Tim Teknis], dan masa untuk Peninjauan untuk pengajuan lainnya yang dinyatakan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atau dipersyaratkan di dalam Syarat-Syarat Kontrak ini;</w:t>
            </w:r>
          </w:p>
          <w:p w14:paraId="4461EB8C"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lastRenderedPageBreak/>
              <w:t>rangkaian dan pemilihan waktu dari inspeksi dan pengujian yang disebutkan, atau dipersyaratkan oleh Kontrak;</w:t>
            </w:r>
          </w:p>
          <w:p w14:paraId="7B964381"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untuk Program Kerja yang diperbaiki: rangkaian dari perbaikan pekerjaan (apabila ada) yang mana Tim Teknis telah memberikan Pemberitahuan Tidak Keberatan sesuai pengaturan Pasal G.5 [Cacat Mutu dan Penolakan] dan/ atau perbaikan pekerjaan (apabila ada) yang diinstruksikan sesuai pengaturan Pasal G.6 [Perbaikan Pekerjaan];</w:t>
            </w:r>
          </w:p>
          <w:p w14:paraId="4EA8B069" w14:textId="586446C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 xml:space="preserve">segala aktivitas (hingga ke level perincian yang ditentukan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secara rasional dihubungkan dan menunjukkan paling awal dan paling akhir dari waktu mulai dan   akhir   dari setiap aktivitas, pergerakan (apabila ada), dan prosedur yang genting;</w:t>
            </w:r>
          </w:p>
          <w:p w14:paraId="3884926C"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penanggalan dari semua penanggalan istirahat dan musim liburan yang diakui secara lokal (apabila ada);</w:t>
            </w:r>
          </w:p>
          <w:p w14:paraId="50F210C0"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seluruh pengiriman utama dari Instalasi Mesin dan Material;</w:t>
            </w:r>
          </w:p>
          <w:p w14:paraId="71797595"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untuk Program Kerja yang diperbaiki dan untuk setiap   kegiatan: kemajuan   aktual   terhadap tanggal, segala keterlambatan untuk progress dan akibat dari keterlambatan atau aktivitas lain (apabila ada); dan</w:t>
            </w:r>
          </w:p>
          <w:p w14:paraId="5BA0BB2E"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laporan tambahan yang berisikan:</w:t>
            </w:r>
          </w:p>
          <w:p w14:paraId="4039BCD6" w14:textId="77777777" w:rsidR="00521C9B" w:rsidRPr="002A51BC" w:rsidRDefault="00521C9B" w:rsidP="00B971D2">
            <w:pPr>
              <w:pStyle w:val="ListParagraph"/>
              <w:numPr>
                <w:ilvl w:val="4"/>
                <w:numId w:val="62"/>
              </w:numPr>
              <w:spacing w:line="240" w:lineRule="exact"/>
              <w:ind w:left="1441" w:right="33" w:hanging="283"/>
              <w:jc w:val="both"/>
              <w:rPr>
                <w:rFonts w:ascii="Footlight MT Light" w:hAnsi="Footlight MT Light"/>
                <w:sz w:val="24"/>
                <w:szCs w:val="24"/>
              </w:rPr>
            </w:pPr>
            <w:r w:rsidRPr="002A51BC">
              <w:rPr>
                <w:rFonts w:ascii="Footlight MT Light" w:hAnsi="Footlight MT Light"/>
                <w:sz w:val="24"/>
                <w:szCs w:val="24"/>
              </w:rPr>
              <w:t>penjelasan mengenai seluruh tahapan besar dari pelaksanaan Pekerjaan;</w:t>
            </w:r>
          </w:p>
          <w:p w14:paraId="020E3184" w14:textId="77777777" w:rsidR="00521C9B" w:rsidRPr="002A51BC" w:rsidRDefault="00521C9B" w:rsidP="00B971D2">
            <w:pPr>
              <w:pStyle w:val="ListParagraph"/>
              <w:numPr>
                <w:ilvl w:val="4"/>
                <w:numId w:val="62"/>
              </w:numPr>
              <w:spacing w:line="240" w:lineRule="exact"/>
              <w:ind w:left="1441" w:right="33" w:hanging="283"/>
              <w:jc w:val="both"/>
              <w:rPr>
                <w:rFonts w:ascii="Footlight MT Light" w:hAnsi="Footlight MT Light"/>
                <w:sz w:val="24"/>
                <w:szCs w:val="24"/>
              </w:rPr>
            </w:pPr>
            <w:r w:rsidRPr="002A51BC">
              <w:rPr>
                <w:rFonts w:ascii="Footlight MT Light" w:hAnsi="Footlight MT Light"/>
                <w:sz w:val="24"/>
                <w:szCs w:val="24"/>
              </w:rPr>
              <w:t>penjelasan umum tentang metode yang rencananya digunakan Penyedia untuk pelaksanaan Pekerjaan;</w:t>
            </w:r>
          </w:p>
          <w:p w14:paraId="758E4B46" w14:textId="77777777" w:rsidR="00521C9B" w:rsidRPr="002A51BC" w:rsidRDefault="00521C9B" w:rsidP="00B971D2">
            <w:pPr>
              <w:pStyle w:val="ListParagraph"/>
              <w:numPr>
                <w:ilvl w:val="4"/>
                <w:numId w:val="62"/>
              </w:numPr>
              <w:spacing w:line="240" w:lineRule="exact"/>
              <w:ind w:left="1441" w:right="33" w:hanging="283"/>
              <w:jc w:val="both"/>
              <w:rPr>
                <w:rFonts w:ascii="Footlight MT Light" w:hAnsi="Footlight MT Light"/>
                <w:sz w:val="24"/>
                <w:szCs w:val="24"/>
              </w:rPr>
            </w:pPr>
            <w:r w:rsidRPr="002A51BC">
              <w:rPr>
                <w:rFonts w:ascii="Footlight MT Light" w:hAnsi="Footlight MT Light"/>
                <w:sz w:val="24"/>
                <w:szCs w:val="24"/>
              </w:rPr>
              <w:t>rincian yang menunjukan estimasi jumlah yang masuk akal dari Penyedia dari setiap level dari Personel Penyedia, dan dari setiap tipe dari Peralatan Penyedia, yang dibutuhkan di Lokasi, untuk setiap tahapan besar dari pelaksanaan Pekejaan;</w:t>
            </w:r>
          </w:p>
          <w:p w14:paraId="6EEAB0B8" w14:textId="77777777" w:rsidR="00521C9B" w:rsidRPr="002A51BC" w:rsidRDefault="00521C9B" w:rsidP="00B971D2">
            <w:pPr>
              <w:pStyle w:val="ListParagraph"/>
              <w:numPr>
                <w:ilvl w:val="4"/>
                <w:numId w:val="62"/>
              </w:numPr>
              <w:spacing w:line="240" w:lineRule="exact"/>
              <w:ind w:left="1441" w:right="33" w:hanging="283"/>
              <w:jc w:val="both"/>
              <w:rPr>
                <w:rFonts w:ascii="Footlight MT Light" w:hAnsi="Footlight MT Light"/>
                <w:sz w:val="24"/>
                <w:szCs w:val="24"/>
              </w:rPr>
            </w:pPr>
            <w:r w:rsidRPr="002A51BC">
              <w:rPr>
                <w:rFonts w:ascii="Footlight MT Light" w:hAnsi="Footlight MT Light"/>
                <w:sz w:val="24"/>
                <w:szCs w:val="24"/>
              </w:rPr>
              <w:t>perbaikan program kerja, identifikasi dari perubahan-perubahan penting dari program kerja yang sebelumnya telah diajukan oleh Penyedia; dan</w:t>
            </w:r>
          </w:p>
          <w:p w14:paraId="3C8A702A" w14:textId="31A6BD8B" w:rsidR="00521C9B" w:rsidRPr="002A51BC" w:rsidRDefault="00521C9B" w:rsidP="00B971D2">
            <w:pPr>
              <w:pStyle w:val="ListParagraph"/>
              <w:numPr>
                <w:ilvl w:val="4"/>
                <w:numId w:val="62"/>
              </w:numPr>
              <w:spacing w:line="240" w:lineRule="exact"/>
              <w:ind w:left="1441" w:right="33" w:hanging="283"/>
              <w:jc w:val="both"/>
              <w:rPr>
                <w:rFonts w:ascii="Footlight MT Light" w:hAnsi="Footlight MT Light"/>
                <w:sz w:val="24"/>
                <w:szCs w:val="24"/>
              </w:rPr>
            </w:pPr>
            <w:r w:rsidRPr="002A51BC">
              <w:rPr>
                <w:rFonts w:ascii="Footlight MT Light" w:hAnsi="Footlight MT Light"/>
                <w:sz w:val="24"/>
                <w:szCs w:val="24"/>
              </w:rPr>
              <w:t>pengajuan Penyedia untuk mengatasi pengaruh dari keterlambatan dari kemajuan Pekerjaan.</w:t>
            </w:r>
          </w:p>
          <w:p w14:paraId="64C23E15" w14:textId="77777777" w:rsidR="00410EB4" w:rsidRPr="002A51BC" w:rsidRDefault="00410EB4" w:rsidP="00E413EA">
            <w:pPr>
              <w:pStyle w:val="ListParagraph"/>
              <w:spacing w:line="240" w:lineRule="exact"/>
              <w:ind w:left="1441" w:right="33"/>
              <w:jc w:val="both"/>
              <w:rPr>
                <w:rFonts w:ascii="Footlight MT Light" w:hAnsi="Footlight MT Light"/>
                <w:sz w:val="24"/>
                <w:szCs w:val="24"/>
              </w:rPr>
            </w:pPr>
          </w:p>
          <w:p w14:paraId="25FDD5B3" w14:textId="77777777" w:rsidR="00521C9B" w:rsidRPr="002A51BC" w:rsidRDefault="00521C9B" w:rsidP="00B971D2">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t>Tim Teknis harus melakukan Peninjauan dari Program Kerja awal dan setiap perbaikan Program Kerja yang diajukan oleh Penyedia dan harus memberikan Pemberitahuan kepada Penyedia yang menyatakan sejauh mana hal tersebut tidak sesuai dengan Kontrak atau tidak mampu untuk menunjukan kemajuan aktual atau apabila ternyata tidak konsisten dengan tanggung jawab Penyedia. Apabila Tim Teknis tidak memberikan Pemberitahuan:</w:t>
            </w:r>
          </w:p>
          <w:p w14:paraId="15FBF0B9"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dalam waktu 21 (dua puluh satu) hari kalender setelah menerima Program Kerja awal; atau</w:t>
            </w:r>
          </w:p>
          <w:p w14:paraId="7D4EA1A0" w14:textId="77777777" w:rsidR="00521C9B" w:rsidRPr="002A51BC" w:rsidRDefault="00521C9B" w:rsidP="00B971D2">
            <w:pPr>
              <w:pStyle w:val="ListParagraph"/>
              <w:numPr>
                <w:ilvl w:val="3"/>
                <w:numId w:val="62"/>
              </w:numPr>
              <w:spacing w:line="240" w:lineRule="exact"/>
              <w:ind w:left="1158" w:right="33" w:hanging="283"/>
              <w:jc w:val="both"/>
              <w:rPr>
                <w:rFonts w:ascii="Footlight MT Light" w:hAnsi="Footlight MT Light"/>
                <w:sz w:val="24"/>
                <w:szCs w:val="24"/>
              </w:rPr>
            </w:pPr>
            <w:r w:rsidRPr="002A51BC">
              <w:rPr>
                <w:rFonts w:ascii="Footlight MT Light" w:hAnsi="Footlight MT Light"/>
                <w:sz w:val="24"/>
                <w:szCs w:val="24"/>
              </w:rPr>
              <w:t>dalam waktu 14 (empat belas) hari kalender setelah menerima perbaikan Program Kerja.</w:t>
            </w:r>
          </w:p>
          <w:p w14:paraId="4C9B6EB6" w14:textId="0AD49B80" w:rsidR="00521C9B" w:rsidRPr="002A51BC" w:rsidRDefault="00521C9B" w:rsidP="00E413EA">
            <w:pPr>
              <w:pStyle w:val="ListParagraph"/>
              <w:spacing w:line="240" w:lineRule="exact"/>
              <w:ind w:left="874" w:right="33"/>
              <w:jc w:val="both"/>
              <w:rPr>
                <w:rFonts w:ascii="Footlight MT Light" w:hAnsi="Footlight MT Light"/>
                <w:sz w:val="24"/>
                <w:szCs w:val="24"/>
              </w:rPr>
            </w:pPr>
            <w:r w:rsidRPr="002A51BC">
              <w:rPr>
                <w:rFonts w:ascii="Footlight MT Light" w:hAnsi="Footlight MT Light"/>
                <w:sz w:val="24"/>
                <w:szCs w:val="24"/>
              </w:rPr>
              <w:t>Tim Teknis dianggap telah memberikan Pemberitahuan Tidak Keberatan dan Program Kerja atau perbaikan Program Kerja (sesuai kondisi) akan menjadi Program Kerja yang digunakan.</w:t>
            </w:r>
          </w:p>
          <w:p w14:paraId="195E383F" w14:textId="77777777" w:rsidR="00410EB4" w:rsidRPr="002A51BC" w:rsidRDefault="00410EB4" w:rsidP="00E413EA">
            <w:pPr>
              <w:ind w:right="33"/>
              <w:jc w:val="both"/>
              <w:rPr>
                <w:rFonts w:ascii="Footlight MT Light" w:hAnsi="Footlight MT Light"/>
                <w:sz w:val="24"/>
                <w:szCs w:val="24"/>
              </w:rPr>
            </w:pPr>
          </w:p>
          <w:p w14:paraId="6508B066" w14:textId="67E954B7" w:rsidR="00521C9B" w:rsidRPr="002A51BC" w:rsidRDefault="00521C9B" w:rsidP="00B971D2">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t>Penyedia harus memproses sesuai dengan Program Kerja, sesuai dengan tanggung jawab lainnya dari</w:t>
            </w:r>
            <w:r w:rsidR="00410EB4" w:rsidRPr="002A51BC">
              <w:rPr>
                <w:rFonts w:ascii="Footlight MT Light" w:hAnsi="Footlight MT Light"/>
                <w:sz w:val="24"/>
                <w:szCs w:val="24"/>
                <w:lang w:val="en-US"/>
              </w:rPr>
              <w:t xml:space="preserve"> </w:t>
            </w:r>
            <w:r w:rsidRPr="002A51BC">
              <w:rPr>
                <w:rFonts w:ascii="Footlight MT Light" w:hAnsi="Footlight MT Light"/>
                <w:sz w:val="24"/>
                <w:szCs w:val="24"/>
              </w:rPr>
              <w:t xml:space="preserve">Penyedia sesuai dengan Kontrak.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untuk bergantung sepenuhnya kepada Program Kerja ketika merencanakan kegiatan.</w:t>
            </w:r>
          </w:p>
          <w:p w14:paraId="4A45655C" w14:textId="77777777" w:rsidR="00410EB4" w:rsidRPr="002A51BC" w:rsidRDefault="00410EB4" w:rsidP="00E413EA">
            <w:pPr>
              <w:pStyle w:val="ListParagraph"/>
              <w:spacing w:line="240" w:lineRule="exact"/>
              <w:ind w:left="874" w:right="33"/>
              <w:jc w:val="both"/>
              <w:rPr>
                <w:rFonts w:ascii="Footlight MT Light" w:hAnsi="Footlight MT Light"/>
                <w:sz w:val="24"/>
                <w:szCs w:val="24"/>
              </w:rPr>
            </w:pPr>
          </w:p>
          <w:p w14:paraId="12027E0F" w14:textId="34BB5D8E" w:rsidR="00410EB4" w:rsidRPr="002A51BC" w:rsidRDefault="00521C9B" w:rsidP="00B971D2">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lastRenderedPageBreak/>
              <w:t>Tidak ada dalam program apapun, Program Kerja</w:t>
            </w:r>
            <w:r w:rsidR="00410EB4" w:rsidRPr="002A51BC">
              <w:rPr>
                <w:rFonts w:ascii="Footlight MT Light" w:hAnsi="Footlight MT Light"/>
                <w:sz w:val="24"/>
                <w:szCs w:val="24"/>
                <w:lang w:val="en-US"/>
              </w:rPr>
              <w:t xml:space="preserve"> </w:t>
            </w:r>
            <w:r w:rsidRPr="002A51BC">
              <w:rPr>
                <w:rFonts w:ascii="Footlight MT Light" w:hAnsi="Footlight MT Light"/>
                <w:sz w:val="24"/>
                <w:szCs w:val="24"/>
              </w:rPr>
              <w:t>atau dokumen pendukung lainnya yang dapat dianggap, atau membebaskan Penyedia dari kewajibannya untuk memberikan Pemberitahuan menurut Kontrak.</w:t>
            </w:r>
            <w:r w:rsidR="00410EB4" w:rsidRPr="002A51BC">
              <w:rPr>
                <w:rFonts w:ascii="Footlight MT Light" w:hAnsi="Footlight MT Light"/>
                <w:sz w:val="24"/>
                <w:szCs w:val="24"/>
                <w:lang w:val="en-US"/>
              </w:rPr>
              <w:t xml:space="preserve"> </w:t>
            </w:r>
          </w:p>
          <w:p w14:paraId="1300EEB3" w14:textId="77777777" w:rsidR="00005CCB" w:rsidRPr="002A51BC" w:rsidRDefault="00005CCB" w:rsidP="00E413EA">
            <w:pPr>
              <w:spacing w:line="240" w:lineRule="exact"/>
              <w:ind w:right="33"/>
              <w:jc w:val="both"/>
              <w:rPr>
                <w:rFonts w:ascii="Footlight MT Light" w:hAnsi="Footlight MT Light"/>
                <w:sz w:val="24"/>
                <w:szCs w:val="24"/>
              </w:rPr>
            </w:pPr>
          </w:p>
          <w:p w14:paraId="780EAF65" w14:textId="77777777" w:rsidR="00521C9B" w:rsidRPr="002A51BC" w:rsidRDefault="00521C9B" w:rsidP="00B971D2">
            <w:pPr>
              <w:pStyle w:val="ListParagraph"/>
              <w:numPr>
                <w:ilvl w:val="2"/>
                <w:numId w:val="62"/>
              </w:numPr>
              <w:spacing w:line="240" w:lineRule="exact"/>
              <w:ind w:left="874" w:right="33" w:hanging="874"/>
              <w:jc w:val="both"/>
              <w:rPr>
                <w:rFonts w:ascii="Footlight MT Light" w:hAnsi="Footlight MT Light"/>
                <w:sz w:val="24"/>
                <w:szCs w:val="24"/>
              </w:rPr>
            </w:pPr>
            <w:r w:rsidRPr="002A51BC">
              <w:rPr>
                <w:rFonts w:ascii="Footlight MT Light" w:hAnsi="Footlight MT Light"/>
                <w:sz w:val="24"/>
                <w:szCs w:val="24"/>
              </w:rPr>
              <w:t>Apabila, sewaktu-waktu, Tim Teknis memberikan</w:t>
            </w:r>
            <w:r w:rsidR="00410EB4" w:rsidRPr="002A51BC">
              <w:rPr>
                <w:rFonts w:ascii="Footlight MT Light" w:hAnsi="Footlight MT Light"/>
                <w:sz w:val="24"/>
                <w:szCs w:val="24"/>
                <w:lang w:val="en-US"/>
              </w:rPr>
              <w:t xml:space="preserve"> </w:t>
            </w:r>
            <w:r w:rsidRPr="002A51BC">
              <w:rPr>
                <w:rFonts w:ascii="Footlight MT Light" w:hAnsi="Footlight MT Light"/>
                <w:sz w:val="24"/>
                <w:szCs w:val="24"/>
              </w:rPr>
              <w:t>Pemberitahuan kepada Penyedia bahwa Program Kerja gagal (sejauh yang dinyatakan) untuk patuh terhadap Kontrak atau gagal untuk menunjukkan kemajuan aktual atau apabila ditemukan tidak konsisten dengan tanggung jawab Penyedia, maka Penyedia harus, dalam waktu 14 (empat belas) hari kalender setelah menerima Pemberitahuan, untuk segera memperbaiki program yang sesuai dengan pengaturan pada Pasal ini kepada Tim Teknis.</w:t>
            </w:r>
          </w:p>
          <w:p w14:paraId="5AB89A1E" w14:textId="0D39A8D5" w:rsidR="00410EB4" w:rsidRPr="002A51BC" w:rsidRDefault="00410EB4" w:rsidP="00E413EA">
            <w:pPr>
              <w:pStyle w:val="ListParagraph"/>
              <w:spacing w:line="240" w:lineRule="exact"/>
              <w:ind w:left="874" w:right="33"/>
              <w:jc w:val="both"/>
              <w:rPr>
                <w:rFonts w:ascii="Footlight MT Light" w:hAnsi="Footlight MT Light"/>
                <w:sz w:val="24"/>
                <w:szCs w:val="24"/>
              </w:rPr>
            </w:pPr>
          </w:p>
        </w:tc>
      </w:tr>
      <w:tr w:rsidR="00521C9B" w:rsidRPr="002A51BC" w14:paraId="290F835B" w14:textId="77777777" w:rsidTr="00C40A7A">
        <w:tc>
          <w:tcPr>
            <w:tcW w:w="2552" w:type="dxa"/>
          </w:tcPr>
          <w:p w14:paraId="71DABBC8" w14:textId="77777777"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23" w:name="_Toc70506960"/>
            <w:bookmarkStart w:id="524" w:name="_Toc70507228"/>
            <w:r w:rsidRPr="002A51BC">
              <w:rPr>
                <w:rFonts w:eastAsia="Times New Roman" w:cs="Times New Roman"/>
                <w:b w:val="0"/>
                <w:bCs/>
                <w:sz w:val="24"/>
                <w:szCs w:val="24"/>
              </w:rPr>
              <w:lastRenderedPageBreak/>
              <w:t>Peringatan Awal</w:t>
            </w:r>
            <w:bookmarkEnd w:id="523"/>
            <w:bookmarkEnd w:id="524"/>
            <w:r w:rsidRPr="00D62B85">
              <w:rPr>
                <w:rFonts w:eastAsia="Times New Roman" w:cs="Times New Roman"/>
                <w:b w:val="0"/>
                <w:bCs/>
                <w:sz w:val="24"/>
                <w:szCs w:val="24"/>
              </w:rPr>
              <w:t xml:space="preserve">  </w:t>
            </w:r>
          </w:p>
        </w:tc>
        <w:tc>
          <w:tcPr>
            <w:tcW w:w="7087" w:type="dxa"/>
          </w:tcPr>
          <w:p w14:paraId="2B59A502"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3E604BF3" w14:textId="41F9E882" w:rsidR="00521C9B" w:rsidRPr="002A51BC" w:rsidRDefault="00521C9B" w:rsidP="00A01745">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Setiap Pihak harus memberitahu pihak lain dan Tim</w:t>
            </w:r>
            <w:r w:rsidR="00005CCB" w:rsidRPr="002A51BC">
              <w:rPr>
                <w:rFonts w:ascii="Footlight MT Light" w:hAnsi="Footlight MT Light"/>
                <w:sz w:val="24"/>
                <w:szCs w:val="24"/>
              </w:rPr>
              <w:t xml:space="preserve"> </w:t>
            </w:r>
            <w:r w:rsidRPr="002A51BC">
              <w:rPr>
                <w:rFonts w:ascii="Footlight MT Light" w:hAnsi="Footlight MT Light"/>
                <w:sz w:val="24"/>
                <w:szCs w:val="24"/>
              </w:rPr>
              <w:t>Teknis, dan Tim Teknis harus memberitahu Para Pihak, dari awal atas segala peristiwa yang diketahui atau yang mungkin terjadi di masa mendatang atau kondisi dimana:</w:t>
            </w:r>
          </w:p>
          <w:p w14:paraId="0F4E703D" w14:textId="77777777"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dapat berdampak buruk bagi pekerjaan dari Personel Penyedia;</w:t>
            </w:r>
          </w:p>
          <w:p w14:paraId="4F348829" w14:textId="77777777"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dapat berdampak buruk untuk kinerja Pekerjaan ketika selesai;</w:t>
            </w:r>
          </w:p>
          <w:p w14:paraId="2D5868FC" w14:textId="77777777"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menaikkan harga Kontrak; dan/ atau</w:t>
            </w:r>
          </w:p>
          <w:p w14:paraId="33C04817" w14:textId="07F2CB92"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menunda pelaksanaan Pekerjaan atau Bagian Pekerjaan (apabila ada).</w:t>
            </w:r>
          </w:p>
          <w:p w14:paraId="0878614E" w14:textId="77777777" w:rsidR="00410EB4" w:rsidRPr="002A51BC" w:rsidRDefault="00410EB4" w:rsidP="00E413EA">
            <w:pPr>
              <w:pStyle w:val="ListParagraph"/>
              <w:spacing w:line="240" w:lineRule="exact"/>
              <w:ind w:left="1446" w:right="33"/>
              <w:jc w:val="both"/>
              <w:rPr>
                <w:rFonts w:ascii="Footlight MT Light" w:hAnsi="Footlight MT Light"/>
                <w:sz w:val="24"/>
                <w:szCs w:val="24"/>
              </w:rPr>
            </w:pPr>
          </w:p>
          <w:p w14:paraId="4DEC8C8E" w14:textId="77777777"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Tim Teknis dapat meminta kepada Penyedia untuk menyampaikan   pengajuan   sesuai   dengan   Pasal M.3.3 [Variasi berdasarkan Permintaan Pengajuan] untuk menghindari atau meminimalisir pengaruh dari    peristiwa-peristiwa    atau    keadaan-keadaan tersebut.</w:t>
            </w:r>
          </w:p>
          <w:p w14:paraId="729A6B33" w14:textId="634E4CFE" w:rsidR="00410EB4" w:rsidRPr="002A51BC" w:rsidRDefault="00410EB4" w:rsidP="00E413EA">
            <w:pPr>
              <w:pStyle w:val="ListParagraph"/>
              <w:spacing w:line="240" w:lineRule="exact"/>
              <w:ind w:left="882" w:right="33"/>
              <w:jc w:val="both"/>
              <w:rPr>
                <w:rFonts w:ascii="Footlight MT Light" w:hAnsi="Footlight MT Light"/>
                <w:sz w:val="24"/>
                <w:szCs w:val="24"/>
              </w:rPr>
            </w:pPr>
          </w:p>
        </w:tc>
      </w:tr>
      <w:tr w:rsidR="00521C9B" w:rsidRPr="002A51BC" w14:paraId="4168F41D" w14:textId="77777777" w:rsidTr="00C40A7A">
        <w:tc>
          <w:tcPr>
            <w:tcW w:w="2552" w:type="dxa"/>
          </w:tcPr>
          <w:p w14:paraId="4F6EB7FC" w14:textId="77777777" w:rsidR="00521C9B" w:rsidRPr="00D62B85" w:rsidRDefault="00521C9B" w:rsidP="00303C2D">
            <w:pPr>
              <w:pStyle w:val="Head2"/>
              <w:numPr>
                <w:ilvl w:val="1"/>
                <w:numId w:val="145"/>
              </w:numPr>
              <w:ind w:left="457" w:right="173" w:hanging="501"/>
              <w:jc w:val="left"/>
              <w:outlineLvl w:val="1"/>
              <w:rPr>
                <w:rFonts w:eastAsia="Times New Roman" w:cs="Times New Roman"/>
                <w:b w:val="0"/>
                <w:bCs/>
                <w:sz w:val="24"/>
                <w:szCs w:val="24"/>
              </w:rPr>
            </w:pPr>
            <w:bookmarkStart w:id="525" w:name="_Toc70506961"/>
            <w:bookmarkStart w:id="526" w:name="_Toc70507229"/>
            <w:r w:rsidRPr="002A51BC">
              <w:rPr>
                <w:rFonts w:eastAsia="Times New Roman" w:cs="Times New Roman"/>
                <w:b w:val="0"/>
                <w:bCs/>
                <w:sz w:val="24"/>
                <w:szCs w:val="24"/>
              </w:rPr>
              <w:t>Perpanjangan Waktu Penyelesaian</w:t>
            </w:r>
            <w:bookmarkEnd w:id="525"/>
            <w:bookmarkEnd w:id="526"/>
          </w:p>
        </w:tc>
        <w:tc>
          <w:tcPr>
            <w:tcW w:w="7087" w:type="dxa"/>
          </w:tcPr>
          <w:p w14:paraId="1380C05F"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65952905" w14:textId="1E5A9131" w:rsidR="00521C9B" w:rsidRPr="002A51BC" w:rsidRDefault="00521C9B" w:rsidP="00A01745">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Penyedia berhak sesuai dengan pengaturan Pasal U.2 [Klaim untuk Pembayaran dan/ atau Perpanjangan Waktu] atas Perpanjangan Waktu apabila sepanjang tujuanny adalah penyelesaian   sesuai dengan pengaturan Pasal J.1 [Serah Terima Pekerjaan atau Bagian Pekerjaan] sedang atau akan terlambat disebabkan karena hal-hal sebagai berikut:</w:t>
            </w:r>
          </w:p>
          <w:p w14:paraId="265382EE" w14:textId="32A46DAB"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Variasi (kecuali tidak ada kewajiban untuk memenuhi</w:t>
            </w:r>
            <w:r w:rsidR="00005CCB" w:rsidRPr="002A51BC">
              <w:rPr>
                <w:rFonts w:ascii="Footlight MT Light" w:hAnsi="Footlight MT Light"/>
                <w:sz w:val="24"/>
                <w:szCs w:val="24"/>
                <w:lang w:val="en-US"/>
              </w:rPr>
              <w:t xml:space="preserve"> </w:t>
            </w:r>
            <w:r w:rsidRPr="002A51BC">
              <w:rPr>
                <w:rFonts w:ascii="Footlight MT Light" w:hAnsi="Footlight MT Light"/>
                <w:sz w:val="24"/>
                <w:szCs w:val="24"/>
              </w:rPr>
              <w:t>pengaturan Pasal U.2 [Klaim untuk Pembayaran dan/atau Perpanjangan Waktu]);</w:t>
            </w:r>
          </w:p>
          <w:p w14:paraId="6CD29D54" w14:textId="77777777"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penyebab keterlambatan yang memberikan hak untuk Perpanjangan Waktu sesuai Persyaratan- persyaratan pada pengaturan Pasal ini;</w:t>
            </w:r>
          </w:p>
          <w:p w14:paraId="66EA9A8C" w14:textId="78BD181B"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kondisi cuaca yang sangat merugikan, dimana tujuan dari Persyaratan ini untuk menanggulangi keadaan cuaca yang sangat buruk yang mana Tidak Dapat Diantisipasi walau berdasarkan data iklim yang telah disediakan oleh P</w:t>
            </w:r>
            <w:r w:rsidR="00687CF9" w:rsidRPr="002A51BC">
              <w:rPr>
                <w:rFonts w:ascii="Footlight MT Light" w:hAnsi="Footlight MT Light"/>
                <w:sz w:val="24"/>
                <w:szCs w:val="24"/>
                <w:lang w:val="en-US"/>
              </w:rPr>
              <w:t>ejabat Penandatangan Kontrak</w:t>
            </w:r>
            <w:r w:rsidRPr="002A51BC">
              <w:rPr>
                <w:rFonts w:ascii="Footlight MT Light" w:hAnsi="Footlight MT Light"/>
                <w:sz w:val="24"/>
                <w:szCs w:val="24"/>
              </w:rPr>
              <w:t xml:space="preserve"> sesuai pengaturan Pasal B.5 [Data Lokasi dan Titik Referensi] dan/ atau data iklim yang dikeluarkan oleh Negara untuk lokasi geografis Lokasi;</w:t>
            </w:r>
          </w:p>
          <w:p w14:paraId="5137D097" w14:textId="79A5CE54"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 xml:space="preserve">kekurangan Personel dan Barang (Material yang disediakan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apabila ada) yang Tidak Dapat Diantisipasi ketersediannya yang disebabkan oleh wabah atau tindakan pemerintah; atau</w:t>
            </w:r>
          </w:p>
          <w:p w14:paraId="654A01A0" w14:textId="77777777"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segala keterlambatan, kesulitan atau penghalang yang disebabkan oleh hal-hal yang berhubungan</w:t>
            </w:r>
          </w:p>
          <w:p w14:paraId="632D4FFC" w14:textId="56C03669" w:rsidR="00521C9B" w:rsidRPr="002A51BC" w:rsidRDefault="00521C9B" w:rsidP="00B971D2">
            <w:pPr>
              <w:pStyle w:val="ListParagraph"/>
              <w:numPr>
                <w:ilvl w:val="3"/>
                <w:numId w:val="62"/>
              </w:numPr>
              <w:spacing w:line="240" w:lineRule="exact"/>
              <w:ind w:left="1306" w:right="33" w:hanging="425"/>
              <w:jc w:val="both"/>
              <w:rPr>
                <w:rFonts w:ascii="Footlight MT Light" w:hAnsi="Footlight MT Light"/>
                <w:sz w:val="24"/>
                <w:szCs w:val="24"/>
              </w:rPr>
            </w:pPr>
            <w:r w:rsidRPr="002A51BC">
              <w:rPr>
                <w:rFonts w:ascii="Footlight MT Light" w:hAnsi="Footlight MT Light"/>
                <w:sz w:val="24"/>
                <w:szCs w:val="24"/>
              </w:rPr>
              <w:t xml:space="preserve">dengan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Penyedia lainnya </w:t>
            </w:r>
            <w:r w:rsidRPr="002A51BC">
              <w:rPr>
                <w:rFonts w:ascii="Footlight MT Light" w:hAnsi="Footlight MT Light"/>
                <w:sz w:val="24"/>
                <w:szCs w:val="24"/>
              </w:rPr>
              <w:lastRenderedPageBreak/>
              <w:t xml:space="preserve">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terdapat di Lokasi.</w:t>
            </w:r>
          </w:p>
          <w:p w14:paraId="1F7F2C06" w14:textId="77777777" w:rsidR="00410EB4" w:rsidRPr="002A51BC" w:rsidRDefault="00410EB4" w:rsidP="00E413EA">
            <w:pPr>
              <w:pStyle w:val="ListParagraph"/>
              <w:spacing w:line="240" w:lineRule="exact"/>
              <w:ind w:left="1446" w:right="33"/>
              <w:jc w:val="both"/>
              <w:rPr>
                <w:rFonts w:ascii="Footlight MT Light" w:hAnsi="Footlight MT Light"/>
                <w:sz w:val="24"/>
                <w:szCs w:val="24"/>
              </w:rPr>
            </w:pPr>
          </w:p>
          <w:p w14:paraId="429E988B" w14:textId="461236DB"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Ketika akan menetapkan Perpanjangan Waktu sesuai pengaturan Pasal U.2 [Klaim Pembayaran dan/ atau Perpanjangan Waktu], Tim Teknis harus meninjau</w:t>
            </w:r>
            <w:r w:rsidR="00410EB4" w:rsidRPr="002A51BC">
              <w:rPr>
                <w:rFonts w:ascii="Footlight MT Light" w:hAnsi="Footlight MT Light"/>
                <w:sz w:val="24"/>
                <w:szCs w:val="24"/>
                <w:lang w:val="en-US"/>
              </w:rPr>
              <w:t xml:space="preserve"> </w:t>
            </w:r>
            <w:r w:rsidRPr="002A51BC">
              <w:rPr>
                <w:rFonts w:ascii="Footlight MT Light" w:hAnsi="Footlight MT Light"/>
                <w:sz w:val="24"/>
                <w:szCs w:val="24"/>
              </w:rPr>
              <w:t>kembali penetapan sebelumnya sesuai pengaturan Pasal C.5 [Persetujuan atau Penetapan] dan diperbolehkan untuk menaikan, namun tidak diperbolehkan untuk mengurangi, total dari Perpanjangan Waktu.</w:t>
            </w:r>
          </w:p>
          <w:p w14:paraId="43CF3D09" w14:textId="77777777" w:rsidR="00410EB4" w:rsidRPr="002A51BC" w:rsidRDefault="00410EB4" w:rsidP="00E413EA">
            <w:pPr>
              <w:pStyle w:val="ListParagraph"/>
              <w:spacing w:line="240" w:lineRule="exact"/>
              <w:ind w:left="882" w:right="33"/>
              <w:jc w:val="both"/>
              <w:rPr>
                <w:rFonts w:ascii="Footlight MT Light" w:hAnsi="Footlight MT Light"/>
                <w:sz w:val="24"/>
                <w:szCs w:val="24"/>
              </w:rPr>
            </w:pPr>
          </w:p>
          <w:p w14:paraId="4A7D3C00" w14:textId="0297AF6B"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 xml:space="preserve">Apabila keterlambatan disebabkan oleh hal-hal yang merupakan tanggung jawab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secara langsung berhubungan dengan penyebab keterlambatan yang menjadi tanggung jawab Penyedia, maka hak Penyedia atas Perpanjangan Waktu harus diuji sesuai dengan peraturan dan prosedur yang ditentukan dalam Syarat-syarat Khusus (apabila tidak ditetapkan, dilaksanakan dengan memperhatikan keadaan-keadaan yang bersangkutan).</w:t>
            </w:r>
          </w:p>
          <w:p w14:paraId="594EDC5E" w14:textId="00655512" w:rsidR="00410EB4" w:rsidRPr="002A51BC" w:rsidRDefault="00410EB4" w:rsidP="00E413EA">
            <w:pPr>
              <w:spacing w:line="240" w:lineRule="exact"/>
              <w:ind w:right="33"/>
              <w:jc w:val="both"/>
              <w:rPr>
                <w:rFonts w:ascii="Footlight MT Light" w:hAnsi="Footlight MT Light"/>
                <w:sz w:val="24"/>
                <w:szCs w:val="24"/>
              </w:rPr>
            </w:pPr>
          </w:p>
        </w:tc>
      </w:tr>
      <w:tr w:rsidR="00521C9B" w:rsidRPr="002A51BC" w14:paraId="0745A4C6" w14:textId="77777777" w:rsidTr="00C40A7A">
        <w:tc>
          <w:tcPr>
            <w:tcW w:w="2552" w:type="dxa"/>
          </w:tcPr>
          <w:p w14:paraId="7269E0F0" w14:textId="13410600" w:rsidR="00521C9B" w:rsidRPr="00D62B85"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27" w:name="_Toc70506962"/>
            <w:bookmarkStart w:id="528" w:name="_Toc70507230"/>
            <w:r w:rsidRPr="002A51BC">
              <w:rPr>
                <w:rFonts w:eastAsia="Times New Roman" w:cs="Times New Roman"/>
                <w:b w:val="0"/>
                <w:bCs/>
                <w:sz w:val="24"/>
                <w:szCs w:val="24"/>
              </w:rPr>
              <w:lastRenderedPageBreak/>
              <w:t>Keterlambatan Disebabkan Oleh Pihak yang Berwenang</w:t>
            </w:r>
            <w:bookmarkEnd w:id="527"/>
            <w:bookmarkEnd w:id="528"/>
          </w:p>
        </w:tc>
        <w:tc>
          <w:tcPr>
            <w:tcW w:w="7087" w:type="dxa"/>
          </w:tcPr>
          <w:p w14:paraId="5556BAB3"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62E7404F" w14:textId="1E2039D1" w:rsidR="00521C9B" w:rsidRPr="002A51BC" w:rsidRDefault="00521C9B" w:rsidP="00A01745">
            <w:pPr>
              <w:pStyle w:val="ListParagraph"/>
              <w:numPr>
                <w:ilvl w:val="2"/>
                <w:numId w:val="62"/>
              </w:numPr>
              <w:spacing w:line="240" w:lineRule="exact"/>
              <w:ind w:left="884" w:right="33" w:hanging="841"/>
              <w:jc w:val="both"/>
              <w:rPr>
                <w:rFonts w:ascii="Footlight MT Light" w:hAnsi="Footlight MT Light"/>
                <w:sz w:val="24"/>
                <w:szCs w:val="24"/>
              </w:rPr>
            </w:pPr>
            <w:r w:rsidRPr="002A51BC">
              <w:rPr>
                <w:rFonts w:ascii="Footlight MT Light" w:hAnsi="Footlight MT Light"/>
                <w:sz w:val="24"/>
                <w:szCs w:val="24"/>
              </w:rPr>
              <w:t>Apabila:</w:t>
            </w:r>
          </w:p>
          <w:p w14:paraId="5C9B10E8" w14:textId="77777777" w:rsidR="00521C9B"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 xml:space="preserve">Penyedia telah dengan teliti mengikuti prosedur yang telah ditetapkan oleh otoritas publik resmi Negara yang terkait; </w:t>
            </w:r>
          </w:p>
          <w:p w14:paraId="43E477F0" w14:textId="77777777" w:rsidR="00521C9B"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Pihak berwenang ini menunda atau menghentikan pekerjaan Penyedia;</w:t>
            </w:r>
          </w:p>
          <w:p w14:paraId="74D4B4E7" w14:textId="77777777" w:rsidR="00410EB4"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keterlambatan atau penghentian Tidak Dapat Diperkirakan Sebelumnya;</w:t>
            </w:r>
          </w:p>
          <w:p w14:paraId="412E94FF" w14:textId="77777777" w:rsidR="00521C9B" w:rsidRPr="002A51BC" w:rsidRDefault="00521C9B" w:rsidP="00E413EA">
            <w:pPr>
              <w:spacing w:line="240" w:lineRule="exact"/>
              <w:ind w:left="882" w:right="33"/>
              <w:jc w:val="both"/>
              <w:rPr>
                <w:rFonts w:ascii="Footlight MT Light" w:hAnsi="Footlight MT Light"/>
                <w:sz w:val="24"/>
                <w:szCs w:val="24"/>
              </w:rPr>
            </w:pPr>
            <w:r w:rsidRPr="002A51BC">
              <w:rPr>
                <w:rFonts w:ascii="Footlight MT Light" w:hAnsi="Footlight MT Light"/>
                <w:sz w:val="24"/>
                <w:szCs w:val="24"/>
              </w:rPr>
              <w:t>maka keterlambatan atau penghentian ini dianggap sebagai penyebab keterlambatan sesuai pengaturan Pasal H.5 [Perpanjangan Waktu Penyelesaian].</w:t>
            </w:r>
          </w:p>
          <w:p w14:paraId="7BA515E3" w14:textId="57FA878A" w:rsidR="00410EB4" w:rsidRPr="002A51BC" w:rsidRDefault="00410EB4" w:rsidP="00E413EA">
            <w:pPr>
              <w:spacing w:line="240" w:lineRule="exact"/>
              <w:ind w:left="882" w:right="33"/>
              <w:jc w:val="both"/>
              <w:rPr>
                <w:rFonts w:ascii="Footlight MT Light" w:hAnsi="Footlight MT Light"/>
                <w:sz w:val="24"/>
                <w:szCs w:val="24"/>
              </w:rPr>
            </w:pPr>
          </w:p>
        </w:tc>
      </w:tr>
      <w:tr w:rsidR="00521C9B" w:rsidRPr="002A51BC" w14:paraId="38C82451" w14:textId="77777777" w:rsidTr="00C40A7A">
        <w:tc>
          <w:tcPr>
            <w:tcW w:w="2552" w:type="dxa"/>
          </w:tcPr>
          <w:p w14:paraId="15CEE46C" w14:textId="016877F5" w:rsidR="00521C9B" w:rsidRPr="00D62B85"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29" w:name="_Toc70506963"/>
            <w:bookmarkStart w:id="530" w:name="_Toc70507231"/>
            <w:r w:rsidRPr="002A51BC">
              <w:rPr>
                <w:rFonts w:eastAsia="Times New Roman" w:cs="Times New Roman"/>
                <w:b w:val="0"/>
                <w:bCs/>
                <w:sz w:val="24"/>
                <w:szCs w:val="24"/>
              </w:rPr>
              <w:t>Tingkat Kemajuan</w:t>
            </w:r>
            <w:bookmarkEnd w:id="529"/>
            <w:bookmarkEnd w:id="530"/>
          </w:p>
        </w:tc>
        <w:tc>
          <w:tcPr>
            <w:tcW w:w="7087" w:type="dxa"/>
          </w:tcPr>
          <w:p w14:paraId="1817AD87"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3D1DC852" w14:textId="09EE5AA2" w:rsidR="00521C9B" w:rsidRPr="002A51BC" w:rsidRDefault="00521C9B" w:rsidP="00A01745">
            <w:pPr>
              <w:pStyle w:val="ListParagraph"/>
              <w:numPr>
                <w:ilvl w:val="2"/>
                <w:numId w:val="62"/>
              </w:numPr>
              <w:spacing w:line="240" w:lineRule="exact"/>
              <w:ind w:left="884" w:right="33" w:hanging="841"/>
              <w:jc w:val="both"/>
              <w:rPr>
                <w:rFonts w:ascii="Footlight MT Light" w:hAnsi="Footlight MT Light"/>
                <w:sz w:val="24"/>
                <w:szCs w:val="24"/>
              </w:rPr>
            </w:pPr>
            <w:r w:rsidRPr="002A51BC">
              <w:rPr>
                <w:rFonts w:ascii="Footlight MT Light" w:hAnsi="Footlight MT Light"/>
                <w:sz w:val="24"/>
                <w:szCs w:val="24"/>
              </w:rPr>
              <w:t>Apabila, sewaktu-waktu:</w:t>
            </w:r>
          </w:p>
          <w:p w14:paraId="3A9AB766" w14:textId="77777777" w:rsidR="00521C9B"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kemajuan aktual terlalu lambat (kritis) untuk diselesaikan dalam Masa Pelaksanaan; dan/atau</w:t>
            </w:r>
          </w:p>
          <w:p w14:paraId="0D510664" w14:textId="77777777" w:rsidR="00410EB4"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kemajuan telah (atau akan) tertinggal di belakang rencana kerja saat ini seusai pengaturan Pasal H.3 [Program Kerja].</w:t>
            </w:r>
          </w:p>
          <w:p w14:paraId="658F9CCE" w14:textId="05044502" w:rsidR="00521C9B" w:rsidRPr="002A51BC" w:rsidRDefault="00521C9B" w:rsidP="00E413EA">
            <w:pPr>
              <w:spacing w:line="240" w:lineRule="exact"/>
              <w:ind w:left="882" w:right="33"/>
              <w:jc w:val="both"/>
              <w:rPr>
                <w:rFonts w:ascii="Footlight MT Light" w:hAnsi="Footlight MT Light"/>
                <w:sz w:val="24"/>
                <w:szCs w:val="24"/>
              </w:rPr>
            </w:pPr>
            <w:r w:rsidRPr="002A51BC">
              <w:rPr>
                <w:rFonts w:ascii="Footlight MT Light" w:hAnsi="Footlight MT Light"/>
                <w:sz w:val="24"/>
                <w:szCs w:val="24"/>
              </w:rPr>
              <w:t>Selain sebagai akibat dari sebab yang terdaftar pada pengaturan Pasal H.5 [Perpanjangan Waktu Penyelesaian], maka Tim Teknis dapat memerintahkan Penyedia untuk menyampaikan, sesuai pengaturan Pasal H.3 [Program Kerja], perbaikan Program Kerja yang menjelaskan perbaikan metode yang diajukan oleh Penyedia untuk dilaksanakan dalam rangka mempercepat kemajuan dan untuk menyelesaikan Pekerjaan atau Bagian Pekerjaan (apabila ada) dalam kurun Masa Pelaksanaan.</w:t>
            </w:r>
          </w:p>
          <w:p w14:paraId="0FD823A3" w14:textId="77777777" w:rsidR="00410EB4" w:rsidRPr="002A51BC" w:rsidRDefault="00410EB4" w:rsidP="00E413EA">
            <w:pPr>
              <w:spacing w:line="240" w:lineRule="exact"/>
              <w:ind w:left="882" w:right="33"/>
              <w:jc w:val="both"/>
              <w:rPr>
                <w:rFonts w:ascii="Footlight MT Light" w:hAnsi="Footlight MT Light"/>
                <w:sz w:val="24"/>
                <w:szCs w:val="24"/>
              </w:rPr>
            </w:pPr>
          </w:p>
          <w:p w14:paraId="517F66FF" w14:textId="17E37D57" w:rsidR="00521C9B" w:rsidRPr="002A51BC" w:rsidRDefault="00521C9B" w:rsidP="00B971D2">
            <w:pPr>
              <w:pStyle w:val="ListParagraph"/>
              <w:numPr>
                <w:ilvl w:val="2"/>
                <w:numId w:val="62"/>
              </w:numPr>
              <w:spacing w:line="240" w:lineRule="exact"/>
              <w:ind w:left="882" w:right="33" w:hanging="839"/>
              <w:jc w:val="both"/>
              <w:rPr>
                <w:rFonts w:ascii="Footlight MT Light" w:hAnsi="Footlight MT Light"/>
                <w:sz w:val="24"/>
                <w:szCs w:val="24"/>
              </w:rPr>
            </w:pPr>
            <w:r w:rsidRPr="002A51BC">
              <w:rPr>
                <w:rFonts w:ascii="Footlight MT Light" w:hAnsi="Footlight MT Light"/>
                <w:sz w:val="24"/>
                <w:szCs w:val="24"/>
              </w:rPr>
              <w:t xml:space="preserve">Kecuali Tim Teknis memberi Pemberitahuan kepada Penyedia yang menegaskan hal lain, Penyedia harus menerapkan metode yang telah diperbaiki ini, yang mungkin mengharuskan penambahan jam kerja dan/atau jumlah Personel Penyedia dan/atau Barang, dengan risiko dan biaya ditanggung oleh Penyedia. Jika metode yang direvisi ini menyebabkan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mengeluarkan biaya tambahan,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pengaturan Pasal U.2 [Klaim untuk Pembayaran dan/atau Perpanjangan Waktu] untuk mendapatkan pembayaran dari Penyedia, dan juga mendapat Ganti Rugi Keterlambatan (apabila ada).</w:t>
            </w:r>
          </w:p>
          <w:p w14:paraId="195B69B1" w14:textId="77777777" w:rsidR="00410EB4" w:rsidRPr="002A51BC" w:rsidRDefault="00410EB4" w:rsidP="00E413EA">
            <w:pPr>
              <w:pStyle w:val="ListParagraph"/>
              <w:spacing w:line="240" w:lineRule="exact"/>
              <w:ind w:left="882" w:right="33"/>
              <w:jc w:val="both"/>
              <w:rPr>
                <w:rFonts w:ascii="Footlight MT Light" w:hAnsi="Footlight MT Light"/>
                <w:sz w:val="24"/>
                <w:szCs w:val="24"/>
              </w:rPr>
            </w:pPr>
          </w:p>
          <w:p w14:paraId="0B43FAC4" w14:textId="77777777" w:rsidR="00521C9B" w:rsidRPr="002A51BC" w:rsidRDefault="00521C9B" w:rsidP="00B971D2">
            <w:pPr>
              <w:pStyle w:val="ListParagraph"/>
              <w:numPr>
                <w:ilvl w:val="2"/>
                <w:numId w:val="62"/>
              </w:numPr>
              <w:spacing w:line="240" w:lineRule="exact"/>
              <w:ind w:left="882" w:right="33" w:hanging="839"/>
              <w:jc w:val="both"/>
              <w:rPr>
                <w:rFonts w:ascii="Footlight MT Light" w:hAnsi="Footlight MT Light"/>
                <w:sz w:val="24"/>
                <w:szCs w:val="24"/>
              </w:rPr>
            </w:pPr>
            <w:r w:rsidRPr="002A51BC">
              <w:rPr>
                <w:rFonts w:ascii="Footlight MT Light" w:hAnsi="Footlight MT Light"/>
                <w:sz w:val="24"/>
                <w:szCs w:val="24"/>
              </w:rPr>
              <w:lastRenderedPageBreak/>
              <w:t>Pasal M.3.2 [Variasi akibat Instruksi] akan berlaku untuk metode yang direvisi, termasuk langkah percepatan, yang diperintahkan oleh Tim Teknis untuk menanggulangi keterlambatan akibat daftar yang terdapat pada Pasal H.5 [Perpanjangan Waktu Penyelesaian].</w:t>
            </w:r>
          </w:p>
          <w:p w14:paraId="1F9F2E83" w14:textId="62F27A20" w:rsidR="00410EB4" w:rsidRPr="002A51BC" w:rsidRDefault="00410EB4" w:rsidP="00E413EA">
            <w:pPr>
              <w:spacing w:line="240" w:lineRule="exact"/>
              <w:ind w:right="33"/>
              <w:jc w:val="both"/>
              <w:rPr>
                <w:rFonts w:ascii="Footlight MT Light" w:hAnsi="Footlight MT Light"/>
                <w:sz w:val="24"/>
                <w:szCs w:val="24"/>
              </w:rPr>
            </w:pPr>
          </w:p>
        </w:tc>
      </w:tr>
      <w:tr w:rsidR="00521C9B" w:rsidRPr="002A51BC" w14:paraId="191E411B" w14:textId="77777777" w:rsidTr="00C40A7A">
        <w:tc>
          <w:tcPr>
            <w:tcW w:w="2552" w:type="dxa"/>
          </w:tcPr>
          <w:p w14:paraId="71261143" w14:textId="77777777" w:rsidR="00521C9B" w:rsidRPr="002A51BC"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31" w:name="_Toc70506964"/>
            <w:bookmarkStart w:id="532" w:name="_Toc70507232"/>
            <w:r w:rsidRPr="002A51BC">
              <w:rPr>
                <w:rFonts w:eastAsia="Times New Roman" w:cs="Times New Roman"/>
                <w:b w:val="0"/>
                <w:bCs/>
                <w:sz w:val="24"/>
                <w:szCs w:val="24"/>
              </w:rPr>
              <w:lastRenderedPageBreak/>
              <w:t>Ganti Rugi Keterlambatan</w:t>
            </w:r>
            <w:bookmarkEnd w:id="531"/>
            <w:bookmarkEnd w:id="532"/>
          </w:p>
          <w:p w14:paraId="5C712F60" w14:textId="77777777" w:rsidR="00521C9B" w:rsidRPr="00D62B85" w:rsidRDefault="00521C9B" w:rsidP="00D62B85">
            <w:pPr>
              <w:pStyle w:val="Head2"/>
              <w:numPr>
                <w:ilvl w:val="0"/>
                <w:numId w:val="0"/>
              </w:numPr>
              <w:ind w:left="599" w:right="30" w:hanging="643"/>
              <w:jc w:val="left"/>
              <w:outlineLvl w:val="1"/>
              <w:rPr>
                <w:rFonts w:eastAsia="Times New Roman" w:cs="Times New Roman"/>
                <w:b w:val="0"/>
                <w:bCs/>
                <w:sz w:val="24"/>
                <w:szCs w:val="24"/>
              </w:rPr>
            </w:pPr>
          </w:p>
        </w:tc>
        <w:tc>
          <w:tcPr>
            <w:tcW w:w="7087" w:type="dxa"/>
          </w:tcPr>
          <w:p w14:paraId="10EC875A" w14:textId="77777777" w:rsidR="00A01745" w:rsidRPr="002A51BC" w:rsidRDefault="00A01745" w:rsidP="00A01745">
            <w:pPr>
              <w:pStyle w:val="ListParagraph"/>
              <w:numPr>
                <w:ilvl w:val="1"/>
                <w:numId w:val="62"/>
              </w:numPr>
              <w:spacing w:line="240" w:lineRule="exact"/>
              <w:ind w:right="33"/>
              <w:jc w:val="both"/>
              <w:rPr>
                <w:rFonts w:ascii="Footlight MT Light" w:hAnsi="Footlight MT Light"/>
                <w:vanish/>
                <w:sz w:val="24"/>
                <w:szCs w:val="24"/>
              </w:rPr>
            </w:pPr>
          </w:p>
          <w:p w14:paraId="7D334F69" w14:textId="31B89302" w:rsidR="00521C9B" w:rsidRPr="002A51BC" w:rsidRDefault="00521C9B" w:rsidP="00A01745">
            <w:pPr>
              <w:pStyle w:val="ListParagraph"/>
              <w:numPr>
                <w:ilvl w:val="2"/>
                <w:numId w:val="62"/>
              </w:numPr>
              <w:spacing w:line="240" w:lineRule="exact"/>
              <w:ind w:left="882" w:right="33" w:hanging="839"/>
              <w:jc w:val="both"/>
              <w:rPr>
                <w:rFonts w:ascii="Footlight MT Light" w:hAnsi="Footlight MT Light"/>
                <w:sz w:val="24"/>
                <w:szCs w:val="24"/>
              </w:rPr>
            </w:pPr>
            <w:r w:rsidRPr="002A51BC">
              <w:rPr>
                <w:rFonts w:ascii="Footlight MT Light" w:hAnsi="Footlight MT Light"/>
                <w:sz w:val="24"/>
                <w:szCs w:val="24"/>
              </w:rPr>
              <w:t xml:space="preserve">Apabila Penyedia gagal untuk mematuhi Pasal H.2 [Waktu Penyelesaian],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Pasal U.2 [Klaim untuk Pembayaran dan/ atau Perpanjangan Waktu] atas pembayaran Ganti Rugi Keterlambatan oleh Penyedia atas kesalahan ini. Ganti Rugi Keterlambatan harus sesuai dengan yang telah ditetapkan dalam Data Kontrak, dan harus dikenakan setiap hari keterlambatan yang dihitung dari selisih antara Masa Pelaksanaan dengan waktu aktual Tanggal Penyerahan Pertama Pekerjaan dan Bagian Pekerjaan yang sesuai. Jumlah tersebut tidak boleh melebihi jumlah dari Ganti Rugi Keterlambatan (apabila ada) yang telah ditetapkan di dalam Data Kontrak.</w:t>
            </w:r>
          </w:p>
          <w:p w14:paraId="09048DDA" w14:textId="77777777" w:rsidR="00005CCB" w:rsidRPr="002A51BC" w:rsidRDefault="00005CCB" w:rsidP="00E413EA">
            <w:pPr>
              <w:pStyle w:val="ListParagraph"/>
              <w:spacing w:line="240" w:lineRule="exact"/>
              <w:ind w:left="882" w:right="33"/>
              <w:jc w:val="both"/>
              <w:rPr>
                <w:rFonts w:ascii="Footlight MT Light" w:hAnsi="Footlight MT Light"/>
                <w:sz w:val="24"/>
                <w:szCs w:val="24"/>
              </w:rPr>
            </w:pPr>
          </w:p>
          <w:p w14:paraId="347A71AC" w14:textId="2F197917" w:rsidR="00521C9B" w:rsidRPr="002A51BC" w:rsidRDefault="00521C9B" w:rsidP="00B971D2">
            <w:pPr>
              <w:pStyle w:val="ListParagraph"/>
              <w:numPr>
                <w:ilvl w:val="2"/>
                <w:numId w:val="62"/>
              </w:numPr>
              <w:spacing w:line="240" w:lineRule="exact"/>
              <w:ind w:left="882" w:right="33" w:hanging="839"/>
              <w:jc w:val="both"/>
              <w:rPr>
                <w:rFonts w:ascii="Footlight MT Light" w:hAnsi="Footlight MT Light"/>
                <w:sz w:val="24"/>
                <w:szCs w:val="24"/>
              </w:rPr>
            </w:pPr>
            <w:r w:rsidRPr="002A51BC">
              <w:rPr>
                <w:rFonts w:ascii="Footlight MT Light" w:hAnsi="Footlight MT Light"/>
                <w:sz w:val="24"/>
                <w:szCs w:val="24"/>
              </w:rPr>
              <w:t>Ganti Rugi Keterlambatan ini harus menjadi satu- satunya ganti rugi yang berasal dari Penyedia untuk kegagalan Penyedia patuh terhadap Pasal H.2 [Waktu Penyelesaian], selain hal-hal untuk peristiwa pemutusan pada   Pasal O.2 [Pemutusan Akibat Kesalahan Penyedia] sebelum penyelesaian Pekerjaan. Ganti Rugi Keterlambatan ini tidak semerta-merta melepaskan Penyedia dari tanggung jawab untuk menyelesaikan Pekerjaan, atau tugas lainnya, kewajiban atau tanggung jawab Penyedia berdasarkan Kontrak.</w:t>
            </w:r>
          </w:p>
          <w:p w14:paraId="7F473EA5" w14:textId="77777777" w:rsidR="00410EB4" w:rsidRPr="002A51BC" w:rsidRDefault="00410EB4" w:rsidP="00E413EA">
            <w:pPr>
              <w:pStyle w:val="ListParagraph"/>
              <w:spacing w:line="240" w:lineRule="exact"/>
              <w:ind w:left="882" w:right="33"/>
              <w:jc w:val="both"/>
              <w:rPr>
                <w:rFonts w:ascii="Footlight MT Light" w:hAnsi="Footlight MT Light"/>
                <w:sz w:val="24"/>
                <w:szCs w:val="24"/>
              </w:rPr>
            </w:pPr>
          </w:p>
          <w:p w14:paraId="05B96077" w14:textId="77777777" w:rsidR="00521C9B" w:rsidRPr="002A51BC" w:rsidRDefault="00521C9B" w:rsidP="00B971D2">
            <w:pPr>
              <w:pStyle w:val="ListParagraph"/>
              <w:numPr>
                <w:ilvl w:val="2"/>
                <w:numId w:val="62"/>
              </w:numPr>
              <w:spacing w:line="240" w:lineRule="exact"/>
              <w:ind w:left="882" w:right="33" w:hanging="839"/>
              <w:jc w:val="both"/>
              <w:rPr>
                <w:rFonts w:ascii="Footlight MT Light" w:hAnsi="Footlight MT Light"/>
                <w:sz w:val="24"/>
                <w:szCs w:val="24"/>
              </w:rPr>
            </w:pPr>
            <w:r w:rsidRPr="002A51BC">
              <w:rPr>
                <w:rFonts w:ascii="Footlight MT Light" w:hAnsi="Footlight MT Light"/>
                <w:sz w:val="24"/>
                <w:szCs w:val="24"/>
              </w:rPr>
              <w:t>Pasal ini tidak membatasi pertanggungjawaban Penyedia untuk Ganti Rugi Keterlambatan dalam hal penipuan, kelalaian, kesalahan yang disengaja atau perbuatan ceroboh dari Penyedia.</w:t>
            </w:r>
          </w:p>
          <w:p w14:paraId="58679725" w14:textId="1CF1DD09" w:rsidR="00410EB4" w:rsidRPr="002A51BC" w:rsidRDefault="00410EB4" w:rsidP="00E413EA">
            <w:pPr>
              <w:spacing w:line="240" w:lineRule="exact"/>
              <w:ind w:right="33"/>
              <w:jc w:val="both"/>
              <w:rPr>
                <w:rFonts w:ascii="Footlight MT Light" w:hAnsi="Footlight MT Light"/>
                <w:sz w:val="24"/>
                <w:szCs w:val="24"/>
              </w:rPr>
            </w:pPr>
          </w:p>
        </w:tc>
      </w:tr>
      <w:tr w:rsidR="00521C9B" w:rsidRPr="002A51BC" w14:paraId="1680D3B6" w14:textId="77777777" w:rsidTr="00C40A7A">
        <w:tc>
          <w:tcPr>
            <w:tcW w:w="2552" w:type="dxa"/>
          </w:tcPr>
          <w:p w14:paraId="7EC8BA33" w14:textId="37AFA611" w:rsidR="00521C9B" w:rsidRPr="00D62B85"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33" w:name="_Toc70506965"/>
            <w:bookmarkStart w:id="534" w:name="_Toc70507233"/>
            <w:r w:rsidRPr="002A51BC">
              <w:rPr>
                <w:rFonts w:eastAsia="Times New Roman" w:cs="Times New Roman"/>
                <w:b w:val="0"/>
                <w:bCs/>
                <w:sz w:val="24"/>
                <w:szCs w:val="24"/>
              </w:rPr>
              <w:t xml:space="preserve">Penghentian Sementara oleh </w:t>
            </w:r>
            <w:r w:rsidR="00DA62BF" w:rsidRPr="002A51BC">
              <w:rPr>
                <w:rFonts w:eastAsia="Times New Roman" w:cs="Times New Roman"/>
                <w:b w:val="0"/>
                <w:bCs/>
                <w:sz w:val="24"/>
                <w:szCs w:val="24"/>
              </w:rPr>
              <w:t>Pejabat Penandatangan Kontrak</w:t>
            </w:r>
            <w:bookmarkEnd w:id="533"/>
            <w:bookmarkEnd w:id="534"/>
          </w:p>
        </w:tc>
        <w:tc>
          <w:tcPr>
            <w:tcW w:w="7087" w:type="dxa"/>
          </w:tcPr>
          <w:p w14:paraId="5531D0CB" w14:textId="77777777" w:rsidR="00E944BF" w:rsidRPr="002A51BC" w:rsidRDefault="00E944BF" w:rsidP="00E944BF">
            <w:pPr>
              <w:pStyle w:val="ListParagraph"/>
              <w:numPr>
                <w:ilvl w:val="1"/>
                <w:numId w:val="62"/>
              </w:numPr>
              <w:spacing w:line="240" w:lineRule="exact"/>
              <w:ind w:right="33"/>
              <w:jc w:val="both"/>
              <w:rPr>
                <w:rFonts w:ascii="Footlight MT Light" w:hAnsi="Footlight MT Light"/>
                <w:vanish/>
                <w:sz w:val="24"/>
                <w:szCs w:val="24"/>
              </w:rPr>
            </w:pPr>
          </w:p>
          <w:p w14:paraId="03CD029E" w14:textId="1EE1BD8F" w:rsidR="00521C9B" w:rsidRPr="002A51BC" w:rsidRDefault="00521C9B" w:rsidP="00E944BF">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Tim Teknis dapat memerintahkan Penyedia untuk menghentikan sementara pengerjaan dari bagian atau keseluruhan Pekerjaan, dimana perintah tersebut harus menyertakan tanggal dan alasan pengehentian.</w:t>
            </w:r>
          </w:p>
          <w:p w14:paraId="1849C9BC" w14:textId="77777777" w:rsidR="00410EB4" w:rsidRPr="002A51BC" w:rsidRDefault="00410EB4" w:rsidP="00E944BF">
            <w:pPr>
              <w:pStyle w:val="ListParagraph"/>
              <w:spacing w:line="240" w:lineRule="exact"/>
              <w:ind w:left="882" w:right="33"/>
              <w:jc w:val="both"/>
              <w:rPr>
                <w:rFonts w:ascii="Footlight MT Light" w:hAnsi="Footlight MT Light"/>
                <w:sz w:val="24"/>
                <w:szCs w:val="24"/>
              </w:rPr>
            </w:pPr>
          </w:p>
          <w:p w14:paraId="6AEA1793" w14:textId="61CCEF43"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Selama masa penghentian sementara, Penyedia harus melindungi, menyimpan dan mengamankan bagian atau keseluruhan Pekerjaan (sesuai keadaan) terhadap pengurangan nilai, kerugian atau kerusakan.</w:t>
            </w:r>
          </w:p>
          <w:p w14:paraId="0E03BF80" w14:textId="77777777" w:rsidR="00410EB4" w:rsidRPr="002A51BC" w:rsidRDefault="00410EB4" w:rsidP="00E413EA">
            <w:pPr>
              <w:spacing w:line="240" w:lineRule="exact"/>
              <w:ind w:right="33"/>
              <w:jc w:val="both"/>
              <w:rPr>
                <w:rFonts w:ascii="Footlight MT Light" w:hAnsi="Footlight MT Light"/>
                <w:sz w:val="24"/>
                <w:szCs w:val="24"/>
              </w:rPr>
            </w:pPr>
          </w:p>
          <w:p w14:paraId="6190F667" w14:textId="35A94AAB"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 xml:space="preserve">Apabila dan sejauh penyebab dari penghentian sementaramerupakan tanggung jawab dari Penyedia, Pasal H.10 [Konsekuensi dari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H.11 [Pembayaran untuk Peralatan dan Material setelah Penghentian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dan H.12 [Penghentian Berkepanjangan] tidak berlaku.</w:t>
            </w:r>
          </w:p>
          <w:p w14:paraId="31975ABD" w14:textId="155E668D" w:rsidR="00410EB4" w:rsidRPr="002A51BC" w:rsidRDefault="00410EB4" w:rsidP="00E413EA">
            <w:pPr>
              <w:spacing w:line="240" w:lineRule="exact"/>
              <w:ind w:right="33"/>
              <w:jc w:val="both"/>
              <w:rPr>
                <w:rFonts w:ascii="Footlight MT Light" w:hAnsi="Footlight MT Light"/>
                <w:sz w:val="24"/>
                <w:szCs w:val="24"/>
              </w:rPr>
            </w:pPr>
          </w:p>
        </w:tc>
      </w:tr>
      <w:tr w:rsidR="00521C9B" w:rsidRPr="002A51BC" w14:paraId="6CA112DE" w14:textId="77777777" w:rsidTr="00C40A7A">
        <w:tc>
          <w:tcPr>
            <w:tcW w:w="2552" w:type="dxa"/>
          </w:tcPr>
          <w:p w14:paraId="6746B8CB" w14:textId="7E05A832" w:rsidR="00521C9B" w:rsidRPr="002A51BC"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35" w:name="_Toc70506966"/>
            <w:bookmarkStart w:id="536" w:name="_Toc70507234"/>
            <w:r w:rsidRPr="002A51BC">
              <w:rPr>
                <w:rFonts w:eastAsia="Times New Roman" w:cs="Times New Roman"/>
                <w:b w:val="0"/>
                <w:bCs/>
                <w:sz w:val="24"/>
                <w:szCs w:val="24"/>
              </w:rPr>
              <w:t xml:space="preserve">Konsekuensi dari Penghentian Sementara oleh </w:t>
            </w:r>
            <w:r w:rsidR="00DA62BF" w:rsidRPr="002A51BC">
              <w:rPr>
                <w:rFonts w:eastAsia="Times New Roman" w:cs="Times New Roman"/>
                <w:b w:val="0"/>
                <w:bCs/>
                <w:sz w:val="24"/>
                <w:szCs w:val="24"/>
              </w:rPr>
              <w:t>Pejabat Penandatangan Kontrak</w:t>
            </w:r>
            <w:bookmarkEnd w:id="535"/>
            <w:bookmarkEnd w:id="536"/>
          </w:p>
          <w:p w14:paraId="1F2C2F1F" w14:textId="77777777" w:rsidR="00521C9B" w:rsidRPr="00D62B85" w:rsidRDefault="00521C9B" w:rsidP="00D62B85">
            <w:pPr>
              <w:pStyle w:val="Head2"/>
              <w:numPr>
                <w:ilvl w:val="0"/>
                <w:numId w:val="0"/>
              </w:numPr>
              <w:ind w:left="599" w:right="30" w:hanging="643"/>
              <w:jc w:val="left"/>
              <w:outlineLvl w:val="1"/>
              <w:rPr>
                <w:rFonts w:eastAsia="Times New Roman" w:cs="Times New Roman"/>
                <w:b w:val="0"/>
                <w:bCs/>
                <w:sz w:val="24"/>
                <w:szCs w:val="24"/>
              </w:rPr>
            </w:pPr>
          </w:p>
        </w:tc>
        <w:tc>
          <w:tcPr>
            <w:tcW w:w="7087" w:type="dxa"/>
          </w:tcPr>
          <w:p w14:paraId="2B79D49D" w14:textId="77777777" w:rsidR="00E944BF" w:rsidRPr="002A51BC" w:rsidRDefault="00E944BF" w:rsidP="00E944BF">
            <w:pPr>
              <w:pStyle w:val="ListParagraph"/>
              <w:numPr>
                <w:ilvl w:val="1"/>
                <w:numId w:val="62"/>
              </w:numPr>
              <w:spacing w:line="240" w:lineRule="exact"/>
              <w:ind w:right="33"/>
              <w:jc w:val="both"/>
              <w:rPr>
                <w:rFonts w:ascii="Footlight MT Light" w:hAnsi="Footlight MT Light"/>
                <w:vanish/>
                <w:sz w:val="24"/>
                <w:szCs w:val="24"/>
              </w:rPr>
            </w:pPr>
          </w:p>
          <w:p w14:paraId="7D1876E6" w14:textId="2A3E1A0B" w:rsidR="00521C9B" w:rsidRPr="002A51BC" w:rsidRDefault="00521C9B" w:rsidP="00E944BF">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 xml:space="preserve">Apabila Penyedia mengalami keterlambatan dan/atau mengalami penambahan Biaya yang diakibatkan karena kepatuhan kepada perintah Tim Teknis sesuai Pasal H.9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dan/atau melanjutkan pekerjaan sesuai Pasal H.13 [Melanjutkan Pekerjaan Kembali], Penyedia berhak sesuai dengan Pasal U.2 [Klaim untuk Pembayaran dan/atau Perpanjangan Waktu] atas Perpanjangan Waktu dan/atau pembayaran atas Biaya plus Keuntungan.</w:t>
            </w:r>
          </w:p>
          <w:p w14:paraId="4DCB3ABF" w14:textId="77777777" w:rsidR="00410EB4" w:rsidRPr="002A51BC" w:rsidRDefault="00410EB4" w:rsidP="00E413EA">
            <w:pPr>
              <w:pStyle w:val="ListParagraph"/>
              <w:spacing w:line="240" w:lineRule="exact"/>
              <w:ind w:left="882" w:right="33"/>
              <w:jc w:val="both"/>
              <w:rPr>
                <w:rFonts w:ascii="Footlight MT Light" w:hAnsi="Footlight MT Light"/>
                <w:sz w:val="24"/>
                <w:szCs w:val="24"/>
              </w:rPr>
            </w:pPr>
          </w:p>
          <w:p w14:paraId="2E965010" w14:textId="77777777"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Penyedia tidak berhak untuk Perpanjangan Waktu, atau pembayaran atas Biaya yang timbul, dalam usaha memperbaiki:</w:t>
            </w:r>
          </w:p>
          <w:p w14:paraId="578A4F0D" w14:textId="77777777" w:rsidR="00521C9B"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konsekuensi dari kesalahan Penyedia atau kekurangan desain, kecakapan kerja, Peralatan atau Material; dan/atau</w:t>
            </w:r>
          </w:p>
          <w:p w14:paraId="5F71506A" w14:textId="1474F64A" w:rsidR="00521C9B" w:rsidRPr="002A51BC" w:rsidRDefault="00521C9B" w:rsidP="00B971D2">
            <w:pPr>
              <w:pStyle w:val="ListParagraph"/>
              <w:numPr>
                <w:ilvl w:val="3"/>
                <w:numId w:val="62"/>
              </w:numPr>
              <w:spacing w:line="240" w:lineRule="exact"/>
              <w:ind w:left="1166" w:right="33" w:hanging="284"/>
              <w:jc w:val="both"/>
              <w:rPr>
                <w:rFonts w:ascii="Footlight MT Light" w:hAnsi="Footlight MT Light"/>
                <w:sz w:val="24"/>
                <w:szCs w:val="24"/>
              </w:rPr>
            </w:pPr>
            <w:r w:rsidRPr="002A51BC">
              <w:rPr>
                <w:rFonts w:ascii="Footlight MT Light" w:hAnsi="Footlight MT Light"/>
                <w:sz w:val="24"/>
                <w:szCs w:val="24"/>
              </w:rPr>
              <w:t xml:space="preserve">adanya pengurangan nilai, kerugian atau kerusakan akibat kesalahan Penyedia untuk menjaga, menyimpan atau mengamankan seperti yang diatur pada Pasal H.9 [Penghentian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70078C5F" w14:textId="006C8D31" w:rsidR="00410EB4" w:rsidRPr="002A51BC" w:rsidRDefault="00410EB4" w:rsidP="00E413EA">
            <w:pPr>
              <w:pStyle w:val="ListParagraph"/>
              <w:spacing w:line="240" w:lineRule="exact"/>
              <w:ind w:left="1166" w:right="33"/>
              <w:jc w:val="both"/>
              <w:rPr>
                <w:rFonts w:ascii="Footlight MT Light" w:hAnsi="Footlight MT Light"/>
                <w:sz w:val="24"/>
                <w:szCs w:val="24"/>
              </w:rPr>
            </w:pPr>
          </w:p>
        </w:tc>
      </w:tr>
      <w:tr w:rsidR="00521C9B" w:rsidRPr="002A51BC" w14:paraId="12E9280D" w14:textId="77777777" w:rsidTr="00C40A7A">
        <w:tc>
          <w:tcPr>
            <w:tcW w:w="2552" w:type="dxa"/>
          </w:tcPr>
          <w:p w14:paraId="7A5DC050" w14:textId="71DCF8AC" w:rsidR="00521C9B" w:rsidRPr="00D62B85"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37" w:name="_Toc70506967"/>
            <w:bookmarkStart w:id="538" w:name="_Toc70507235"/>
            <w:r w:rsidRPr="002A51BC">
              <w:rPr>
                <w:rFonts w:eastAsia="Times New Roman" w:cs="Times New Roman"/>
                <w:b w:val="0"/>
                <w:bCs/>
                <w:sz w:val="24"/>
                <w:szCs w:val="24"/>
              </w:rPr>
              <w:lastRenderedPageBreak/>
              <w:t xml:space="preserve">Pembayaran terhadap Peralatan      dan Material setelah Penghentian oleh </w:t>
            </w:r>
            <w:r w:rsidR="00DA62BF" w:rsidRPr="002A51BC">
              <w:rPr>
                <w:rFonts w:eastAsia="Times New Roman" w:cs="Times New Roman"/>
                <w:b w:val="0"/>
                <w:bCs/>
                <w:sz w:val="24"/>
                <w:szCs w:val="24"/>
              </w:rPr>
              <w:t>Pejabat Penandatangan Kontrak</w:t>
            </w:r>
            <w:bookmarkEnd w:id="537"/>
            <w:bookmarkEnd w:id="538"/>
          </w:p>
        </w:tc>
        <w:tc>
          <w:tcPr>
            <w:tcW w:w="7087" w:type="dxa"/>
          </w:tcPr>
          <w:p w14:paraId="72BD0C15" w14:textId="77777777" w:rsidR="00E944BF" w:rsidRPr="002A51BC" w:rsidRDefault="00E944BF" w:rsidP="00E944BF">
            <w:pPr>
              <w:pStyle w:val="ListParagraph"/>
              <w:numPr>
                <w:ilvl w:val="1"/>
                <w:numId w:val="62"/>
              </w:numPr>
              <w:spacing w:line="240" w:lineRule="exact"/>
              <w:ind w:right="33"/>
              <w:jc w:val="both"/>
              <w:rPr>
                <w:rFonts w:ascii="Footlight MT Light" w:hAnsi="Footlight MT Light"/>
                <w:vanish/>
                <w:sz w:val="24"/>
                <w:szCs w:val="24"/>
              </w:rPr>
            </w:pPr>
          </w:p>
          <w:p w14:paraId="79A7AC07" w14:textId="7E46872F" w:rsidR="00521C9B" w:rsidRPr="002A51BC" w:rsidRDefault="00521C9B" w:rsidP="00E944BF">
            <w:pPr>
              <w:pStyle w:val="ListParagraph"/>
              <w:numPr>
                <w:ilvl w:val="2"/>
                <w:numId w:val="62"/>
              </w:numPr>
              <w:spacing w:line="240" w:lineRule="exact"/>
              <w:ind w:left="884" w:right="33" w:hanging="852"/>
              <w:jc w:val="both"/>
              <w:rPr>
                <w:rFonts w:ascii="Footlight MT Light" w:hAnsi="Footlight MT Light"/>
                <w:sz w:val="24"/>
                <w:szCs w:val="24"/>
              </w:rPr>
            </w:pPr>
            <w:r w:rsidRPr="002A51BC">
              <w:rPr>
                <w:rFonts w:ascii="Footlight MT Light" w:hAnsi="Footlight MT Light"/>
                <w:sz w:val="24"/>
                <w:szCs w:val="24"/>
              </w:rPr>
              <w:t xml:space="preserve">Penyedia berhak untuk pembayaran (saat tanggal perintah penghentian sementara sesuai Pasal H.9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sesuai dari harga Instalasi Mesin dan/atau Material yang belum dikirimkan ke Lokasi, apabila:</w:t>
            </w:r>
          </w:p>
          <w:p w14:paraId="307F8932" w14:textId="77777777" w:rsidR="00521C9B" w:rsidRPr="002A51BC" w:rsidRDefault="00521C9B" w:rsidP="00B971D2">
            <w:pPr>
              <w:pStyle w:val="ListParagraph"/>
              <w:numPr>
                <w:ilvl w:val="3"/>
                <w:numId w:val="62"/>
              </w:numPr>
              <w:spacing w:line="240" w:lineRule="exact"/>
              <w:ind w:left="1166" w:right="33" w:hanging="286"/>
              <w:jc w:val="both"/>
              <w:rPr>
                <w:rFonts w:ascii="Footlight MT Light" w:hAnsi="Footlight MT Light"/>
                <w:sz w:val="24"/>
                <w:szCs w:val="24"/>
              </w:rPr>
            </w:pPr>
            <w:r w:rsidRPr="002A51BC">
              <w:rPr>
                <w:rFonts w:ascii="Footlight MT Light" w:hAnsi="Footlight MT Light"/>
                <w:sz w:val="24"/>
                <w:szCs w:val="24"/>
              </w:rPr>
              <w:t>pekerjaan dari Instalasi Mesin, atau pengiriman dari Instalasi Mesin dan/ atau Material, yang telah dihentikan lebih dari 28 (dua puluh delapan) hari kalender dan:</w:t>
            </w:r>
          </w:p>
          <w:p w14:paraId="27BF185C" w14:textId="77777777" w:rsidR="00521C9B" w:rsidRPr="002A51BC" w:rsidRDefault="00521C9B" w:rsidP="00B971D2">
            <w:pPr>
              <w:pStyle w:val="ListParagraph"/>
              <w:numPr>
                <w:ilvl w:val="4"/>
                <w:numId w:val="62"/>
              </w:numPr>
              <w:spacing w:line="240" w:lineRule="exact"/>
              <w:ind w:left="1449" w:right="33" w:hanging="293"/>
              <w:jc w:val="both"/>
              <w:rPr>
                <w:rFonts w:ascii="Footlight MT Light" w:hAnsi="Footlight MT Light"/>
                <w:sz w:val="24"/>
                <w:szCs w:val="24"/>
              </w:rPr>
            </w:pPr>
            <w:r w:rsidRPr="002A51BC">
              <w:rPr>
                <w:rFonts w:ascii="Footlight MT Light" w:hAnsi="Footlight MT Light"/>
                <w:sz w:val="24"/>
                <w:szCs w:val="24"/>
              </w:rPr>
              <w:t>Instalasi    Mesin    dan/    atau    Material dijawalkan, sesuai dengan Program Kerja, telah selesai dan siap untuk dikirimkan ke Lokasi pada masa penghentian; dan</w:t>
            </w:r>
          </w:p>
          <w:p w14:paraId="6916490D" w14:textId="77777777" w:rsidR="00521C9B" w:rsidRPr="002A51BC" w:rsidRDefault="00521C9B" w:rsidP="00B971D2">
            <w:pPr>
              <w:pStyle w:val="ListParagraph"/>
              <w:numPr>
                <w:ilvl w:val="4"/>
                <w:numId w:val="62"/>
              </w:numPr>
              <w:spacing w:line="240" w:lineRule="exact"/>
              <w:ind w:left="1449" w:right="33" w:hanging="283"/>
              <w:jc w:val="both"/>
              <w:rPr>
                <w:rFonts w:ascii="Footlight MT Light" w:hAnsi="Footlight MT Light"/>
                <w:sz w:val="24"/>
                <w:szCs w:val="24"/>
              </w:rPr>
            </w:pPr>
            <w:r w:rsidRPr="002A51BC">
              <w:rPr>
                <w:rFonts w:ascii="Footlight MT Light" w:hAnsi="Footlight MT Light"/>
                <w:sz w:val="24"/>
                <w:szCs w:val="24"/>
              </w:rPr>
              <w:t>Penyedia    menyampaikan    kepada Tim Teknis alasan yang masuk akal bahwa Instalasi Mesin dan/ atau Material tersebut telah sesuai pada Kontrak.</w:t>
            </w:r>
          </w:p>
          <w:p w14:paraId="16FD6A71" w14:textId="581E0561" w:rsidR="00521C9B" w:rsidRPr="002A51BC" w:rsidRDefault="00521C9B" w:rsidP="00B971D2">
            <w:pPr>
              <w:pStyle w:val="ListParagraph"/>
              <w:numPr>
                <w:ilvl w:val="3"/>
                <w:numId w:val="62"/>
              </w:numPr>
              <w:spacing w:line="240" w:lineRule="exact"/>
              <w:ind w:left="1166" w:right="33" w:hanging="286"/>
              <w:jc w:val="both"/>
              <w:rPr>
                <w:rFonts w:ascii="Footlight MT Light" w:hAnsi="Footlight MT Light"/>
                <w:sz w:val="24"/>
                <w:szCs w:val="24"/>
              </w:rPr>
            </w:pPr>
            <w:r w:rsidRPr="002A51BC">
              <w:rPr>
                <w:rFonts w:ascii="Footlight MT Light" w:hAnsi="Footlight MT Light"/>
                <w:sz w:val="24"/>
                <w:szCs w:val="24"/>
              </w:rPr>
              <w:t xml:space="preserve">Penyedia telah menandai Instalasi Mesin dan/atau Material sebagai milik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berdasarkan perintah Tim Teknis.</w:t>
            </w:r>
          </w:p>
        </w:tc>
      </w:tr>
      <w:tr w:rsidR="00521C9B" w:rsidRPr="002A51BC" w14:paraId="151D8D11" w14:textId="77777777" w:rsidTr="00C40A7A">
        <w:tc>
          <w:tcPr>
            <w:tcW w:w="2552" w:type="dxa"/>
          </w:tcPr>
          <w:p w14:paraId="15B23AA4" w14:textId="77777777" w:rsidR="00521C9B" w:rsidRPr="002A51BC"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39" w:name="_Toc70506968"/>
            <w:bookmarkStart w:id="540" w:name="_Toc70507236"/>
            <w:r w:rsidRPr="002A51BC">
              <w:rPr>
                <w:rFonts w:eastAsia="Times New Roman" w:cs="Times New Roman"/>
                <w:b w:val="0"/>
                <w:bCs/>
                <w:sz w:val="24"/>
                <w:szCs w:val="24"/>
              </w:rPr>
              <w:t>Penghentian Berkepanjangan</w:t>
            </w:r>
            <w:bookmarkEnd w:id="539"/>
            <w:bookmarkEnd w:id="540"/>
          </w:p>
        </w:tc>
        <w:tc>
          <w:tcPr>
            <w:tcW w:w="7087" w:type="dxa"/>
          </w:tcPr>
          <w:p w14:paraId="333882F1" w14:textId="77777777" w:rsidR="00E944BF" w:rsidRPr="002A51BC" w:rsidRDefault="00E944BF" w:rsidP="00E944BF">
            <w:pPr>
              <w:pStyle w:val="ListParagraph"/>
              <w:numPr>
                <w:ilvl w:val="1"/>
                <w:numId w:val="62"/>
              </w:numPr>
              <w:spacing w:line="240" w:lineRule="exact"/>
              <w:ind w:right="33"/>
              <w:jc w:val="both"/>
              <w:rPr>
                <w:rFonts w:ascii="Footlight MT Light" w:hAnsi="Footlight MT Light"/>
                <w:vanish/>
                <w:sz w:val="24"/>
                <w:szCs w:val="24"/>
              </w:rPr>
            </w:pPr>
          </w:p>
          <w:p w14:paraId="718056BA" w14:textId="2E740033" w:rsidR="00521C9B" w:rsidRPr="002A51BC" w:rsidRDefault="00521C9B" w:rsidP="00E944BF">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 xml:space="preserve">Apabila penghentian berdasarkan Pasal H.9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telah berlangsung lebih dari 84 (delapan puluh empat) hari kalender, Penyedia dapat memberikan Pemberitahuan kepada Tim Teknis meminta izin untuk melanjutkan.</w:t>
            </w:r>
          </w:p>
          <w:p w14:paraId="596F9C99" w14:textId="77777777" w:rsidR="00005CCB" w:rsidRPr="002A51BC" w:rsidRDefault="00005CCB" w:rsidP="00E413EA">
            <w:pPr>
              <w:pStyle w:val="ListParagraph"/>
              <w:spacing w:line="240" w:lineRule="exact"/>
              <w:ind w:left="882" w:right="33"/>
              <w:jc w:val="both"/>
              <w:rPr>
                <w:rFonts w:ascii="Footlight MT Light" w:hAnsi="Footlight MT Light"/>
                <w:sz w:val="24"/>
                <w:szCs w:val="24"/>
              </w:rPr>
            </w:pPr>
          </w:p>
          <w:p w14:paraId="638C23C4" w14:textId="77777777" w:rsidR="00521C9B" w:rsidRPr="002A51BC" w:rsidRDefault="00521C9B" w:rsidP="00B971D2">
            <w:pPr>
              <w:pStyle w:val="ListParagraph"/>
              <w:numPr>
                <w:ilvl w:val="2"/>
                <w:numId w:val="62"/>
              </w:numPr>
              <w:spacing w:line="240" w:lineRule="exact"/>
              <w:ind w:left="882" w:right="33" w:hanging="850"/>
              <w:jc w:val="both"/>
              <w:rPr>
                <w:rFonts w:ascii="Footlight MT Light" w:hAnsi="Footlight MT Light"/>
                <w:sz w:val="24"/>
                <w:szCs w:val="24"/>
              </w:rPr>
            </w:pPr>
            <w:r w:rsidRPr="002A51BC">
              <w:rPr>
                <w:rFonts w:ascii="Footlight MT Light" w:hAnsi="Footlight MT Light"/>
                <w:sz w:val="24"/>
                <w:szCs w:val="24"/>
              </w:rPr>
              <w:t>Apabila Tim Teknis tidak memberikan Pemberitahuan sesuai Pasal H.13 [Melanjutkan Pekerjaan Kembali] dalam waktu 28 (dua puluh delapan) hari kalender setelah menerima Pemberitahuan Penyedia sesuai dengan Pasal ini, Penyedia dapat melakukan hal sebagai berikut:</w:t>
            </w:r>
          </w:p>
          <w:p w14:paraId="61A05C61" w14:textId="77777777" w:rsidR="00DC0CAA" w:rsidRPr="002A51BC" w:rsidRDefault="00521C9B" w:rsidP="00B971D2">
            <w:pPr>
              <w:pStyle w:val="ListParagraph"/>
              <w:numPr>
                <w:ilvl w:val="3"/>
                <w:numId w:val="62"/>
              </w:numPr>
              <w:spacing w:line="240" w:lineRule="exact"/>
              <w:ind w:left="1166" w:right="33" w:hanging="286"/>
              <w:jc w:val="both"/>
              <w:rPr>
                <w:rFonts w:ascii="Footlight MT Light" w:hAnsi="Footlight MT Light"/>
                <w:sz w:val="24"/>
                <w:szCs w:val="24"/>
              </w:rPr>
            </w:pPr>
            <w:r w:rsidRPr="002A51BC">
              <w:rPr>
                <w:rFonts w:ascii="Footlight MT Light" w:hAnsi="Footlight MT Light"/>
                <w:sz w:val="24"/>
                <w:szCs w:val="24"/>
              </w:rPr>
              <w:t>setuju untuk memperpanjang penghentian, dimana Para Pihak dapat setuju terhadap Perpanjangan Waktu dan/ atau Biaya ditambah Laba (apabila   Penyedia   menanggung   Biaya), dan/ atau pembayaran untuk Instalasi Mesin dan/ atau Material yang ditangguhkan, yang timbul dari total masa penghentian;</w:t>
            </w:r>
          </w:p>
          <w:p w14:paraId="7B911275" w14:textId="6E237730" w:rsidR="00521C9B" w:rsidRPr="002A51BC" w:rsidRDefault="00521C9B" w:rsidP="00E413EA">
            <w:pPr>
              <w:pStyle w:val="ListParagraph"/>
              <w:spacing w:line="240" w:lineRule="exact"/>
              <w:ind w:left="1166" w:right="33"/>
              <w:jc w:val="both"/>
              <w:rPr>
                <w:rFonts w:ascii="Footlight MT Light" w:hAnsi="Footlight MT Light"/>
                <w:sz w:val="24"/>
                <w:szCs w:val="24"/>
              </w:rPr>
            </w:pPr>
            <w:r w:rsidRPr="002A51BC">
              <w:rPr>
                <w:rFonts w:ascii="Footlight MT Light" w:hAnsi="Footlight MT Light"/>
                <w:sz w:val="24"/>
                <w:szCs w:val="24"/>
              </w:rPr>
              <w:t>Atau (dan apabila Para Pihak gagal untuk mencapai kesepakatan sesuai dengan poin a) pada pengaturan Pasal ini)</w:t>
            </w:r>
          </w:p>
          <w:p w14:paraId="077DFA95" w14:textId="6550B5E3" w:rsidR="00521C9B" w:rsidRPr="002A51BC" w:rsidRDefault="00521C9B" w:rsidP="00B971D2">
            <w:pPr>
              <w:pStyle w:val="ListParagraph"/>
              <w:numPr>
                <w:ilvl w:val="3"/>
                <w:numId w:val="62"/>
              </w:numPr>
              <w:spacing w:line="240" w:lineRule="exact"/>
              <w:ind w:left="1166" w:right="33" w:hanging="286"/>
              <w:jc w:val="both"/>
              <w:rPr>
                <w:rFonts w:ascii="Footlight MT Light" w:hAnsi="Footlight MT Light"/>
                <w:sz w:val="24"/>
                <w:szCs w:val="24"/>
              </w:rPr>
            </w:pPr>
            <w:r w:rsidRPr="002A51BC">
              <w:rPr>
                <w:rFonts w:ascii="Footlight MT Light" w:hAnsi="Footlight MT Light"/>
                <w:sz w:val="24"/>
                <w:szCs w:val="24"/>
              </w:rPr>
              <w:t xml:space="preserve">setelah memberikan Pemberitahuan pertama (kedua) kepada Tim Teknis, memperlakukan penghentian sebagai sebuah kelalaian terhadap bagian dari Pekerjaan yang terpengaruh (sebagaimana telah diperintahkan sesuai Pasal M.3.2 [Variasi akibat Instruksi] dengan pengaruh langsung termasuk membebaskan dari tanggung jawab lebih jauh untuk melindungi, menyimpan dan mengamankan sesuai Pasal H.9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Apabila penghentian tersebut mempengaruhi keseluruhan Pekerjaan, Penyedia dapat memberikan Pemberitahuan </w:t>
            </w:r>
            <w:r w:rsidRPr="002A51BC">
              <w:rPr>
                <w:rFonts w:ascii="Footlight MT Light" w:hAnsi="Footlight MT Light"/>
                <w:sz w:val="24"/>
                <w:szCs w:val="24"/>
              </w:rPr>
              <w:lastRenderedPageBreak/>
              <w:t>untuk pengakhiran sesuai Pasal P.2 [Pemutusan Kontrak oleh Penyedia].</w:t>
            </w:r>
          </w:p>
          <w:p w14:paraId="0702E526" w14:textId="77777777" w:rsidR="00521C9B" w:rsidRPr="002A51BC" w:rsidRDefault="00521C9B" w:rsidP="00E413EA">
            <w:pPr>
              <w:pStyle w:val="ListParagraph"/>
              <w:ind w:right="33"/>
              <w:jc w:val="both"/>
              <w:rPr>
                <w:rFonts w:ascii="Footlight MT Light" w:hAnsi="Footlight MT Light"/>
                <w:sz w:val="24"/>
                <w:szCs w:val="24"/>
              </w:rPr>
            </w:pPr>
          </w:p>
        </w:tc>
      </w:tr>
      <w:tr w:rsidR="00521C9B" w:rsidRPr="002A51BC" w14:paraId="42AB7D18" w14:textId="77777777" w:rsidTr="00C40A7A">
        <w:tc>
          <w:tcPr>
            <w:tcW w:w="2552" w:type="dxa"/>
          </w:tcPr>
          <w:p w14:paraId="29B989BD" w14:textId="77777777" w:rsidR="00521C9B" w:rsidRPr="00D62B85" w:rsidRDefault="00521C9B" w:rsidP="00303C2D">
            <w:pPr>
              <w:pStyle w:val="Head2"/>
              <w:numPr>
                <w:ilvl w:val="1"/>
                <w:numId w:val="145"/>
              </w:numPr>
              <w:ind w:left="599" w:right="30" w:hanging="643"/>
              <w:jc w:val="left"/>
              <w:outlineLvl w:val="1"/>
              <w:rPr>
                <w:rFonts w:eastAsia="Times New Roman" w:cs="Times New Roman"/>
                <w:b w:val="0"/>
                <w:bCs/>
                <w:sz w:val="24"/>
                <w:szCs w:val="24"/>
              </w:rPr>
            </w:pPr>
            <w:bookmarkStart w:id="541" w:name="_Toc70506969"/>
            <w:bookmarkStart w:id="542" w:name="_Toc70507237"/>
            <w:r w:rsidRPr="002A51BC">
              <w:rPr>
                <w:rFonts w:eastAsia="Times New Roman" w:cs="Times New Roman"/>
                <w:b w:val="0"/>
                <w:bCs/>
                <w:sz w:val="24"/>
                <w:szCs w:val="24"/>
              </w:rPr>
              <w:lastRenderedPageBreak/>
              <w:t>Melanjutkan Pekerjaan Kembali</w:t>
            </w:r>
            <w:bookmarkEnd w:id="541"/>
            <w:bookmarkEnd w:id="542"/>
          </w:p>
        </w:tc>
        <w:tc>
          <w:tcPr>
            <w:tcW w:w="7087" w:type="dxa"/>
          </w:tcPr>
          <w:p w14:paraId="57798ECA" w14:textId="77777777" w:rsidR="00A01745" w:rsidRPr="002A51BC" w:rsidRDefault="00A01745" w:rsidP="00A01745">
            <w:pPr>
              <w:pStyle w:val="ListParagraph"/>
              <w:numPr>
                <w:ilvl w:val="1"/>
                <w:numId w:val="62"/>
              </w:numPr>
              <w:spacing w:line="240" w:lineRule="exact"/>
              <w:ind w:right="33"/>
              <w:jc w:val="both"/>
              <w:rPr>
                <w:rFonts w:ascii="Footlight MT Light" w:eastAsia="Footlight MT Light" w:hAnsi="Footlight MT Light" w:cs="Footlight MT Light"/>
                <w:vanish/>
                <w:sz w:val="24"/>
                <w:szCs w:val="24"/>
              </w:rPr>
            </w:pPr>
          </w:p>
          <w:p w14:paraId="4DE5D2DA" w14:textId="0A075CA3" w:rsidR="00521C9B" w:rsidRPr="002A51BC" w:rsidRDefault="00521C9B" w:rsidP="00A01745">
            <w:pPr>
              <w:pStyle w:val="ListParagraph"/>
              <w:numPr>
                <w:ilvl w:val="2"/>
                <w:numId w:val="62"/>
              </w:numPr>
              <w:spacing w:line="240" w:lineRule="exact"/>
              <w:ind w:left="884" w:right="33" w:hanging="850"/>
              <w:jc w:val="both"/>
              <w:rPr>
                <w:rFonts w:ascii="Footlight MT Light" w:eastAsia="Footlight MT Light" w:hAnsi="Footlight MT Light" w:cs="Footlight MT Light"/>
                <w:sz w:val="24"/>
                <w:szCs w:val="24"/>
              </w:rPr>
            </w:pPr>
            <w:r w:rsidRPr="002A51BC">
              <w:rPr>
                <w:rFonts w:ascii="Footlight MT Light" w:eastAsia="Footlight MT Light" w:hAnsi="Footlight MT Light" w:cs="Footlight MT Light"/>
                <w:sz w:val="24"/>
                <w:szCs w:val="24"/>
              </w:rPr>
              <w:t>Penyedia harus melakukan Pengujian Penyelesaian berdasarkan pengaturan pada Pasal ini dan Pasal g.4 [Pengujian oleh Penyedia], setelah menyerahkan dokumen-dokumen sesuai pasal E.6 [Catatan As-Built] dan Pasal E.7 [Pedoman Operasi dan Pemeliharaan].</w:t>
            </w:r>
          </w:p>
          <w:p w14:paraId="4879B328" w14:textId="77777777" w:rsidR="00005CCB" w:rsidRPr="002A51BC" w:rsidRDefault="00005CCB" w:rsidP="00E413EA">
            <w:pPr>
              <w:pStyle w:val="ListParagraph"/>
              <w:spacing w:line="240" w:lineRule="exact"/>
              <w:ind w:left="1285" w:right="33"/>
              <w:jc w:val="both"/>
              <w:rPr>
                <w:rFonts w:ascii="Footlight MT Light" w:eastAsia="Footlight MT Light" w:hAnsi="Footlight MT Light" w:cs="Footlight MT Light"/>
                <w:sz w:val="24"/>
                <w:szCs w:val="24"/>
              </w:rPr>
            </w:pPr>
          </w:p>
          <w:p w14:paraId="04D6E212" w14:textId="77777777" w:rsidR="00521C9B" w:rsidRPr="002A51BC" w:rsidRDefault="00521C9B" w:rsidP="00B971D2">
            <w:pPr>
              <w:pStyle w:val="ListParagraph"/>
              <w:numPr>
                <w:ilvl w:val="2"/>
                <w:numId w:val="62"/>
              </w:numPr>
              <w:spacing w:line="240" w:lineRule="exact"/>
              <w:ind w:left="881" w:right="33" w:hanging="850"/>
              <w:jc w:val="both"/>
              <w:rPr>
                <w:rFonts w:ascii="Footlight MT Light" w:eastAsia="Footlight MT Light" w:hAnsi="Footlight MT Light" w:cs="Footlight MT Light"/>
                <w:sz w:val="24"/>
                <w:szCs w:val="24"/>
              </w:rPr>
            </w:pPr>
            <w:r w:rsidRPr="002A51BC">
              <w:rPr>
                <w:rFonts w:ascii="Footlight MT Light" w:eastAsia="Footlight MT Light" w:hAnsi="Footlight MT Light" w:cs="Footlight MT Light"/>
                <w:sz w:val="24"/>
                <w:szCs w:val="24"/>
              </w:rPr>
              <w:t>Pada tanggal yang tertulis pada Pemberitahuan ini (apabila tidak dituliskan, sesegera mungkin setelah Penyedia menerima pemberitahuan ini), Penyedia dan Tim Teknis harus bersama-sama mengukur Pekerjaan dan Instalasi Mesin serta Material yang terkena akibat dari penghentian. Tim Teknis harus mencatat segala pengurangan nilai, kerugian, kerugian atau kerusakan pada Pekerjaan atau Instalasi Mesin atau Material yang mana terjadi pada masa penghentian dan harus menyerahkan catatan tersebut kepada Penyedia. Penyedia harus segera memperbaiki pengurangan nilai, kerugian, kerugian atau kerusakan sehingga Pekerjaan, ketika telah selesai, akan tetap sesuai dengan isi Kontrak.</w:t>
            </w:r>
          </w:p>
        </w:tc>
      </w:tr>
    </w:tbl>
    <w:p w14:paraId="4A3C24EB" w14:textId="77777777" w:rsidR="00521C9B" w:rsidRPr="002A51BC" w:rsidRDefault="00521C9B" w:rsidP="00521C9B">
      <w:pPr>
        <w:pStyle w:val="ListParagraph"/>
        <w:ind w:left="360"/>
        <w:rPr>
          <w:rFonts w:ascii="Footlight MT Light" w:hAnsi="Footlight MT Light"/>
          <w:b/>
        </w:rPr>
      </w:pPr>
    </w:p>
    <w:p w14:paraId="41BA3188" w14:textId="1D51C2EC" w:rsidR="00A637CB" w:rsidRPr="002A51BC" w:rsidRDefault="00521C9B" w:rsidP="00E413EA">
      <w:pPr>
        <w:pStyle w:val="Head2"/>
      </w:pPr>
      <w:bookmarkStart w:id="543" w:name="_Toc70506970"/>
      <w:bookmarkStart w:id="544" w:name="_Toc70507238"/>
      <w:r w:rsidRPr="002A51BC">
        <w:t>PENGUJIAN PENYELESAIAN</w:t>
      </w:r>
      <w:bookmarkEnd w:id="543"/>
      <w:bookmarkEnd w:id="544"/>
    </w:p>
    <w:tbl>
      <w:tblPr>
        <w:tblStyle w:val="TableGrid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55743E" w:rsidRPr="002A51BC" w14:paraId="4656D152" w14:textId="77777777" w:rsidTr="00C40A7A">
        <w:tc>
          <w:tcPr>
            <w:tcW w:w="2410" w:type="dxa"/>
          </w:tcPr>
          <w:p w14:paraId="04DE7E6C" w14:textId="77777777" w:rsidR="0055743E" w:rsidRPr="002A51BC" w:rsidRDefault="0055743E" w:rsidP="00303C2D">
            <w:pPr>
              <w:pStyle w:val="Head2"/>
              <w:numPr>
                <w:ilvl w:val="1"/>
                <w:numId w:val="145"/>
              </w:numPr>
              <w:ind w:left="599" w:right="30" w:hanging="643"/>
              <w:jc w:val="left"/>
              <w:outlineLvl w:val="1"/>
              <w:rPr>
                <w:rFonts w:eastAsia="Footlight MT Light" w:cs="Footlight MT Light"/>
                <w:sz w:val="24"/>
                <w:szCs w:val="24"/>
              </w:rPr>
            </w:pPr>
            <w:bookmarkStart w:id="545" w:name="_Toc70506971"/>
            <w:bookmarkStart w:id="546" w:name="_Toc70507239"/>
            <w:r w:rsidRPr="002A51BC">
              <w:rPr>
                <w:rFonts w:eastAsia="Times New Roman" w:cs="Times New Roman"/>
                <w:b w:val="0"/>
                <w:bCs/>
                <w:sz w:val="24"/>
                <w:szCs w:val="24"/>
              </w:rPr>
              <w:t>Kewajiban Penyedia</w:t>
            </w:r>
            <w:bookmarkEnd w:id="545"/>
            <w:bookmarkEnd w:id="546"/>
          </w:p>
        </w:tc>
        <w:tc>
          <w:tcPr>
            <w:tcW w:w="7229" w:type="dxa"/>
          </w:tcPr>
          <w:p w14:paraId="66A49A8C" w14:textId="55FEFD42"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Penyedia harus melakukan Pengujian Penyelesaian berdasarkan pengaturan pada Pasal ini dan Pasal G.4 [Pengujian oleh Penyedia], setelah menyerahkan dokumen-dokumen sesuai Pasal E.6 [Catatan As-Built] dan Pasal E.7 [Pedoman Operasi dan Pemeliharaan].</w:t>
            </w:r>
          </w:p>
          <w:p w14:paraId="3246AC49" w14:textId="77777777" w:rsidR="00005CCB" w:rsidRPr="002A51BC" w:rsidRDefault="00005CCB" w:rsidP="00C40A7A">
            <w:pPr>
              <w:pStyle w:val="ListParagraph"/>
              <w:spacing w:line="240" w:lineRule="exact"/>
              <w:ind w:left="739" w:right="33"/>
              <w:jc w:val="both"/>
              <w:rPr>
                <w:rFonts w:ascii="Footlight MT Light" w:hAnsi="Footlight MT Light"/>
                <w:sz w:val="24"/>
                <w:szCs w:val="24"/>
              </w:rPr>
            </w:pPr>
          </w:p>
          <w:p w14:paraId="53C9D83B" w14:textId="5C4C4828"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Penyedia harus menyerahkan kepada Tim Teknis, tidak kurang dari 42 (empat puluh dua) hari kalender sebelum tanggal dimana Penyedia bermaksud melakukan Pengujian Penyelesaian, program uji yang terperinci yang menunjukkan waktu uji yang diinginkan dan sumber daya yang dibutuhkan untuk pengujian ini.</w:t>
            </w:r>
          </w:p>
          <w:p w14:paraId="757905FD" w14:textId="77777777" w:rsidR="00005CCB" w:rsidRPr="002A51BC" w:rsidRDefault="00005CCB" w:rsidP="00C40A7A">
            <w:pPr>
              <w:spacing w:line="240" w:lineRule="exact"/>
              <w:ind w:right="33"/>
              <w:jc w:val="both"/>
              <w:rPr>
                <w:rFonts w:ascii="Footlight MT Light" w:hAnsi="Footlight MT Light"/>
              </w:rPr>
            </w:pPr>
          </w:p>
          <w:p w14:paraId="01793471" w14:textId="2F5E9EF4"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Tim Teknis dapat melakukan Peninjauan terhadap program pengujian yang dimaksud dan memberikan Pemberitahuan kepada Penyedia yang menyebutkan sejauh mana program tersebut tidak sesuai dengan Kontrak. Dalam waktu 14 (empat belas) hari kalender setelah menerima Pemberitahuan ini, Penyedia harus merevisi program pengujian untuk memperbaiki hal-hal yang tidak sesuai. Apabila Tim Teknis tidak memberikan Pemberitahuan apapun dalam kurun waktu 14 (empat belas) hari kalender setelah menerima program pengujian (atau revisi program pengujian), Tim Teknis dapat dianggap telah memberikan Pemberitahuan Tidak Keberatan. Penyedia tidak diperbolehkan untuk memulai Pengujian Penyelesaian sampai Pemberitahuan Tidak Keberatan telah diberikan (atau dianggap telah diberikan) oleh Tim Teknis.</w:t>
            </w:r>
          </w:p>
          <w:p w14:paraId="5C04B188" w14:textId="77777777" w:rsidR="00005CCB" w:rsidRPr="002A51BC" w:rsidRDefault="00005CCB" w:rsidP="00C40A7A">
            <w:pPr>
              <w:spacing w:line="240" w:lineRule="exact"/>
              <w:ind w:right="33"/>
              <w:jc w:val="both"/>
              <w:rPr>
                <w:rFonts w:ascii="Footlight MT Light" w:hAnsi="Footlight MT Light"/>
              </w:rPr>
            </w:pPr>
          </w:p>
          <w:p w14:paraId="21DD80D6" w14:textId="0E24525B"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 xml:space="preserve">Selain semua tanggal yang ditunjukkan di dalam program pengujian, Penyedia harus memberikan Pemberitahuan kepada Tim Teknis dengan tidak kurang dari 21 (dua puluh satu) hari kalender, setelah tanggal dimana Penyedia akan melaksanakan setiap Pengujian Penyelesaian. Penyedia harus melaksanakan Pengujian Penyelesaian dalam waktu 14 (empat belas) hari kalender setelah tanggal ini, atau di tanggal yang diperintahkan oleh Tim Teknis, dan selanjutnya memproses sesuai dengan program pengujian Penyedia yang telah diberikan (atau </w:t>
            </w:r>
            <w:r w:rsidRPr="002A51BC">
              <w:rPr>
                <w:rFonts w:ascii="Footlight MT Light" w:hAnsi="Footlight MT Light"/>
                <w:sz w:val="24"/>
                <w:szCs w:val="24"/>
              </w:rPr>
              <w:lastRenderedPageBreak/>
              <w:t>dianggap telah diberikan) Pemberitahuan Tidak Keberatan oleh Tim Teknis.</w:t>
            </w:r>
          </w:p>
          <w:p w14:paraId="22781692" w14:textId="77777777" w:rsidR="00005CCB" w:rsidRPr="002A51BC" w:rsidRDefault="00005CCB" w:rsidP="00C40A7A">
            <w:pPr>
              <w:spacing w:line="240" w:lineRule="exact"/>
              <w:ind w:right="33"/>
              <w:jc w:val="both"/>
              <w:rPr>
                <w:rFonts w:ascii="Footlight MT Light" w:hAnsi="Footlight MT Light"/>
              </w:rPr>
            </w:pPr>
          </w:p>
          <w:p w14:paraId="49A4448B" w14:textId="76D6E3C8"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 xml:space="preserve">Kecuali ditentukan lain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Pengujian Penyelesaian harus dilaksanakan dengan urutan sebagai berikut:</w:t>
            </w:r>
          </w:p>
          <w:p w14:paraId="3DE673AE" w14:textId="77777777"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pra-pengujian penggunaan (di dalam atau di luar Lokasi, apabila sesuai), dimana termasuk inspeksi yang sesuai dan (“kering” atau “dingin”) pengujian fungsional untuk menunjukkan bahwa setiap item dari Pekerjaan atau Bagian Pekerjaan dapat dengan aman menjalankan tahap berikutnya seusai dengan huruf (b) di bawah;</w:t>
            </w:r>
          </w:p>
          <w:p w14:paraId="4CF0C103" w14:textId="6A5BD9FC"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 xml:space="preserve">pengujian penggunaan, dimana termasuk pengujian operasional yang ditentukan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yang menunjukkan bahwa Pekerjaan atau Bagian Pekerjaan dapat dioperasikan dengan aman sebagaimana ditentukan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sesuai dengan kondisi operasional yang ada; dan</w:t>
            </w:r>
          </w:p>
          <w:p w14:paraId="4B297205" w14:textId="572C0D8F"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uji coba operasi (sepanjang dimungkinkan berdasarkan syarat operasi), yang akan menunjukkan bahwa Pekerjaan atau Bagian Pekerjaan dapat diandalkan dan sesuai dengan Kontrak.</w:t>
            </w:r>
          </w:p>
          <w:p w14:paraId="501104C2" w14:textId="77777777" w:rsidR="00005CCB" w:rsidRPr="002A51BC" w:rsidRDefault="00005CCB" w:rsidP="00C40A7A">
            <w:pPr>
              <w:pStyle w:val="ListParagraph"/>
              <w:spacing w:line="240" w:lineRule="exact"/>
              <w:ind w:left="1022" w:right="33"/>
              <w:jc w:val="both"/>
              <w:rPr>
                <w:rFonts w:ascii="Footlight MT Light" w:hAnsi="Footlight MT Light"/>
                <w:sz w:val="24"/>
                <w:szCs w:val="24"/>
              </w:rPr>
            </w:pPr>
          </w:p>
          <w:p w14:paraId="1008132B" w14:textId="37F07034"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Pengujian dari setiap tahapan yang dijelaskan pada poin I.1.5.b dan I.1.5.c di atas tidak boleh dilaksanakan sebelum Pekerjaan atau Bagian Pekerjaan telah melewati tahapan I.1.5.a sebelumnya.</w:t>
            </w:r>
          </w:p>
          <w:p w14:paraId="1E0D39AF" w14:textId="77777777" w:rsidR="00005CCB" w:rsidRPr="002A51BC" w:rsidRDefault="00005CCB" w:rsidP="00C40A7A">
            <w:pPr>
              <w:pStyle w:val="ListParagraph"/>
              <w:spacing w:line="240" w:lineRule="exact"/>
              <w:ind w:left="739" w:right="33"/>
              <w:jc w:val="both"/>
              <w:rPr>
                <w:rFonts w:ascii="Footlight MT Light" w:hAnsi="Footlight MT Light"/>
                <w:sz w:val="24"/>
                <w:szCs w:val="24"/>
              </w:rPr>
            </w:pPr>
          </w:p>
          <w:p w14:paraId="20D41AEF" w14:textId="2134156B"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 xml:space="preserve">Selama masa uji coba, ketika Pekerjaan atau Bagian Pekerjaan (apabila ada) sedang beroperasi di dalam kondisi yang stabil, Penyedia harus memberikan Pemberitahuan kepada Tim Teknis bahwa pekerjaan tersebut siap untuk dilakukan Pengujian Penyelesaian, termasuk uji kinerja. Uji Kinerja harus dilaksanakan untuk menunjukkan apakah Pekerjaan atau Bagian Pekerjaan patuh terhadap kriteria pelaksanaan yang ditentukan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dan dengan Daftar Garansi Kinerja. Uji coba, termasuk uji kinerja, tidak merupakan serah terima sesuai Pasal J [Serah Terima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2313D02C" w14:textId="77777777" w:rsidR="00005CCB" w:rsidRPr="002A51BC" w:rsidRDefault="00005CCB" w:rsidP="00C40A7A">
            <w:pPr>
              <w:spacing w:line="240" w:lineRule="exact"/>
              <w:ind w:right="33"/>
              <w:jc w:val="both"/>
              <w:rPr>
                <w:rFonts w:ascii="Footlight MT Light" w:hAnsi="Footlight MT Light"/>
              </w:rPr>
            </w:pPr>
          </w:p>
          <w:p w14:paraId="041A1327" w14:textId="6B7892BD"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 xml:space="preserve">Setiap produk yang digunakan oleh, dan setiap pendapatan atau keuntungan lainnya yang dihasilkan dari uji coba operasi sesuai pengaturan Pasal ini akan menjadi hak milik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0F4FC224" w14:textId="77777777" w:rsidR="00005CCB" w:rsidRPr="002A51BC" w:rsidRDefault="00005CCB" w:rsidP="00C40A7A">
            <w:pPr>
              <w:spacing w:line="240" w:lineRule="exact"/>
              <w:ind w:right="33"/>
              <w:jc w:val="both"/>
              <w:rPr>
                <w:rFonts w:ascii="Footlight MT Light" w:hAnsi="Footlight MT Light"/>
              </w:rPr>
            </w:pPr>
          </w:p>
          <w:p w14:paraId="775D67DA" w14:textId="437C71A8"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Segera setelah Pekerjaan atau Bagian Pekerjaan telah, menurut Penyedia, melewati tahapan-tahapan dari Pengujian Penyelesaian yang dijelaskan pada poin I.1.5.a hingga c di atas, Penyedia harus menyerahkan setiap laporan dari pengujian tersebut kepada Tim Teknis. Tim Teknis harus melakukan Peninjauan pada laporan tersebut dan harus   memberikan Pemberitahuan kepada Penyedia yang menjelaskan sejauh mana hasil dari pengujian tersebut yang tidak patuh dengan Kontrak. Apabila Tim Teknis tidak memberikan Pemberitahuan 14 (empat belas) hari kalender setelah menerima hasil pengujian, Tim Teknis dapat dianggap telah memberikan Pemberitahuan Tidak Keberatan.</w:t>
            </w:r>
          </w:p>
          <w:p w14:paraId="18210C75" w14:textId="77777777" w:rsidR="00005CCB" w:rsidRPr="002A51BC" w:rsidRDefault="00005CCB" w:rsidP="00C40A7A">
            <w:pPr>
              <w:spacing w:line="240" w:lineRule="exact"/>
              <w:ind w:right="33"/>
              <w:jc w:val="both"/>
              <w:rPr>
                <w:rFonts w:ascii="Footlight MT Light" w:hAnsi="Footlight MT Light"/>
              </w:rPr>
            </w:pPr>
          </w:p>
          <w:p w14:paraId="21CFA596" w14:textId="6DF6E5DC" w:rsidR="0055743E" w:rsidRPr="002A51BC" w:rsidRDefault="0055743E" w:rsidP="00C40A7A">
            <w:pPr>
              <w:pStyle w:val="ListParagraph"/>
              <w:numPr>
                <w:ilvl w:val="2"/>
                <w:numId w:val="63"/>
              </w:numPr>
              <w:spacing w:line="240" w:lineRule="exact"/>
              <w:ind w:left="739" w:right="33" w:hanging="709"/>
              <w:jc w:val="both"/>
              <w:rPr>
                <w:rFonts w:ascii="Footlight MT Light" w:hAnsi="Footlight MT Light"/>
                <w:sz w:val="24"/>
                <w:szCs w:val="24"/>
              </w:rPr>
            </w:pPr>
            <w:r w:rsidRPr="002A51BC">
              <w:rPr>
                <w:rFonts w:ascii="Footlight MT Light" w:hAnsi="Footlight MT Light"/>
                <w:sz w:val="24"/>
                <w:szCs w:val="24"/>
              </w:rPr>
              <w:t xml:space="preserve">Dalam mempertimbangkan hasil Pengujian Penyelesaian, Tim Teknis harus menoleransi dampak-dampak penggunaan Pekerjaan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terhadap kinerja atau karakteristik lain Pekerjaan tersebut. Begitu suatu </w:t>
            </w:r>
            <w:r w:rsidRPr="002A51BC">
              <w:rPr>
                <w:rFonts w:ascii="Footlight MT Light" w:hAnsi="Footlight MT Light"/>
                <w:sz w:val="24"/>
                <w:szCs w:val="24"/>
              </w:rPr>
              <w:lastRenderedPageBreak/>
              <w:t>Pekerjaan, atau Bagian Pekerjaan, telah lolos Pengujian Penyelesaian, Penyedia harus menyerahkan laporan hasil Pengujian yang disahkan kepada Tim Teknis.</w:t>
            </w:r>
          </w:p>
          <w:p w14:paraId="5566083C" w14:textId="5F6E340C" w:rsidR="00005CCB" w:rsidRPr="002A51BC" w:rsidRDefault="00005CCB" w:rsidP="00C40A7A">
            <w:pPr>
              <w:spacing w:line="240" w:lineRule="exact"/>
              <w:ind w:right="33"/>
              <w:jc w:val="both"/>
              <w:rPr>
                <w:rFonts w:ascii="Footlight MT Light" w:hAnsi="Footlight MT Light"/>
              </w:rPr>
            </w:pPr>
          </w:p>
        </w:tc>
      </w:tr>
      <w:tr w:rsidR="0055743E" w:rsidRPr="002A51BC" w14:paraId="7F3DC224" w14:textId="77777777" w:rsidTr="00C40A7A">
        <w:tc>
          <w:tcPr>
            <w:tcW w:w="2410" w:type="dxa"/>
          </w:tcPr>
          <w:p w14:paraId="0BA9035F" w14:textId="77777777" w:rsidR="0055743E" w:rsidRPr="00D62B85"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47" w:name="_Toc70506972"/>
            <w:bookmarkStart w:id="548" w:name="_Toc70507240"/>
            <w:r w:rsidRPr="002A51BC">
              <w:rPr>
                <w:rFonts w:eastAsia="Times New Roman" w:cs="Times New Roman"/>
                <w:b w:val="0"/>
                <w:bCs/>
                <w:sz w:val="24"/>
                <w:szCs w:val="24"/>
              </w:rPr>
              <w:lastRenderedPageBreak/>
              <w:t>Keterlambatan Pengujian</w:t>
            </w:r>
            <w:bookmarkEnd w:id="547"/>
            <w:bookmarkEnd w:id="548"/>
          </w:p>
        </w:tc>
        <w:tc>
          <w:tcPr>
            <w:tcW w:w="7229" w:type="dxa"/>
          </w:tcPr>
          <w:p w14:paraId="74ABA730" w14:textId="77777777" w:rsidR="009455D0" w:rsidRPr="002A51BC" w:rsidRDefault="009455D0" w:rsidP="009455D0">
            <w:pPr>
              <w:pStyle w:val="ListParagraph"/>
              <w:numPr>
                <w:ilvl w:val="1"/>
                <w:numId w:val="63"/>
              </w:numPr>
              <w:spacing w:line="240" w:lineRule="exact"/>
              <w:ind w:right="33"/>
              <w:jc w:val="both"/>
              <w:rPr>
                <w:rFonts w:ascii="Footlight MT Light" w:hAnsi="Footlight MT Light"/>
                <w:vanish/>
                <w:sz w:val="24"/>
                <w:szCs w:val="24"/>
              </w:rPr>
            </w:pPr>
          </w:p>
          <w:p w14:paraId="6DF2F90C" w14:textId="0D684855" w:rsidR="0055743E" w:rsidRPr="002A51BC" w:rsidRDefault="0055743E" w:rsidP="009455D0">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 xml:space="preserve">Apabila Penyedia telah memberikan Pemberitahuan sesuai Pasal I.1 [Kewajiban Penyedia] bahwa Pekerjaan atau Bagian Pekerjaan (apabila ada) telah siap untuk dilaksanakan Pengujian Penyelesaian, dan Pengujian Penyelesaian ditunda secara tidak wajar oleh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oleh sebab yang menjadi tanggung jawab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pengaturan Pasal J.2 [Gangguan terhadap Pengujian Penyelesaian] akan berlaku.</w:t>
            </w:r>
          </w:p>
          <w:p w14:paraId="7C4CE18B" w14:textId="77777777" w:rsidR="00005CCB" w:rsidRPr="002A51BC" w:rsidRDefault="00005CCB" w:rsidP="00C40A7A">
            <w:pPr>
              <w:pStyle w:val="ListParagraph"/>
              <w:spacing w:line="240" w:lineRule="exact"/>
              <w:ind w:left="739" w:right="33"/>
              <w:jc w:val="both"/>
              <w:rPr>
                <w:rFonts w:ascii="Footlight MT Light" w:hAnsi="Footlight MT Light"/>
                <w:sz w:val="24"/>
                <w:szCs w:val="24"/>
              </w:rPr>
            </w:pPr>
          </w:p>
          <w:p w14:paraId="1D4941A4" w14:textId="2C2CFA42" w:rsidR="0055743E" w:rsidRPr="002A51BC" w:rsidRDefault="0055743E" w:rsidP="00C40A7A">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Apabila keterlambatan Pengujian Penyelesaian diakibatkan oleh Penyedia, maka Tim Teknis dengan Pemberitahuan dapat meminta Penyedia untuk melaksanakan pengujian dalam waktu 21 (dua puluh satu) hari kalender setelah menerima Pemberitahuan. Penyedia harus melaksanakan pengujian pada hari atau hari-hari dalam periode 21(dua puluh satu) hari kalender, yang ditetapkan oleh Penyedia dan memberitahukan kepada Tim Teknis tidak kurang dari 7 (tujuh) hari kalender.</w:t>
            </w:r>
          </w:p>
          <w:p w14:paraId="54897956" w14:textId="77777777" w:rsidR="00005CCB" w:rsidRPr="002A51BC" w:rsidRDefault="00005CCB" w:rsidP="00C40A7A">
            <w:pPr>
              <w:spacing w:line="240" w:lineRule="exact"/>
              <w:ind w:right="33"/>
              <w:jc w:val="both"/>
              <w:rPr>
                <w:rFonts w:ascii="Footlight MT Light" w:hAnsi="Footlight MT Light"/>
              </w:rPr>
            </w:pPr>
          </w:p>
          <w:p w14:paraId="1E67E2DB" w14:textId="77777777" w:rsidR="0055743E" w:rsidRPr="002A51BC" w:rsidRDefault="0055743E" w:rsidP="00C40A7A">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Apabila Penyedia gagal melaksanakan Pengujian Penyelesaian dalam periode 21 (dua puluh satu) hari kalender, maka:</w:t>
            </w:r>
          </w:p>
          <w:p w14:paraId="1276C0D5" w14:textId="7C191745" w:rsidR="0055743E" w:rsidRPr="002A51BC" w:rsidRDefault="0055743E" w:rsidP="00C40A7A">
            <w:pPr>
              <w:pStyle w:val="ListParagraph"/>
              <w:numPr>
                <w:ilvl w:val="3"/>
                <w:numId w:val="63"/>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 xml:space="preserve">setelah Pemberitahuan kedua diberikan oleh Tim Teknis kepada Penyedia,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dapat melanjutkan dengan pengujian;</w:t>
            </w:r>
          </w:p>
          <w:p w14:paraId="70D0539D" w14:textId="77777777" w:rsidR="0055743E" w:rsidRPr="002A51BC" w:rsidRDefault="0055743E" w:rsidP="00C40A7A">
            <w:pPr>
              <w:pStyle w:val="ListParagraph"/>
              <w:numPr>
                <w:ilvl w:val="3"/>
                <w:numId w:val="63"/>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Penyedia dapat menghadiri dan menyaksikan pengujian-pengujian ini;</w:t>
            </w:r>
          </w:p>
          <w:p w14:paraId="03249CA2" w14:textId="77777777" w:rsidR="0055743E" w:rsidRPr="002A51BC" w:rsidRDefault="0055743E" w:rsidP="00C40A7A">
            <w:pPr>
              <w:pStyle w:val="ListParagraph"/>
              <w:numPr>
                <w:ilvl w:val="3"/>
                <w:numId w:val="63"/>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dalam waktu 28 (dua puluh delapan) hari kalender setelah pengujian ini diselesaikan, Tim Teknis harus mengirimkan salinan dari hasil pengujian kepada Penyedia; dan</w:t>
            </w:r>
          </w:p>
          <w:p w14:paraId="2E99AA3A" w14:textId="5765AA90" w:rsidR="0055743E" w:rsidRPr="002A51BC" w:rsidRDefault="0055743E" w:rsidP="00C40A7A">
            <w:pPr>
              <w:pStyle w:val="ListParagraph"/>
              <w:numPr>
                <w:ilvl w:val="3"/>
                <w:numId w:val="63"/>
              </w:numPr>
              <w:spacing w:line="240" w:lineRule="exact"/>
              <w:ind w:left="1164" w:right="33" w:hanging="425"/>
              <w:jc w:val="both"/>
              <w:rPr>
                <w:rFonts w:ascii="Footlight MT Light" w:hAnsi="Footlight MT Light"/>
                <w:sz w:val="24"/>
                <w:szCs w:val="24"/>
              </w:rPr>
            </w:pPr>
            <w:r w:rsidRPr="002A51BC">
              <w:rPr>
                <w:rFonts w:ascii="Footlight MT Light" w:hAnsi="Footlight MT Light"/>
                <w:sz w:val="24"/>
                <w:szCs w:val="24"/>
              </w:rPr>
              <w:t xml:space="preserve">Apabila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dibebani biaya tambahan akibat dari pengujian tersebut,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dengan pengaturan Pasal U.2 [Klaim untuk Pembayaran dan/ atau Perpanjangan Waktu] untuk pembayaran oleh Penyedia untuk biaya-biaya yang secara wajar dibebankan.</w:t>
            </w:r>
          </w:p>
          <w:p w14:paraId="3C4B8918" w14:textId="77777777" w:rsidR="00005CCB" w:rsidRPr="002A51BC" w:rsidRDefault="00005CCB" w:rsidP="00C40A7A">
            <w:pPr>
              <w:pStyle w:val="ListParagraph"/>
              <w:spacing w:line="240" w:lineRule="exact"/>
              <w:ind w:left="1588" w:right="33"/>
              <w:jc w:val="both"/>
              <w:rPr>
                <w:rFonts w:ascii="Footlight MT Light" w:hAnsi="Footlight MT Light"/>
                <w:sz w:val="24"/>
                <w:szCs w:val="24"/>
              </w:rPr>
            </w:pPr>
          </w:p>
          <w:p w14:paraId="5DAAF7F6" w14:textId="77777777" w:rsidR="0055743E" w:rsidRPr="002A51BC" w:rsidRDefault="0055743E" w:rsidP="00C40A7A">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Baik Penyedia hadir ataupun tidak, Pengujian Penyelesaian ini harus dianggap telah dilaksanakan dengan kehadiran Penyedia dan hasil dari pengujian ini harus diterima sebagai hasil yang akurat.</w:t>
            </w:r>
          </w:p>
          <w:p w14:paraId="58242F77" w14:textId="606D56E2" w:rsidR="00005CCB" w:rsidRPr="002A51BC" w:rsidRDefault="00005CCB" w:rsidP="00C40A7A">
            <w:pPr>
              <w:pStyle w:val="ListParagraph"/>
              <w:spacing w:line="240" w:lineRule="exact"/>
              <w:ind w:left="739" w:right="33"/>
              <w:jc w:val="both"/>
              <w:rPr>
                <w:rFonts w:ascii="Footlight MT Light" w:hAnsi="Footlight MT Light"/>
                <w:sz w:val="24"/>
                <w:szCs w:val="24"/>
              </w:rPr>
            </w:pPr>
          </w:p>
        </w:tc>
      </w:tr>
      <w:tr w:rsidR="0055743E" w:rsidRPr="002A51BC" w14:paraId="62254619" w14:textId="77777777" w:rsidTr="00C40A7A">
        <w:tc>
          <w:tcPr>
            <w:tcW w:w="2410" w:type="dxa"/>
          </w:tcPr>
          <w:p w14:paraId="7F4DDE14" w14:textId="77777777" w:rsidR="0055743E" w:rsidRPr="002A51BC"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49" w:name="_Toc70506973"/>
            <w:bookmarkStart w:id="550" w:name="_Toc70507241"/>
            <w:r w:rsidRPr="002A51BC">
              <w:rPr>
                <w:rFonts w:eastAsia="Times New Roman" w:cs="Times New Roman"/>
                <w:b w:val="0"/>
                <w:bCs/>
                <w:sz w:val="24"/>
                <w:szCs w:val="24"/>
              </w:rPr>
              <w:t>Pengujian Ulang</w:t>
            </w:r>
            <w:bookmarkEnd w:id="549"/>
            <w:bookmarkEnd w:id="550"/>
          </w:p>
        </w:tc>
        <w:tc>
          <w:tcPr>
            <w:tcW w:w="7229" w:type="dxa"/>
          </w:tcPr>
          <w:p w14:paraId="61284B7B" w14:textId="77777777" w:rsidR="0055743E" w:rsidRPr="002A51BC" w:rsidRDefault="0055743E" w:rsidP="00C40A7A">
            <w:pPr>
              <w:pStyle w:val="ListParagraph"/>
              <w:ind w:left="30" w:right="33"/>
              <w:jc w:val="both"/>
              <w:rPr>
                <w:rFonts w:ascii="Footlight MT Light" w:hAnsi="Footlight MT Light"/>
                <w:sz w:val="24"/>
                <w:szCs w:val="24"/>
              </w:rPr>
            </w:pPr>
            <w:r w:rsidRPr="002A51BC">
              <w:rPr>
                <w:rFonts w:ascii="Footlight MT Light" w:hAnsi="Footlight MT Light"/>
                <w:sz w:val="24"/>
                <w:szCs w:val="24"/>
              </w:rPr>
              <w:t>Jika Pekerjaan, atau Bagian Pekerjaan, tidak lolos Pengujian Penyelesaian, Pasal G.5 [Cacat Mutu dan Penolakan] akan berlaku. Tim Teknis atau Penyedia dapat meminta agar pengujian yang gagal ini, dan Pengujian Penyelesaian untuk pekerjaan lain yang berhubungan, untuk dapat diulangi dengan periode dan syarat yang sama. Pengulangan pengujian tersebut dapat dianggap sebagai Pengujian Penyelesaian sebagai maksud dan tujuan dari Pasal ini.</w:t>
            </w:r>
          </w:p>
          <w:p w14:paraId="694DA0F8" w14:textId="66F5075C" w:rsidR="00005CCB" w:rsidRPr="002A51BC" w:rsidRDefault="00005CCB" w:rsidP="00C40A7A">
            <w:pPr>
              <w:ind w:right="33"/>
              <w:jc w:val="both"/>
              <w:rPr>
                <w:rFonts w:ascii="Footlight MT Light" w:hAnsi="Footlight MT Light"/>
              </w:rPr>
            </w:pPr>
          </w:p>
        </w:tc>
      </w:tr>
      <w:tr w:rsidR="0055743E" w:rsidRPr="002A51BC" w14:paraId="5594A9BF" w14:textId="77777777" w:rsidTr="00C40A7A">
        <w:tc>
          <w:tcPr>
            <w:tcW w:w="2410" w:type="dxa"/>
          </w:tcPr>
          <w:p w14:paraId="4AFF1E86" w14:textId="77777777" w:rsidR="0055743E" w:rsidRPr="002A51BC"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51" w:name="_Toc70506974"/>
            <w:bookmarkStart w:id="552" w:name="_Toc70507242"/>
            <w:r w:rsidRPr="002A51BC">
              <w:rPr>
                <w:rFonts w:eastAsia="Times New Roman" w:cs="Times New Roman"/>
                <w:b w:val="0"/>
                <w:bCs/>
                <w:sz w:val="24"/>
                <w:szCs w:val="24"/>
              </w:rPr>
              <w:t>Kegagalan dalam Pengujian Penyelesaian</w:t>
            </w:r>
            <w:bookmarkEnd w:id="551"/>
            <w:bookmarkEnd w:id="552"/>
          </w:p>
        </w:tc>
        <w:tc>
          <w:tcPr>
            <w:tcW w:w="7229" w:type="dxa"/>
          </w:tcPr>
          <w:p w14:paraId="1FF77AE4" w14:textId="77777777" w:rsidR="009455D0" w:rsidRPr="002A51BC" w:rsidRDefault="009455D0" w:rsidP="009455D0">
            <w:pPr>
              <w:pStyle w:val="ListParagraph"/>
              <w:numPr>
                <w:ilvl w:val="1"/>
                <w:numId w:val="63"/>
              </w:numPr>
              <w:spacing w:line="240" w:lineRule="exact"/>
              <w:ind w:right="33"/>
              <w:jc w:val="both"/>
              <w:rPr>
                <w:rFonts w:ascii="Footlight MT Light" w:hAnsi="Footlight MT Light"/>
                <w:vanish/>
                <w:sz w:val="24"/>
                <w:szCs w:val="24"/>
              </w:rPr>
            </w:pPr>
          </w:p>
          <w:p w14:paraId="485F24DF" w14:textId="77777777" w:rsidR="009455D0" w:rsidRPr="002A51BC" w:rsidRDefault="009455D0" w:rsidP="009455D0">
            <w:pPr>
              <w:pStyle w:val="ListParagraph"/>
              <w:numPr>
                <w:ilvl w:val="1"/>
                <w:numId w:val="63"/>
              </w:numPr>
              <w:spacing w:line="240" w:lineRule="exact"/>
              <w:ind w:right="33"/>
              <w:jc w:val="both"/>
              <w:rPr>
                <w:rFonts w:ascii="Footlight MT Light" w:hAnsi="Footlight MT Light"/>
                <w:vanish/>
                <w:sz w:val="24"/>
                <w:szCs w:val="24"/>
              </w:rPr>
            </w:pPr>
          </w:p>
          <w:p w14:paraId="3842D4AB" w14:textId="74D6A885" w:rsidR="0055743E" w:rsidRPr="002A51BC" w:rsidRDefault="0055743E" w:rsidP="009455D0">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Jika suatu Pekerjaan atau Bagian Pekerjaan tidak lolos Pengujian Penyelesaian yang diulang berdasarkan Pasal I.3 [Pengujian Ulang], Tim Teknis berhak atas hal-hal yang meliputi:</w:t>
            </w:r>
          </w:p>
          <w:p w14:paraId="76E583BA" w14:textId="77777777"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meminta pengulangan Pengujian Penyelesaian lebih lanjut berdasarkan Pasal I.3 [Pengujian Ulang];</w:t>
            </w:r>
          </w:p>
          <w:p w14:paraId="5DFB6E14" w14:textId="6DF7CCE0"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 xml:space="preserve">menolak Pekerjaan tersebut apabila kegagalan tersebut berpengaruh terhadap hilangnya manfaat keseluruhan dari Pekerjaan bagi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dalam hal demikian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akan </w:t>
            </w:r>
            <w:r w:rsidRPr="002A51BC">
              <w:rPr>
                <w:rFonts w:ascii="Footlight MT Light" w:hAnsi="Footlight MT Light"/>
                <w:sz w:val="24"/>
                <w:szCs w:val="24"/>
              </w:rPr>
              <w:lastRenderedPageBreak/>
              <w:t>mendapatkan ganti rugi yang sama sebagaimana diatur dalam poin (d) Pasal K.4 [Kegagalan Memperbaiki Cacat Mutu];</w:t>
            </w:r>
          </w:p>
          <w:p w14:paraId="11BAEAAE" w14:textId="60772741"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 xml:space="preserve">menolak Bagian Pekerjaan apabila pengaruh kegagalan tersebut menyebabkan Bagian Pekerjaan tidak dapat digunakan untuk tujuan yang dimaksud berdasarkan Kontrak, yang dalam hal demikian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akan mendapatkan ganti rugi yang sama sebagaimana diatur dalam poin (d) Pasal K.4 [Kegagalan Memperbaiki Cacat Mutu]; atau</w:t>
            </w:r>
          </w:p>
          <w:p w14:paraId="4AC9E0E3" w14:textId="1D79F245" w:rsidR="0055743E" w:rsidRPr="002A51BC" w:rsidRDefault="0055743E" w:rsidP="00C40A7A">
            <w:pPr>
              <w:pStyle w:val="ListParagraph"/>
              <w:numPr>
                <w:ilvl w:val="3"/>
                <w:numId w:val="63"/>
              </w:numPr>
              <w:spacing w:line="240" w:lineRule="exact"/>
              <w:ind w:left="1022" w:right="33" w:hanging="286"/>
              <w:jc w:val="both"/>
              <w:rPr>
                <w:rFonts w:ascii="Footlight MT Light" w:hAnsi="Footlight MT Light"/>
                <w:sz w:val="24"/>
                <w:szCs w:val="24"/>
              </w:rPr>
            </w:pPr>
            <w:r w:rsidRPr="002A51BC">
              <w:rPr>
                <w:rFonts w:ascii="Footlight MT Light" w:hAnsi="Footlight MT Light"/>
                <w:sz w:val="24"/>
                <w:szCs w:val="24"/>
              </w:rPr>
              <w:t xml:space="preserve">Menerbitkan Berita Acara Serah Terima Pertama apabila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memintanya.</w:t>
            </w:r>
          </w:p>
          <w:p w14:paraId="5C3DE97B" w14:textId="77777777" w:rsidR="00005CCB" w:rsidRPr="002A51BC" w:rsidRDefault="00005CCB" w:rsidP="00C40A7A">
            <w:pPr>
              <w:pStyle w:val="ListParagraph"/>
              <w:spacing w:line="240" w:lineRule="exact"/>
              <w:ind w:left="1022" w:right="33"/>
              <w:jc w:val="both"/>
              <w:rPr>
                <w:rFonts w:ascii="Footlight MT Light" w:hAnsi="Footlight MT Light"/>
                <w:sz w:val="24"/>
                <w:szCs w:val="24"/>
              </w:rPr>
            </w:pPr>
          </w:p>
          <w:p w14:paraId="127BA31B" w14:textId="28BFD578" w:rsidR="0055743E" w:rsidRPr="002A51BC" w:rsidRDefault="0055743E" w:rsidP="00C40A7A">
            <w:pPr>
              <w:pStyle w:val="ListParagraph"/>
              <w:numPr>
                <w:ilvl w:val="2"/>
                <w:numId w:val="63"/>
              </w:numPr>
              <w:spacing w:line="240" w:lineRule="exact"/>
              <w:ind w:left="739" w:right="33" w:hanging="739"/>
              <w:jc w:val="both"/>
              <w:rPr>
                <w:rFonts w:ascii="Footlight MT Light" w:hAnsi="Footlight MT Light"/>
                <w:sz w:val="24"/>
                <w:szCs w:val="24"/>
              </w:rPr>
            </w:pPr>
            <w:r w:rsidRPr="002A51BC">
              <w:rPr>
                <w:rFonts w:ascii="Footlight MT Light" w:hAnsi="Footlight MT Light"/>
                <w:sz w:val="24"/>
                <w:szCs w:val="24"/>
              </w:rPr>
              <w:t xml:space="preserve">Apabila Pasal I.4.1 poin (d) terjadi, Penyedia harus bertindak sesuai dengan semua kewajiban lain di bawah Kontrak, dan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Pasal U.2 [Klaim Untuk Pembayaran dan/atau Perpanjangan Waktu] untuk pembayaran oleh Penyedia atau pengurangan Harga Kontrak sebagaimana disebutkan dalam poin (b)(i) atau (b)(ii) dari Pasal K.4.2 [Kegagalan Memperbaiki Cacat Mutu], masing-masing. Hak atas ini tanpa mencederai hak-hak lain yang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miliki, sesuai isi Kontrak atau tidak.</w:t>
            </w:r>
          </w:p>
          <w:p w14:paraId="3DC54FD6" w14:textId="4E32EB59" w:rsidR="00005CCB" w:rsidRPr="002A51BC" w:rsidRDefault="00005CCB" w:rsidP="00C40A7A">
            <w:pPr>
              <w:pStyle w:val="ListParagraph"/>
              <w:spacing w:line="240" w:lineRule="exact"/>
              <w:ind w:left="739" w:right="33"/>
              <w:jc w:val="both"/>
              <w:rPr>
                <w:rFonts w:ascii="Footlight MT Light" w:hAnsi="Footlight MT Light"/>
                <w:sz w:val="24"/>
                <w:szCs w:val="24"/>
              </w:rPr>
            </w:pPr>
          </w:p>
        </w:tc>
      </w:tr>
    </w:tbl>
    <w:p w14:paraId="64AFA848" w14:textId="77777777" w:rsidR="00521C9B" w:rsidRPr="002A51BC" w:rsidRDefault="00521C9B" w:rsidP="00521C9B">
      <w:pPr>
        <w:rPr>
          <w:rFonts w:ascii="Footlight MT Light" w:eastAsia="Footlight MT Light" w:hAnsi="Footlight MT Light"/>
        </w:rPr>
      </w:pPr>
    </w:p>
    <w:p w14:paraId="490B7A96" w14:textId="1069CD8C" w:rsidR="0055743E" w:rsidRPr="002A51BC" w:rsidRDefault="0055743E" w:rsidP="00E413EA">
      <w:pPr>
        <w:pStyle w:val="Head2"/>
      </w:pPr>
      <w:bookmarkStart w:id="553" w:name="_Toc70506975"/>
      <w:bookmarkStart w:id="554" w:name="_Toc70507243"/>
      <w:r w:rsidRPr="002A51BC">
        <w:t xml:space="preserve">SERAH TERIMA KEPADA </w:t>
      </w:r>
      <w:r w:rsidR="00DA62BF" w:rsidRPr="002A51BC">
        <w:t>PEJABAT PENANDATANGAN KONTRAK</w:t>
      </w:r>
      <w:bookmarkEnd w:id="553"/>
      <w:bookmarkEnd w:id="554"/>
      <w:r w:rsidRPr="002A51BC">
        <w:t xml:space="preserve"> </w:t>
      </w:r>
    </w:p>
    <w:tbl>
      <w:tblPr>
        <w:tblStyle w:val="TableGrid5"/>
        <w:tblW w:w="9639" w:type="dxa"/>
        <w:tblLook w:val="04A0" w:firstRow="1" w:lastRow="0" w:firstColumn="1" w:lastColumn="0" w:noHBand="0" w:noVBand="1"/>
      </w:tblPr>
      <w:tblGrid>
        <w:gridCol w:w="2410"/>
        <w:gridCol w:w="7229"/>
      </w:tblGrid>
      <w:tr w:rsidR="0055743E" w:rsidRPr="002A51BC" w14:paraId="05659B80" w14:textId="77777777" w:rsidTr="00C40A7A">
        <w:tc>
          <w:tcPr>
            <w:tcW w:w="2410" w:type="dxa"/>
            <w:tcBorders>
              <w:top w:val="nil"/>
              <w:left w:val="nil"/>
              <w:bottom w:val="nil"/>
              <w:right w:val="nil"/>
            </w:tcBorders>
          </w:tcPr>
          <w:p w14:paraId="6805BF66" w14:textId="5A896776" w:rsidR="0055743E" w:rsidRPr="002A51BC"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55" w:name="_Toc70506976"/>
            <w:bookmarkStart w:id="556" w:name="_Toc70507244"/>
            <w:r w:rsidRPr="002A51BC">
              <w:rPr>
                <w:rFonts w:eastAsia="Times New Roman" w:cs="Times New Roman"/>
                <w:b w:val="0"/>
                <w:bCs/>
                <w:sz w:val="24"/>
                <w:szCs w:val="24"/>
              </w:rPr>
              <w:t>Serah    Terima</w:t>
            </w:r>
            <w:r w:rsidR="008B3398" w:rsidRPr="002A51BC">
              <w:rPr>
                <w:rFonts w:eastAsia="Times New Roman" w:cs="Times New Roman"/>
                <w:b w:val="0"/>
                <w:bCs/>
                <w:sz w:val="24"/>
                <w:szCs w:val="24"/>
              </w:rPr>
              <w:t xml:space="preserve"> </w:t>
            </w:r>
            <w:r w:rsidRPr="002A51BC">
              <w:rPr>
                <w:rFonts w:eastAsia="Times New Roman" w:cs="Times New Roman"/>
                <w:b w:val="0"/>
                <w:bCs/>
                <w:sz w:val="24"/>
                <w:szCs w:val="24"/>
              </w:rPr>
              <w:t>Pekerjaan</w:t>
            </w:r>
            <w:r w:rsidR="008B3398" w:rsidRPr="002A51BC">
              <w:rPr>
                <w:rFonts w:eastAsia="Times New Roman" w:cs="Times New Roman"/>
                <w:b w:val="0"/>
                <w:bCs/>
                <w:sz w:val="24"/>
                <w:szCs w:val="24"/>
              </w:rPr>
              <w:t xml:space="preserve"> a</w:t>
            </w:r>
            <w:r w:rsidRPr="002A51BC">
              <w:rPr>
                <w:rFonts w:eastAsia="Times New Roman" w:cs="Times New Roman"/>
                <w:b w:val="0"/>
                <w:bCs/>
                <w:sz w:val="24"/>
                <w:szCs w:val="24"/>
              </w:rPr>
              <w:t>tau</w:t>
            </w:r>
            <w:r w:rsidR="008B3398" w:rsidRPr="002A51BC">
              <w:rPr>
                <w:rFonts w:eastAsia="Times New Roman" w:cs="Times New Roman"/>
                <w:b w:val="0"/>
                <w:bCs/>
                <w:sz w:val="24"/>
                <w:szCs w:val="24"/>
              </w:rPr>
              <w:t xml:space="preserve"> </w:t>
            </w:r>
            <w:r w:rsidRPr="002A51BC">
              <w:rPr>
                <w:rFonts w:eastAsia="Times New Roman" w:cs="Times New Roman"/>
                <w:b w:val="0"/>
                <w:bCs/>
                <w:sz w:val="24"/>
                <w:szCs w:val="24"/>
              </w:rPr>
              <w:t>Bagian</w:t>
            </w:r>
            <w:r w:rsidR="009455D0" w:rsidRPr="00D62B85">
              <w:rPr>
                <w:rFonts w:eastAsia="Times New Roman" w:cs="Times New Roman"/>
                <w:b w:val="0"/>
                <w:bCs/>
                <w:sz w:val="24"/>
                <w:szCs w:val="24"/>
              </w:rPr>
              <w:t xml:space="preserve"> </w:t>
            </w:r>
            <w:r w:rsidRPr="002A51BC">
              <w:rPr>
                <w:rFonts w:eastAsia="Times New Roman" w:cs="Times New Roman"/>
                <w:b w:val="0"/>
                <w:bCs/>
                <w:sz w:val="24"/>
                <w:szCs w:val="24"/>
              </w:rPr>
              <w:t>Pekerjaan</w:t>
            </w:r>
            <w:bookmarkEnd w:id="555"/>
            <w:bookmarkEnd w:id="556"/>
          </w:p>
        </w:tc>
        <w:tc>
          <w:tcPr>
            <w:tcW w:w="7229" w:type="dxa"/>
            <w:tcBorders>
              <w:top w:val="nil"/>
              <w:left w:val="nil"/>
              <w:bottom w:val="nil"/>
              <w:right w:val="nil"/>
            </w:tcBorders>
          </w:tcPr>
          <w:p w14:paraId="3F8CA8D0" w14:textId="67D44894" w:rsidR="0055743E" w:rsidRPr="002A51BC" w:rsidRDefault="0055743E" w:rsidP="00B971D2">
            <w:pPr>
              <w:pStyle w:val="ListParagraph"/>
              <w:numPr>
                <w:ilvl w:val="2"/>
                <w:numId w:val="64"/>
              </w:numPr>
              <w:tabs>
                <w:tab w:val="clear" w:pos="1814"/>
              </w:tabs>
              <w:ind w:left="740" w:hanging="709"/>
              <w:jc w:val="both"/>
              <w:rPr>
                <w:rFonts w:ascii="Footlight MT Light" w:hAnsi="Footlight MT Light"/>
                <w:sz w:val="24"/>
                <w:szCs w:val="24"/>
              </w:rPr>
            </w:pPr>
            <w:r w:rsidRPr="002A51BC">
              <w:rPr>
                <w:rFonts w:ascii="Footlight MT Light" w:eastAsia="Footlight MT Light" w:hAnsi="Footlight MT Light" w:cs="Footlight MT Light"/>
                <w:sz w:val="24"/>
                <w:szCs w:val="24"/>
              </w:rPr>
              <w:t>Kecuali</w:t>
            </w:r>
            <w:r w:rsidRPr="002A51BC">
              <w:rPr>
                <w:rFonts w:ascii="Footlight MT Light" w:hAnsi="Footlight MT Light"/>
                <w:sz w:val="24"/>
                <w:szCs w:val="24"/>
              </w:rPr>
              <w:t xml:space="preserve"> dinyatakan lain pada Pasal I.4 [Kegagalan dalam Pengujian Penyelesaian], Pasal J.1 [Serah Terima Pekerjaan atau Bagian Pekerjaan] dan Pasal J.2 [Gangguan terhadap Pengujian Penyelesaian], Pekerjaan dapat diserahterimakan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dengan syarat sebagai berikut:</w:t>
            </w:r>
          </w:p>
          <w:p w14:paraId="1234F79A"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eastAsia="Footlight MT Light" w:hAnsi="Footlight MT Light" w:cs="Footlight MT Light"/>
                <w:sz w:val="24"/>
                <w:szCs w:val="24"/>
              </w:rPr>
              <w:t>Pekerjaan</w:t>
            </w:r>
            <w:r w:rsidRPr="002A51BC">
              <w:rPr>
                <w:rFonts w:ascii="Footlight MT Light" w:hAnsi="Footlight MT Light"/>
                <w:sz w:val="24"/>
                <w:szCs w:val="24"/>
              </w:rPr>
              <w:t xml:space="preserve">   telah   diselesaikan   sesuai   dengan ketentuan Kontrak, termasuk telah melewati Pengujian Penyelesaian dan hal-hal yang dikecualikan dalam Pasal J.1.4.i di bawah;</w:t>
            </w:r>
          </w:p>
          <w:p w14:paraId="150B7FBA"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Tim Teknis telah memberikan (atau dianggap telah memberikan) Pemberitahuan Tidak Keberatan dari cacatan as-built yang diserahkan sesuai dengan pengaturan poin (a) Pasal E.6 [Catatan As-Built];</w:t>
            </w:r>
          </w:p>
          <w:p w14:paraId="752FBF8F"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Tim Teknis telah memberikan (atau dianggap telah memberikan) Pemberitahuan Tidak Keberatan terhadap Pedoman “O&amp;P” sementara untuk Pekerjaan yang diserahkan sesuai pengaturan Pasal E.7 [Pedoman Operasi dan Pemeliharaan];</w:t>
            </w:r>
          </w:p>
          <w:p w14:paraId="43D4CB9B"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 xml:space="preserve">Penyedia telah melaksanakan pelatihan (apabila ada) sesuai pengaturan Pasal E.5 [Pelatihan]; dan   </w:t>
            </w:r>
          </w:p>
          <w:p w14:paraId="5593E07C" w14:textId="5A7318DB"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Berita    Acara    Serah    Terima    Pertama    atas Pekerjaan telah diterbitkan, atau dianggap telah diterbitkan sesuai Pengaturan Pasal ini.</w:t>
            </w:r>
          </w:p>
          <w:p w14:paraId="0C8D7E60" w14:textId="77777777" w:rsidR="008B3398" w:rsidRPr="002A51BC" w:rsidRDefault="008B3398" w:rsidP="008B3398">
            <w:pPr>
              <w:pStyle w:val="ListParagraph"/>
              <w:ind w:left="1165"/>
              <w:jc w:val="both"/>
              <w:rPr>
                <w:rFonts w:ascii="Footlight MT Light" w:hAnsi="Footlight MT Light"/>
                <w:sz w:val="24"/>
                <w:szCs w:val="24"/>
              </w:rPr>
            </w:pPr>
          </w:p>
          <w:p w14:paraId="2517D375" w14:textId="2B35E32C"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 xml:space="preserve">Penyedia dapat meminta Berita Acara Serah Terima Pertama dengan memberikan Pemberitahuan kepada Tim Teknis maksimal 14 (empat belas) hari kalender sebelum Pekerjaan akan, menurut Penyedia, selesai dan siap untuk diserahterimakan. Apabila Pekerjaan dipisahkan   menjadi   Bagian   Pekerjaan, Penyedia dapat mengaplikasikan hal yang sama untuk Berita Acara Serah Terima Pertama untuk tiap Bagian Pekerjaan. </w:t>
            </w:r>
          </w:p>
          <w:p w14:paraId="4D58CE99" w14:textId="77777777" w:rsidR="008B3398" w:rsidRPr="002A51BC" w:rsidRDefault="008B3398" w:rsidP="008B3398">
            <w:pPr>
              <w:pStyle w:val="ListParagraph"/>
              <w:ind w:left="740"/>
              <w:jc w:val="both"/>
              <w:rPr>
                <w:rFonts w:ascii="Footlight MT Light" w:hAnsi="Footlight MT Light"/>
                <w:sz w:val="24"/>
                <w:szCs w:val="24"/>
              </w:rPr>
            </w:pPr>
          </w:p>
          <w:p w14:paraId="1E180440" w14:textId="62FAA596"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 xml:space="preserve">Apabila   terdapat   Bagian   dari   Pekerjaan   yang diserahterimakan sesuai Pasal J.1 [Serah Terima Pekerjaan atau </w:t>
            </w:r>
            <w:r w:rsidRPr="002A51BC">
              <w:rPr>
                <w:rFonts w:ascii="Footlight MT Light" w:hAnsi="Footlight MT Light"/>
                <w:sz w:val="24"/>
                <w:szCs w:val="24"/>
              </w:rPr>
              <w:lastRenderedPageBreak/>
              <w:t>Bagian Pekerjaan], sisa Pekerjaan yang lain atau Bagian Pekerjaan, tidak boleh diserahterimakan sebelum syarat-syarat yang ditetapkan di poin (a) hingga (e) telah dipenuhi.</w:t>
            </w:r>
          </w:p>
          <w:p w14:paraId="44AF5BCF" w14:textId="77777777" w:rsidR="008B3398" w:rsidRPr="002A51BC" w:rsidRDefault="008B3398" w:rsidP="008B3398">
            <w:pPr>
              <w:jc w:val="both"/>
              <w:rPr>
                <w:rFonts w:ascii="Footlight MT Light" w:hAnsi="Footlight MT Light"/>
              </w:rPr>
            </w:pPr>
          </w:p>
          <w:p w14:paraId="1A67CF70" w14:textId="7777777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Tim Teknis harus melakukan hal berikut, dalam 28</w:t>
            </w:r>
          </w:p>
          <w:p w14:paraId="1B8DBA68" w14:textId="77777777" w:rsidR="0055743E" w:rsidRPr="002A51BC" w:rsidRDefault="0055743E" w:rsidP="005C1DA7">
            <w:pPr>
              <w:pStyle w:val="ListParagraph"/>
              <w:rPr>
                <w:rFonts w:ascii="Footlight MT Light" w:hAnsi="Footlight MT Light"/>
                <w:sz w:val="24"/>
                <w:szCs w:val="24"/>
              </w:rPr>
            </w:pPr>
            <w:r w:rsidRPr="002A51BC">
              <w:rPr>
                <w:rFonts w:ascii="Footlight MT Light" w:hAnsi="Footlight MT Light"/>
                <w:sz w:val="24"/>
                <w:szCs w:val="24"/>
              </w:rPr>
              <w:t>(dua puluh delapan) hari kalender setelah menerima</w:t>
            </w:r>
          </w:p>
          <w:p w14:paraId="2734DC88" w14:textId="77777777" w:rsidR="0055743E" w:rsidRPr="002A51BC" w:rsidRDefault="0055743E" w:rsidP="005C1DA7">
            <w:pPr>
              <w:pStyle w:val="ListParagraph"/>
              <w:rPr>
                <w:rFonts w:ascii="Footlight MT Light" w:hAnsi="Footlight MT Light"/>
                <w:sz w:val="24"/>
                <w:szCs w:val="24"/>
              </w:rPr>
            </w:pPr>
            <w:r w:rsidRPr="002A51BC">
              <w:rPr>
                <w:rFonts w:ascii="Footlight MT Light" w:hAnsi="Footlight MT Light"/>
                <w:sz w:val="24"/>
                <w:szCs w:val="24"/>
              </w:rPr>
              <w:t>Pemberitahuan Penyedia, antara lain:</w:t>
            </w:r>
          </w:p>
          <w:p w14:paraId="31FD2273"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menerbitkan Berita Acara Serah Terima Pertama kepada Penyedia, yang menjelaskan tanggal dimana Pekerjaan tersebut diselesaikan sesuai dengan isi Kontrak, kecuali untuk pekerjaan dan cacat mutu minor yang belum diselesaikan yang tidak akan berpengaruh secara substansial terhadap penggunaan Pekerjaan atau Bagian Pekerjaan untuk maksud tujuannya (baik hingga atau selama pekerjaan ini selesai dan cacat mutu diperbaiki); atau</w:t>
            </w:r>
          </w:p>
          <w:p w14:paraId="571F75D6" w14:textId="1CB158F3"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menolak    permohonan    dengan    memberikan Pemberitahuan kepada Penyedia, dengan memberikan alasan. Pemberitahuan ini harus memperincikan dan menyebutkan pekerjaan yang harus diselesaikan, cacat mutu yang harus diperbaiki   dan/   atau   kelengkapan   dokumen yang harus diserahkan oleh Penyedia agar Berita Acara Serah Terima Pertama dapat diterbitkan. Penyedia kemudian     harus     menyelesaikan pekerjaan ini sebelum mengeluarkan Pemberitahuan lebih lanjut berdasarkan pengaturan Pasal ini.</w:t>
            </w:r>
          </w:p>
          <w:p w14:paraId="5AAE2350" w14:textId="77777777" w:rsidR="008B3398" w:rsidRPr="002A51BC" w:rsidRDefault="008B3398" w:rsidP="008B3398">
            <w:pPr>
              <w:pStyle w:val="ListParagraph"/>
              <w:ind w:left="1165"/>
              <w:jc w:val="both"/>
              <w:rPr>
                <w:rFonts w:ascii="Footlight MT Light" w:hAnsi="Footlight MT Light"/>
                <w:sz w:val="24"/>
                <w:szCs w:val="24"/>
              </w:rPr>
            </w:pPr>
          </w:p>
          <w:p w14:paraId="6CF86755" w14:textId="658DA760"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Apabila Tim Teknis tidak mengeluarkan Berita Acara Serah  Terima  Pertama  atau  menolak  permohonan Penyedia   dalam   kurun   waktu   28   (dua   puluh delapan) hari kalender, dan apabila keadaan yang dijelaskan  pada  poin  (a)  hingga  (d)  di  atas  telah dipenuhi, Pekerjaan atau Bagian Pekerjaan tersebut  harus dianggap telah diselesaikan sesuai dengan isi Kontrak pada 14 (empat belas) hari kalender setelah Tim Teknis menerima Pemberitahuan dari Penyedia mengenai  permohonan   dan  Berita  Acara  Serah Terima Pertama harus dianggap telah dikeluarkan.</w:t>
            </w:r>
          </w:p>
          <w:p w14:paraId="065AFC9F" w14:textId="77777777" w:rsidR="008B3398" w:rsidRPr="002A51BC" w:rsidRDefault="008B3398" w:rsidP="008B3398">
            <w:pPr>
              <w:pStyle w:val="ListParagraph"/>
              <w:ind w:left="740"/>
              <w:jc w:val="both"/>
              <w:rPr>
                <w:rFonts w:ascii="Footlight MT Light" w:hAnsi="Footlight MT Light"/>
                <w:sz w:val="24"/>
                <w:szCs w:val="24"/>
              </w:rPr>
            </w:pPr>
          </w:p>
          <w:p w14:paraId="1FCCD452" w14:textId="20221E9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Berita Serah Terima Pertama ditandatangani oleh Para Pihak.</w:t>
            </w:r>
          </w:p>
          <w:p w14:paraId="0FFA0384" w14:textId="77777777" w:rsidR="0055743E" w:rsidRPr="002A51BC" w:rsidRDefault="0055743E" w:rsidP="005C1DA7">
            <w:pPr>
              <w:pStyle w:val="ListParagraph"/>
              <w:rPr>
                <w:rFonts w:ascii="Footlight MT Light" w:hAnsi="Footlight MT Light"/>
                <w:sz w:val="24"/>
                <w:szCs w:val="24"/>
              </w:rPr>
            </w:pPr>
          </w:p>
        </w:tc>
      </w:tr>
      <w:tr w:rsidR="0055743E" w:rsidRPr="002A51BC" w14:paraId="2DC5C9EA" w14:textId="77777777" w:rsidTr="00C40A7A">
        <w:tc>
          <w:tcPr>
            <w:tcW w:w="2410" w:type="dxa"/>
            <w:tcBorders>
              <w:top w:val="nil"/>
              <w:left w:val="nil"/>
              <w:bottom w:val="nil"/>
              <w:right w:val="nil"/>
            </w:tcBorders>
          </w:tcPr>
          <w:p w14:paraId="260B27FC" w14:textId="77777777" w:rsidR="0055743E" w:rsidRPr="002A51BC" w:rsidRDefault="0055743E" w:rsidP="00303C2D">
            <w:pPr>
              <w:pStyle w:val="Head2"/>
              <w:numPr>
                <w:ilvl w:val="1"/>
                <w:numId w:val="145"/>
              </w:numPr>
              <w:ind w:left="599" w:right="30" w:hanging="643"/>
              <w:jc w:val="left"/>
              <w:outlineLvl w:val="1"/>
              <w:rPr>
                <w:rFonts w:eastAsia="Footlight MT Light" w:cs="Footlight MT Light"/>
                <w:sz w:val="24"/>
                <w:szCs w:val="24"/>
              </w:rPr>
            </w:pPr>
            <w:bookmarkStart w:id="557" w:name="_Toc70506977"/>
            <w:bookmarkStart w:id="558" w:name="_Toc70507245"/>
            <w:r w:rsidRPr="002A51BC">
              <w:rPr>
                <w:rFonts w:eastAsia="Times New Roman" w:cs="Times New Roman"/>
                <w:b w:val="0"/>
                <w:bCs/>
                <w:sz w:val="24"/>
                <w:szCs w:val="24"/>
              </w:rPr>
              <w:lastRenderedPageBreak/>
              <w:t>Gangguan terhadap Pengujian Penyelesaian</w:t>
            </w:r>
            <w:bookmarkEnd w:id="557"/>
            <w:bookmarkEnd w:id="558"/>
          </w:p>
        </w:tc>
        <w:tc>
          <w:tcPr>
            <w:tcW w:w="7229" w:type="dxa"/>
            <w:tcBorders>
              <w:top w:val="nil"/>
              <w:left w:val="nil"/>
              <w:bottom w:val="nil"/>
              <w:right w:val="nil"/>
            </w:tcBorders>
          </w:tcPr>
          <w:p w14:paraId="2E7C9A79" w14:textId="77777777" w:rsidR="009455D0" w:rsidRPr="002A51BC" w:rsidRDefault="009455D0" w:rsidP="009455D0">
            <w:pPr>
              <w:pStyle w:val="ListParagraph"/>
              <w:numPr>
                <w:ilvl w:val="1"/>
                <w:numId w:val="65"/>
              </w:numPr>
              <w:jc w:val="both"/>
              <w:rPr>
                <w:rFonts w:ascii="Footlight MT Light" w:hAnsi="Footlight MT Light"/>
                <w:vanish/>
                <w:sz w:val="24"/>
                <w:szCs w:val="24"/>
              </w:rPr>
            </w:pPr>
          </w:p>
          <w:p w14:paraId="1509C804" w14:textId="772DAE17" w:rsidR="0055743E" w:rsidRPr="002A51BC" w:rsidRDefault="0055743E" w:rsidP="009455D0">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 xml:space="preserve">Apabila Penyedia terhambat, selama lebih dari 14 (empat   belas) hari   kalender (baik   itu   periode menerus atau beberapa periode yang apabila ditotal lebih dari 14 (empat belas) hari kalender), untuk melaksanakan Pengujian Penyelesaian oleh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disebabkan oleh hal-hal yang menjadi tanggung jawab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(termasuk segala pengujian pelaksanaan yang tidak mungkin dilakukan dikarenakan ketersediaan syarat operasi pada saat operasi uji coba) maka:</w:t>
            </w:r>
          </w:p>
          <w:p w14:paraId="334AF049"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Penyedia harus memberikan Pemberitahuan kepada Tim Teknis yang menjelaskan mengenai penghalang tersebut;</w:t>
            </w:r>
          </w:p>
          <w:p w14:paraId="5CF0E826" w14:textId="20E7AF9D" w:rsidR="0055743E" w:rsidRPr="002A51BC" w:rsidRDefault="00DA62BF"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Pejabat Penandatangan Kontrak</w:t>
            </w:r>
            <w:r w:rsidR="0055743E" w:rsidRPr="002A51BC">
              <w:rPr>
                <w:rFonts w:ascii="Footlight MT Light" w:hAnsi="Footlight MT Light"/>
                <w:sz w:val="24"/>
                <w:szCs w:val="24"/>
              </w:rPr>
              <w:t xml:space="preserve"> harus dianggap telah mengambil alih Pekerjaan atau Bagian Pekerjaan (apabila ada) pada tanggal dimana Pengujian Penyelesaian akan atau seharusnya telah diselesaikan; dan</w:t>
            </w:r>
          </w:p>
          <w:p w14:paraId="2106EC86" w14:textId="77777777" w:rsidR="0055743E" w:rsidRPr="002A51BC" w:rsidRDefault="0055743E" w:rsidP="00B971D2">
            <w:pPr>
              <w:pStyle w:val="ListParagraph"/>
              <w:numPr>
                <w:ilvl w:val="3"/>
                <w:numId w:val="65"/>
              </w:numPr>
              <w:ind w:left="1454" w:hanging="708"/>
              <w:jc w:val="both"/>
              <w:rPr>
                <w:rFonts w:ascii="Footlight MT Light" w:hAnsi="Footlight MT Light"/>
                <w:sz w:val="24"/>
                <w:szCs w:val="24"/>
              </w:rPr>
            </w:pPr>
            <w:r w:rsidRPr="002A51BC">
              <w:rPr>
                <w:rFonts w:ascii="Footlight MT Light" w:hAnsi="Footlight MT Light"/>
                <w:sz w:val="24"/>
                <w:szCs w:val="24"/>
              </w:rPr>
              <w:t>Tim Teknis harus segera menerbitkan Berita Acara Serah  Terima  Pertama  untuk  Pekerjaan atau Bagian Pekerjaan (apabila ada).</w:t>
            </w:r>
          </w:p>
          <w:p w14:paraId="21AC87AE" w14:textId="77777777" w:rsidR="0055743E" w:rsidRPr="002A51BC" w:rsidRDefault="0055743E" w:rsidP="005C1DA7">
            <w:pPr>
              <w:pStyle w:val="ListParagraph"/>
              <w:ind w:left="1871"/>
              <w:jc w:val="both"/>
              <w:rPr>
                <w:rFonts w:ascii="Footlight MT Light" w:hAnsi="Footlight MT Light"/>
                <w:sz w:val="24"/>
                <w:szCs w:val="24"/>
              </w:rPr>
            </w:pPr>
          </w:p>
          <w:p w14:paraId="72DDDE1F" w14:textId="3C831EDB"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Setelah Tim Teknis mengeluarkan Berita Acara Serah Terima Pertama akibat Pasal J.2.1.c, Penyedia harus melaksanakan</w:t>
            </w:r>
            <w:r w:rsidR="008B3398" w:rsidRPr="002A51BC">
              <w:rPr>
                <w:rFonts w:ascii="Footlight MT Light" w:hAnsi="Footlight MT Light"/>
                <w:sz w:val="24"/>
                <w:szCs w:val="24"/>
                <w:lang w:val="en-US"/>
              </w:rPr>
              <w:t xml:space="preserve"> </w:t>
            </w:r>
            <w:r w:rsidRPr="002A51BC">
              <w:rPr>
                <w:rFonts w:ascii="Footlight MT Light" w:hAnsi="Footlight MT Light"/>
                <w:sz w:val="24"/>
                <w:szCs w:val="24"/>
              </w:rPr>
              <w:t>Pengujian, Penyelesaian sesegera mungkin, sebelum habis Masa Pemeliharaan. Tim Teknis harus memberikan Pemberitahuan kepada Penyedia, tidak kurang dari 14 (empat belas) hari kalender, dari tanggal dimana Penyedia melaksanakan setiap Pengujian Penyelesaian. Selanjutnya, Pasal I.1 [Kewajiban Penyedia] akan berlaku.</w:t>
            </w:r>
          </w:p>
          <w:p w14:paraId="073068B0" w14:textId="77777777" w:rsidR="008B3398" w:rsidRPr="002A51BC" w:rsidRDefault="008B3398" w:rsidP="008B3398">
            <w:pPr>
              <w:pStyle w:val="ListParagraph"/>
              <w:ind w:left="740"/>
              <w:jc w:val="both"/>
              <w:rPr>
                <w:rFonts w:ascii="Footlight MT Light" w:hAnsi="Footlight MT Light"/>
                <w:sz w:val="24"/>
                <w:szCs w:val="24"/>
              </w:rPr>
            </w:pPr>
          </w:p>
          <w:p w14:paraId="740B4947" w14:textId="7777777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Apabila  Penyedia  mengalami  keterlambatan  dan/ atau penambahan Biaya akibat terhalang untuk melaksanakan   Pengujian   Penyelesaian,   Penyedia berhak sesuai Pasal U.2 [Klaim untuk Pembayaran dan/atau Perpanjangan Waktu] atas Perpanjangan Waktu dan/ atau pembayaran untuk Biaya plus Keuntungan</w:t>
            </w:r>
          </w:p>
          <w:p w14:paraId="449F4924" w14:textId="0D439080" w:rsidR="008B3398" w:rsidRPr="002A51BC" w:rsidRDefault="008B3398" w:rsidP="008B3398">
            <w:pPr>
              <w:jc w:val="both"/>
              <w:rPr>
                <w:rFonts w:ascii="Footlight MT Light" w:hAnsi="Footlight MT Light"/>
              </w:rPr>
            </w:pPr>
          </w:p>
        </w:tc>
      </w:tr>
      <w:tr w:rsidR="0055743E" w:rsidRPr="002A51BC" w14:paraId="42A3B769" w14:textId="77777777" w:rsidTr="00C40A7A">
        <w:tc>
          <w:tcPr>
            <w:tcW w:w="2410" w:type="dxa"/>
            <w:tcBorders>
              <w:top w:val="nil"/>
              <w:left w:val="nil"/>
              <w:bottom w:val="nil"/>
              <w:right w:val="nil"/>
            </w:tcBorders>
          </w:tcPr>
          <w:p w14:paraId="17DFD5B3" w14:textId="77777777" w:rsidR="0055743E" w:rsidRPr="002A51BC" w:rsidRDefault="0055743E" w:rsidP="00303C2D">
            <w:pPr>
              <w:pStyle w:val="Head2"/>
              <w:numPr>
                <w:ilvl w:val="1"/>
                <w:numId w:val="145"/>
              </w:numPr>
              <w:ind w:left="599" w:right="30" w:hanging="643"/>
              <w:jc w:val="left"/>
              <w:outlineLvl w:val="1"/>
              <w:rPr>
                <w:rFonts w:eastAsia="Footlight MT Light" w:cs="Footlight MT Light"/>
                <w:sz w:val="24"/>
                <w:szCs w:val="24"/>
              </w:rPr>
            </w:pPr>
            <w:bookmarkStart w:id="559" w:name="_Toc70506978"/>
            <w:bookmarkStart w:id="560" w:name="_Toc70507246"/>
            <w:r w:rsidRPr="002A51BC">
              <w:rPr>
                <w:rFonts w:eastAsia="Times New Roman" w:cs="Times New Roman"/>
                <w:b w:val="0"/>
                <w:bCs/>
                <w:sz w:val="24"/>
                <w:szCs w:val="24"/>
              </w:rPr>
              <w:lastRenderedPageBreak/>
              <w:t>Permukaan yang memerlukan Penataan Kembali</w:t>
            </w:r>
            <w:bookmarkEnd w:id="559"/>
            <w:bookmarkEnd w:id="560"/>
          </w:p>
        </w:tc>
        <w:tc>
          <w:tcPr>
            <w:tcW w:w="7229" w:type="dxa"/>
            <w:tcBorders>
              <w:top w:val="nil"/>
              <w:left w:val="nil"/>
              <w:bottom w:val="nil"/>
              <w:right w:val="nil"/>
            </w:tcBorders>
          </w:tcPr>
          <w:p w14:paraId="052FBB4F" w14:textId="77777777" w:rsidR="0055743E" w:rsidRPr="002A51BC" w:rsidRDefault="0055743E" w:rsidP="008B3398">
            <w:pPr>
              <w:pStyle w:val="ListParagraph"/>
              <w:ind w:left="40"/>
              <w:jc w:val="both"/>
              <w:rPr>
                <w:rFonts w:ascii="Footlight MT Light" w:hAnsi="Footlight MT Light"/>
                <w:sz w:val="24"/>
                <w:szCs w:val="24"/>
              </w:rPr>
            </w:pPr>
            <w:r w:rsidRPr="002A51BC">
              <w:rPr>
                <w:rFonts w:ascii="Footlight MT Light" w:hAnsi="Footlight MT Light"/>
                <w:sz w:val="24"/>
                <w:szCs w:val="24"/>
              </w:rPr>
              <w:t>Kecuali dinyatakan lain dalam Berita Acara Serah Terima Pertama untuk Bagian Pekerjaan atau sebagian Pekerjaan, Berita Acara Serah Terima Pertama  tidak dapat  dianggap sebagai  pengesahan  atas  penyelesaian  tanah  atau permukaan yang harus ditata kembali.</w:t>
            </w:r>
          </w:p>
          <w:p w14:paraId="0115F6A5" w14:textId="741FDB5F" w:rsidR="008B3398" w:rsidRPr="002A51BC" w:rsidRDefault="008B3398" w:rsidP="008B3398">
            <w:pPr>
              <w:jc w:val="both"/>
              <w:rPr>
                <w:rFonts w:ascii="Footlight MT Light" w:hAnsi="Footlight MT Light"/>
              </w:rPr>
            </w:pPr>
          </w:p>
        </w:tc>
      </w:tr>
    </w:tbl>
    <w:p w14:paraId="1145387C" w14:textId="21FFBA1C" w:rsidR="0055743E" w:rsidRPr="002A51BC" w:rsidRDefault="0055743E" w:rsidP="0055743E">
      <w:pPr>
        <w:rPr>
          <w:rFonts w:ascii="Footlight MT Light" w:hAnsi="Footlight MT Light"/>
        </w:rPr>
      </w:pPr>
    </w:p>
    <w:p w14:paraId="064E93D8" w14:textId="77777777" w:rsidR="0055743E" w:rsidRPr="002A51BC" w:rsidRDefault="0055743E" w:rsidP="00A702A3">
      <w:pPr>
        <w:pStyle w:val="Head2"/>
      </w:pPr>
      <w:bookmarkStart w:id="561" w:name="_Toc70506979"/>
      <w:bookmarkStart w:id="562" w:name="_Toc70507247"/>
      <w:r w:rsidRPr="002A51BC">
        <w:t>CACAT MUTU SETELAH SERAH TERIMA</w:t>
      </w:r>
      <w:bookmarkEnd w:id="561"/>
      <w:bookmarkEnd w:id="562"/>
      <w:r w:rsidRPr="002A51BC">
        <w:t xml:space="preserve"> </w:t>
      </w:r>
    </w:p>
    <w:tbl>
      <w:tblPr>
        <w:tblStyle w:val="TableGrid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36"/>
        <w:gridCol w:w="6298"/>
      </w:tblGrid>
      <w:tr w:rsidR="0055743E" w:rsidRPr="002A51BC" w14:paraId="0068F9D7" w14:textId="77777777" w:rsidTr="00C40A7A">
        <w:trPr>
          <w:hidden/>
        </w:trPr>
        <w:tc>
          <w:tcPr>
            <w:tcW w:w="2410" w:type="dxa"/>
          </w:tcPr>
          <w:p w14:paraId="171D81B6" w14:textId="77777777" w:rsidR="00A702A3" w:rsidRPr="002A51BC" w:rsidRDefault="00A702A3" w:rsidP="00B971D2">
            <w:pPr>
              <w:pStyle w:val="ListParagraph"/>
              <w:numPr>
                <w:ilvl w:val="0"/>
                <w:numId w:val="65"/>
              </w:numPr>
              <w:rPr>
                <w:rFonts w:ascii="Footlight MT Light" w:eastAsia="Footlight MT Light" w:hAnsi="Footlight MT Light" w:cs="Footlight MT Light"/>
                <w:vanish/>
                <w:sz w:val="24"/>
                <w:szCs w:val="24"/>
              </w:rPr>
            </w:pPr>
          </w:p>
          <w:p w14:paraId="0644B0FF" w14:textId="03D17FB9" w:rsidR="0055743E" w:rsidRPr="002A51BC" w:rsidRDefault="0055743E" w:rsidP="00303C2D">
            <w:pPr>
              <w:pStyle w:val="Head2"/>
              <w:numPr>
                <w:ilvl w:val="1"/>
                <w:numId w:val="145"/>
              </w:numPr>
              <w:ind w:left="599" w:right="30" w:hanging="643"/>
              <w:jc w:val="left"/>
              <w:outlineLvl w:val="1"/>
              <w:rPr>
                <w:rFonts w:eastAsia="Footlight MT Light" w:cs="Footlight MT Light"/>
                <w:sz w:val="24"/>
                <w:szCs w:val="24"/>
              </w:rPr>
            </w:pPr>
            <w:bookmarkStart w:id="563" w:name="_Toc70506980"/>
            <w:bookmarkStart w:id="564" w:name="_Toc70507248"/>
            <w:r w:rsidRPr="00D62B85">
              <w:rPr>
                <w:rFonts w:eastAsia="Times New Roman" w:cs="Times New Roman"/>
                <w:b w:val="0"/>
                <w:bCs/>
                <w:sz w:val="24"/>
                <w:szCs w:val="24"/>
              </w:rPr>
              <w:t>Penyelesaian Pekerjaan yang Belum Selesai dan Perbaikan Cacat Mutu</w:t>
            </w:r>
            <w:bookmarkEnd w:id="563"/>
            <w:bookmarkEnd w:id="564"/>
          </w:p>
        </w:tc>
        <w:tc>
          <w:tcPr>
            <w:tcW w:w="7229" w:type="dxa"/>
            <w:gridSpan w:val="2"/>
          </w:tcPr>
          <w:p w14:paraId="1446CCEE" w14:textId="7777777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eastAsia="Footlight MT Light" w:hAnsi="Footlight MT Light" w:cs="Footlight MT Light"/>
                <w:sz w:val="24"/>
                <w:szCs w:val="24"/>
              </w:rPr>
              <w:t>Agar</w:t>
            </w:r>
            <w:r w:rsidRPr="002A51BC">
              <w:rPr>
                <w:rFonts w:ascii="Footlight MT Light" w:hAnsi="Footlight MT Light"/>
                <w:sz w:val="24"/>
                <w:szCs w:val="24"/>
              </w:rPr>
              <w:t xml:space="preserve"> Pekerjaan dan Dokumen Penyedia, dan setiap Bagian Pekerjaan, berada dalam kondisi yang dipersyaratkan Kontrak (mengecualikan aus akibat penggunaan) menjelang tanggal berakhirnya Masa Pemeliharaan   terkait   sesuai   Data   Kontrak   atau segera mungkin, maka Penyedia harus, antara lain:</w:t>
            </w:r>
          </w:p>
          <w:p w14:paraId="7B3072F7" w14:textId="77777777"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menyelesaikan   tiap   pekerjaan   yang   belum selesai pada Tanggal Penyerahan Pertama Pekerjaan, dalam kurun waktu yang ditentukan pada Berita Acara Serah Terima Pertama atau waktu lain yang wajar yang diperintahkan oleh Tim Teknis; dan</w:t>
            </w:r>
          </w:p>
          <w:p w14:paraId="0CB769E4" w14:textId="4FBB15D1"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 xml:space="preserve">Melaksanakan      semua      pekerjaan      yang diperlukan untuk memperbaiki cacat mutu atau kerusakan, sebagaimana Pemberitahuan telah diberikan kepada Penyedia (atau atas nama)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pada atau sebelum tanggal berakhirnya    Masa    Pemeliharaan Pekerjaan atau    Bagian    Pekerjaan (sesuai keadaan) tersebut.</w:t>
            </w:r>
          </w:p>
          <w:p w14:paraId="2C3E2094" w14:textId="77777777" w:rsidR="008B3398" w:rsidRPr="002A51BC" w:rsidRDefault="008B3398" w:rsidP="008B3398">
            <w:pPr>
              <w:pStyle w:val="ListParagraph"/>
              <w:ind w:left="1165"/>
              <w:jc w:val="both"/>
              <w:rPr>
                <w:rFonts w:ascii="Footlight MT Light" w:hAnsi="Footlight MT Light"/>
                <w:sz w:val="24"/>
                <w:szCs w:val="24"/>
              </w:rPr>
            </w:pPr>
          </w:p>
          <w:p w14:paraId="7366028D" w14:textId="6AA35C64"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eastAsia="Footlight MT Light" w:hAnsi="Footlight MT Light" w:cs="Footlight MT Light"/>
                <w:sz w:val="24"/>
                <w:szCs w:val="24"/>
              </w:rPr>
              <w:t>Jika</w:t>
            </w:r>
            <w:r w:rsidRPr="002A51BC">
              <w:rPr>
                <w:rFonts w:ascii="Footlight MT Light" w:hAnsi="Footlight MT Light"/>
                <w:sz w:val="24"/>
                <w:szCs w:val="24"/>
              </w:rPr>
              <w:t xml:space="preserve"> suatu cacat mutu muncul atau kerusakan terjadi pada saat Masa Pemeliharaan, Penyedia harus diberitahu mengenai hal itu, oleh (atau atas nama)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Untuk selanjutnya segera dapat melakukan hal berikut, antara lain:</w:t>
            </w:r>
          </w:p>
          <w:p w14:paraId="2B7CDA4D" w14:textId="1430C319"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 xml:space="preserve">Penyedia dan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secara bersama-sama memeriksa cacat mutu atau kerusakan;</w:t>
            </w:r>
          </w:p>
          <w:p w14:paraId="6FCF9835" w14:textId="77777777"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Penyedia   selanjutnya   harus   menyampaikan pengajuan untuk hal-hal yang dianggap perlu untuk perbaikan pekerjaan; dan</w:t>
            </w:r>
          </w:p>
          <w:p w14:paraId="1FE75D65" w14:textId="77777777" w:rsidR="008B3398"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Pasal G.5.2 sampai G.5.4 dari Pasal G.5 [Cacat Mutu dan Penolakan] akan berlaku.</w:t>
            </w:r>
          </w:p>
          <w:p w14:paraId="0A0F1A19" w14:textId="0C151586" w:rsidR="00A702A3" w:rsidRPr="002A51BC" w:rsidRDefault="00A702A3" w:rsidP="00A702A3">
            <w:pPr>
              <w:pStyle w:val="ListParagraph"/>
              <w:ind w:left="1598"/>
              <w:jc w:val="both"/>
              <w:rPr>
                <w:rFonts w:ascii="Footlight MT Light" w:hAnsi="Footlight MT Light"/>
                <w:sz w:val="24"/>
                <w:szCs w:val="24"/>
              </w:rPr>
            </w:pPr>
          </w:p>
        </w:tc>
      </w:tr>
      <w:tr w:rsidR="0055743E" w:rsidRPr="002A51BC" w14:paraId="4B5626D9" w14:textId="77777777" w:rsidTr="00C40A7A">
        <w:tc>
          <w:tcPr>
            <w:tcW w:w="2410" w:type="dxa"/>
          </w:tcPr>
          <w:p w14:paraId="56456EE4" w14:textId="77777777" w:rsidR="0055743E" w:rsidRPr="00D62B85"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65" w:name="_Toc70506981"/>
            <w:bookmarkStart w:id="566" w:name="_Toc70507249"/>
            <w:r w:rsidRPr="00D62B85">
              <w:rPr>
                <w:rFonts w:eastAsia="Times New Roman" w:cs="Times New Roman"/>
                <w:b w:val="0"/>
                <w:bCs/>
                <w:sz w:val="24"/>
                <w:szCs w:val="24"/>
              </w:rPr>
              <w:t>Biaya Perbaikan Cacat Mutu</w:t>
            </w:r>
            <w:bookmarkEnd w:id="565"/>
            <w:bookmarkEnd w:id="566"/>
          </w:p>
        </w:tc>
        <w:tc>
          <w:tcPr>
            <w:tcW w:w="7229" w:type="dxa"/>
            <w:gridSpan w:val="2"/>
          </w:tcPr>
          <w:p w14:paraId="0EC4F224" w14:textId="77777777" w:rsidR="00D62B85" w:rsidRPr="00D62B85" w:rsidRDefault="00D62B85" w:rsidP="00D62B85">
            <w:pPr>
              <w:pStyle w:val="ListParagraph"/>
              <w:numPr>
                <w:ilvl w:val="1"/>
                <w:numId w:val="65"/>
              </w:numPr>
              <w:jc w:val="both"/>
              <w:rPr>
                <w:rFonts w:ascii="Footlight MT Light" w:hAnsi="Footlight MT Light"/>
                <w:vanish/>
                <w:sz w:val="24"/>
                <w:szCs w:val="24"/>
              </w:rPr>
            </w:pPr>
          </w:p>
          <w:p w14:paraId="40BC0D1A" w14:textId="12E8F9D4" w:rsidR="0055743E" w:rsidRPr="002A51BC" w:rsidRDefault="0055743E" w:rsidP="00D62B85">
            <w:pPr>
              <w:pStyle w:val="ListParagraph"/>
              <w:numPr>
                <w:ilvl w:val="2"/>
                <w:numId w:val="65"/>
              </w:numPr>
              <w:ind w:left="741" w:hanging="741"/>
              <w:jc w:val="both"/>
              <w:rPr>
                <w:rFonts w:ascii="Footlight MT Light" w:hAnsi="Footlight MT Light"/>
                <w:sz w:val="24"/>
                <w:szCs w:val="24"/>
              </w:rPr>
            </w:pPr>
            <w:r w:rsidRPr="002A51BC">
              <w:rPr>
                <w:rFonts w:ascii="Footlight MT Light" w:hAnsi="Footlight MT Light"/>
                <w:sz w:val="24"/>
                <w:szCs w:val="24"/>
              </w:rPr>
              <w:t xml:space="preserve">Semua pekerjaan pada Pasal K.1 [Penyelesaian Pekerjaan yang Belum Selesai dan Perbaikan Cacat Mutu] harus dilaksanakan </w:t>
            </w:r>
            <w:r w:rsidRPr="002A51BC">
              <w:rPr>
                <w:rFonts w:ascii="Footlight MT Light" w:hAnsi="Footlight MT Light"/>
                <w:sz w:val="24"/>
                <w:szCs w:val="24"/>
              </w:rPr>
              <w:lastRenderedPageBreak/>
              <w:t>dengan risiko dan biaya yang ditanggung oleh Penyedia, jika dan sejauh pekerjaan disebabkan oleh antara lain:</w:t>
            </w:r>
          </w:p>
          <w:p w14:paraId="094F725E" w14:textId="77777777"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Desain dari Pekerjaan, kecuali  bagian  dari desain dimana Penguna Jasa bertangung jawab (apabila ada);</w:t>
            </w:r>
          </w:p>
          <w:p w14:paraId="47E34468" w14:textId="77777777"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Instalasi Mesin, Material atau kecakapan kerja tidak sesuai dengan isi Kontrak;</w:t>
            </w:r>
          </w:p>
          <w:p w14:paraId="74C435D3" w14:textId="77777777"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kesalahan   operasi   dan   pemeliharaan   yang mana berhubungan kepada hal yang menjadi tangung   jawab   Penyedia (sesuai   Pasal   E.5 [Pelatihan], Pasal E.6 [Catatan as-built] dan/atau    Pasal    E.7[Pedoman    Operasi    dan Pemeliharaan] atau lainnya; atau</w:t>
            </w:r>
          </w:p>
          <w:p w14:paraId="2651DD02" w14:textId="70455E65" w:rsidR="0055743E" w:rsidRPr="002A51BC" w:rsidRDefault="0055743E" w:rsidP="00B971D2">
            <w:pPr>
              <w:pStyle w:val="ListParagraph"/>
              <w:numPr>
                <w:ilvl w:val="3"/>
                <w:numId w:val="65"/>
              </w:numPr>
              <w:ind w:left="1598" w:hanging="850"/>
              <w:jc w:val="both"/>
              <w:rPr>
                <w:rFonts w:ascii="Footlight MT Light" w:hAnsi="Footlight MT Light"/>
                <w:sz w:val="24"/>
                <w:szCs w:val="24"/>
              </w:rPr>
            </w:pPr>
            <w:r w:rsidRPr="002A51BC">
              <w:rPr>
                <w:rFonts w:ascii="Footlight MT Light" w:hAnsi="Footlight MT Light"/>
                <w:sz w:val="24"/>
                <w:szCs w:val="24"/>
              </w:rPr>
              <w:t>Kegagalan      Penyedia      untuk      mematuhi kewajiban lainnya sesuai Kontrak.</w:t>
            </w:r>
          </w:p>
          <w:p w14:paraId="30432EE5" w14:textId="77777777" w:rsidR="008B3398" w:rsidRPr="002A51BC" w:rsidRDefault="008B3398" w:rsidP="008B3398">
            <w:pPr>
              <w:pStyle w:val="ListParagraph"/>
              <w:ind w:left="1165"/>
              <w:jc w:val="both"/>
              <w:rPr>
                <w:rFonts w:ascii="Footlight MT Light" w:hAnsi="Footlight MT Light"/>
                <w:sz w:val="24"/>
                <w:szCs w:val="24"/>
              </w:rPr>
            </w:pPr>
          </w:p>
          <w:p w14:paraId="49E3519D" w14:textId="7777777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Apabila Penyedia menanggap bahwa cacat mutu pekerjan tersebut disebabkan oleh hal lain, Penyedia harus segera memberikan Pemberitahuan kepada Tim Teknis dan Tim Teknis harus memproses sesuai Pasal   C.5 [Persetujuan   dan   Penetapan] untuk menyetujui atau menetapkan penyebab (dan sesuai Pasal C.5.5 [Batas Waktu], tanggal dari Pemberitahuan ini harus menjadi awal mula perhitungan batas waktu untuk persetujuan sesuai Pasal   C.5.5).   Apabila   disetujui   atau   ditetapkan bahwa pekerjaan tersebut disebabkan oleh hal-hal selain  daftar  di  atas,  Pasal  M.3.2  [Variasi berdasarkan Instruksi] akan diberlakukan seolah pekerjaan tersebut diperintahkan oleh Tim Teknis.</w:t>
            </w:r>
          </w:p>
          <w:p w14:paraId="2D986B39" w14:textId="1C6AD7BE" w:rsidR="008B3398" w:rsidRPr="002A51BC" w:rsidRDefault="008B3398" w:rsidP="008B3398">
            <w:pPr>
              <w:pStyle w:val="ListParagraph"/>
              <w:ind w:left="740"/>
              <w:jc w:val="both"/>
              <w:rPr>
                <w:rFonts w:ascii="Footlight MT Light" w:hAnsi="Footlight MT Light"/>
                <w:sz w:val="24"/>
                <w:szCs w:val="24"/>
              </w:rPr>
            </w:pPr>
          </w:p>
        </w:tc>
      </w:tr>
      <w:tr w:rsidR="0055743E" w:rsidRPr="002A51BC" w14:paraId="21D1F13A" w14:textId="77777777" w:rsidTr="00C40A7A">
        <w:tc>
          <w:tcPr>
            <w:tcW w:w="2410" w:type="dxa"/>
          </w:tcPr>
          <w:p w14:paraId="431D3510" w14:textId="77777777" w:rsidR="0055743E" w:rsidRPr="00D62B85"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67" w:name="_Toc70506982"/>
            <w:bookmarkStart w:id="568" w:name="_Toc70507250"/>
            <w:r w:rsidRPr="00D62B85">
              <w:rPr>
                <w:rFonts w:eastAsia="Times New Roman" w:cs="Times New Roman"/>
                <w:b w:val="0"/>
                <w:bCs/>
                <w:sz w:val="24"/>
                <w:szCs w:val="24"/>
              </w:rPr>
              <w:lastRenderedPageBreak/>
              <w:t>Perpanjangan Masa Pemeliharaan</w:t>
            </w:r>
            <w:bookmarkEnd w:id="567"/>
            <w:bookmarkEnd w:id="568"/>
          </w:p>
        </w:tc>
        <w:tc>
          <w:tcPr>
            <w:tcW w:w="7229" w:type="dxa"/>
            <w:gridSpan w:val="2"/>
          </w:tcPr>
          <w:p w14:paraId="3EBF1B65" w14:textId="77777777" w:rsidR="00D62B85" w:rsidRPr="00D62B85" w:rsidRDefault="00D62B85" w:rsidP="00D62B85">
            <w:pPr>
              <w:pStyle w:val="ListParagraph"/>
              <w:numPr>
                <w:ilvl w:val="1"/>
                <w:numId w:val="65"/>
              </w:numPr>
              <w:jc w:val="both"/>
              <w:rPr>
                <w:rFonts w:ascii="Footlight MT Light" w:hAnsi="Footlight MT Light"/>
                <w:vanish/>
                <w:sz w:val="24"/>
                <w:szCs w:val="24"/>
              </w:rPr>
            </w:pPr>
          </w:p>
          <w:p w14:paraId="528985AC" w14:textId="60D3F732" w:rsidR="0055743E" w:rsidRPr="002A51BC" w:rsidRDefault="00DA62BF" w:rsidP="00D62B85">
            <w:pPr>
              <w:pStyle w:val="ListParagraph"/>
              <w:numPr>
                <w:ilvl w:val="2"/>
                <w:numId w:val="65"/>
              </w:numPr>
              <w:ind w:left="741" w:hanging="741"/>
              <w:jc w:val="both"/>
              <w:rPr>
                <w:rFonts w:ascii="Footlight MT Light" w:hAnsi="Footlight MT Light"/>
                <w:sz w:val="24"/>
                <w:szCs w:val="24"/>
              </w:rPr>
            </w:pPr>
            <w:r w:rsidRPr="002A51BC">
              <w:rPr>
                <w:rFonts w:ascii="Footlight MT Light" w:hAnsi="Footlight MT Light"/>
                <w:sz w:val="24"/>
                <w:szCs w:val="24"/>
              </w:rPr>
              <w:t>Pejabat Penandatangan Kontrak</w:t>
            </w:r>
            <w:r w:rsidR="0055743E" w:rsidRPr="002A51BC">
              <w:rPr>
                <w:rFonts w:ascii="Footlight MT Light" w:hAnsi="Footlight MT Light"/>
                <w:sz w:val="24"/>
                <w:szCs w:val="24"/>
              </w:rPr>
              <w:t xml:space="preserve"> berhak atas perpanjangan Masa Pemeliharaan (dan Jaminan Pemeliharaan) untuk Pekerjaan atau Bagian Pekerjaan, ketika:</w:t>
            </w:r>
          </w:p>
          <w:p w14:paraId="00D9EFAE" w14:textId="77777777"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Jika dan sampai sebatas bahwa Pekerjaan atau Bagian Pekerjaan atau bagian utama dari Instalasi Mesin (sesuai keadaannya dan setelah Serah Terima) tidak dapat digunakan sesuai tujuan penggunaannya karena alasan cacat mutu atau kerusakan yang disebabkan hal-hal sesuai Pasal K.2.1.a sampai K.2.1.d.</w:t>
            </w:r>
          </w:p>
          <w:p w14:paraId="43CC91AB" w14:textId="30BED9B7"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Berhak     atas     Pasal     U.2 [Klaim     untuk Pembayaran dan/atau Perpanjangan Waktu]. K.3.2.      Pemberian Waktu Perpanjangan Masa Pemeliharaan sesuai ketentuan di atas tidak lebih dari 2(dua) tahun setelah berakhirnya Masa Pemeliharaan yang dinyatakan dalam Data Kontrak.</w:t>
            </w:r>
          </w:p>
          <w:p w14:paraId="24B3079E" w14:textId="77777777" w:rsidR="008B3398" w:rsidRPr="002A51BC" w:rsidRDefault="008B3398" w:rsidP="008B3398">
            <w:pPr>
              <w:pStyle w:val="ListParagraph"/>
              <w:ind w:left="1165"/>
              <w:jc w:val="both"/>
              <w:rPr>
                <w:rFonts w:ascii="Footlight MT Light" w:hAnsi="Footlight MT Light"/>
                <w:sz w:val="24"/>
                <w:szCs w:val="24"/>
              </w:rPr>
            </w:pPr>
          </w:p>
          <w:p w14:paraId="1377C104" w14:textId="181866B7" w:rsidR="0055743E" w:rsidRPr="002A51BC" w:rsidRDefault="0055743E" w:rsidP="00B971D2">
            <w:pPr>
              <w:pStyle w:val="ListParagraph"/>
              <w:numPr>
                <w:ilvl w:val="2"/>
                <w:numId w:val="65"/>
              </w:numPr>
              <w:tabs>
                <w:tab w:val="clear" w:pos="1814"/>
              </w:tabs>
              <w:ind w:left="740" w:hanging="709"/>
              <w:jc w:val="both"/>
              <w:rPr>
                <w:rFonts w:ascii="Footlight MT Light" w:hAnsi="Footlight MT Light"/>
                <w:sz w:val="24"/>
                <w:szCs w:val="24"/>
              </w:rPr>
            </w:pPr>
            <w:r w:rsidRPr="002A51BC">
              <w:rPr>
                <w:rFonts w:ascii="Footlight MT Light" w:hAnsi="Footlight MT Light"/>
                <w:sz w:val="24"/>
                <w:szCs w:val="24"/>
              </w:rPr>
              <w:t xml:space="preserve">Jika  pengiriman  dan/atau  pemasangan  Instalasi Mesin dan/atau Material dihentikan sesuai ketentuan Pasal H.9 [Penghentian Sementara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(selain     sebab     penghentian diakibatkan oleh tanggung jawab Penyedia) atau ketentuan Pasal P.1 [Penghentian Sementara oleh Penyedia], Kewajiban Penyedia sesuai ketentuan Pasal ini tidak diberlakukan untuk cacat mutu atau kerusakan yang terjadi lebih dari 2 (dua) tahun setelah Masa Pemeliharan Pekerjaan atau Instalasi Mesin dan/atau Material menjadi bagiannya seharusnya berakhir.</w:t>
            </w:r>
          </w:p>
          <w:p w14:paraId="19FD3473" w14:textId="0337EC7A" w:rsidR="008B3398" w:rsidRPr="002A51BC" w:rsidRDefault="008B3398" w:rsidP="008B3398">
            <w:pPr>
              <w:pStyle w:val="ListParagraph"/>
              <w:ind w:left="740"/>
              <w:jc w:val="both"/>
              <w:rPr>
                <w:rFonts w:ascii="Footlight MT Light" w:hAnsi="Footlight MT Light"/>
                <w:sz w:val="24"/>
                <w:szCs w:val="24"/>
              </w:rPr>
            </w:pPr>
          </w:p>
        </w:tc>
      </w:tr>
      <w:tr w:rsidR="0055743E" w:rsidRPr="002A51BC" w14:paraId="0F9CEFCF" w14:textId="77777777" w:rsidTr="00C40A7A">
        <w:tc>
          <w:tcPr>
            <w:tcW w:w="2410" w:type="dxa"/>
          </w:tcPr>
          <w:p w14:paraId="0E20028F" w14:textId="77777777" w:rsidR="0055743E" w:rsidRPr="00D62B85" w:rsidRDefault="0055743E" w:rsidP="00303C2D">
            <w:pPr>
              <w:pStyle w:val="Head2"/>
              <w:numPr>
                <w:ilvl w:val="1"/>
                <w:numId w:val="145"/>
              </w:numPr>
              <w:ind w:left="599" w:right="30" w:hanging="643"/>
              <w:jc w:val="left"/>
              <w:outlineLvl w:val="1"/>
              <w:rPr>
                <w:rFonts w:eastAsia="Times New Roman" w:cs="Times New Roman"/>
                <w:b w:val="0"/>
                <w:bCs/>
                <w:sz w:val="24"/>
                <w:szCs w:val="24"/>
              </w:rPr>
            </w:pPr>
            <w:bookmarkStart w:id="569" w:name="_Toc70506983"/>
            <w:bookmarkStart w:id="570" w:name="_Toc70507251"/>
            <w:r w:rsidRPr="00D62B85">
              <w:rPr>
                <w:rFonts w:eastAsia="Times New Roman" w:cs="Times New Roman"/>
                <w:b w:val="0"/>
                <w:bCs/>
                <w:sz w:val="24"/>
                <w:szCs w:val="24"/>
              </w:rPr>
              <w:t>Kegagalan Memperbaiki Cacat Mutu</w:t>
            </w:r>
            <w:bookmarkEnd w:id="569"/>
            <w:bookmarkEnd w:id="570"/>
          </w:p>
        </w:tc>
        <w:tc>
          <w:tcPr>
            <w:tcW w:w="7229" w:type="dxa"/>
            <w:gridSpan w:val="2"/>
          </w:tcPr>
          <w:p w14:paraId="2976C43F" w14:textId="77777777" w:rsidR="00D62B85" w:rsidRPr="00D62B85" w:rsidRDefault="00D62B85" w:rsidP="00D62B85">
            <w:pPr>
              <w:pStyle w:val="ListParagraph"/>
              <w:numPr>
                <w:ilvl w:val="1"/>
                <w:numId w:val="65"/>
              </w:numPr>
              <w:jc w:val="both"/>
              <w:rPr>
                <w:rFonts w:ascii="Footlight MT Light" w:hAnsi="Footlight MT Light"/>
                <w:vanish/>
                <w:sz w:val="24"/>
                <w:szCs w:val="24"/>
              </w:rPr>
            </w:pPr>
          </w:p>
          <w:p w14:paraId="7D0EDC2C" w14:textId="50A01C9E" w:rsidR="0055743E" w:rsidRPr="002A51BC" w:rsidRDefault="0055743E" w:rsidP="00D62B85">
            <w:pPr>
              <w:pStyle w:val="ListParagraph"/>
              <w:numPr>
                <w:ilvl w:val="2"/>
                <w:numId w:val="65"/>
              </w:numPr>
              <w:tabs>
                <w:tab w:val="num" w:pos="1013"/>
              </w:tabs>
              <w:ind w:left="741" w:hanging="741"/>
              <w:jc w:val="both"/>
              <w:rPr>
                <w:rFonts w:ascii="Footlight MT Light" w:hAnsi="Footlight MT Light"/>
                <w:sz w:val="24"/>
                <w:szCs w:val="24"/>
              </w:rPr>
            </w:pPr>
            <w:r w:rsidRPr="002A51BC">
              <w:rPr>
                <w:rFonts w:ascii="Footlight MT Light" w:hAnsi="Footlight MT Light"/>
                <w:sz w:val="24"/>
                <w:szCs w:val="24"/>
              </w:rPr>
              <w:t xml:space="preserve">Jika perbaikan dari cacat mutu atau kerusakan sesuai ketentuan Pasal K.1 [Penyelesaian Pekerjaan yang Belum Selesai dan Perbaikan Cacat Mutu] ditunda secara tidak wajar oleh Penyedia, sebuah tanggal dapat ditetapkan oleh (atau atas nama </w:t>
            </w:r>
            <w:r w:rsidR="004A6C24" w:rsidRPr="002A51BC">
              <w:rPr>
                <w:rFonts w:ascii="Footlight MT Light" w:hAnsi="Footlight MT Light"/>
                <w:sz w:val="24"/>
                <w:szCs w:val="24"/>
              </w:rPr>
              <w:lastRenderedPageBreak/>
              <w:t>Pejabat Penandatangan Kontrak</w:t>
            </w:r>
            <w:r w:rsidRPr="002A51BC">
              <w:rPr>
                <w:rFonts w:ascii="Footlight MT Light" w:hAnsi="Footlight MT Light"/>
                <w:sz w:val="24"/>
                <w:szCs w:val="24"/>
              </w:rPr>
              <w:t xml:space="preserve">), dimana   pada   atau   menjelang tanggal tersebut cacat mutu atau kerusakan harus diperbaiki.   Pemberitahuan   terhadap   tanggal   ini harus diberikan kepada Penyedia oleh (atau atas nama)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dimana Pemberitahuan tersebut memberikan waktu yang cukup (dengan mempertimbangkan kondisi terkait) bagi Penyedia untuk memperbaiki cacat mutu atau kerusakan tersebut.</w:t>
            </w:r>
          </w:p>
          <w:p w14:paraId="1A8E6F9A" w14:textId="77777777" w:rsidR="008B3398" w:rsidRPr="002A51BC" w:rsidRDefault="008B3398" w:rsidP="008B3398">
            <w:pPr>
              <w:pStyle w:val="ListParagraph"/>
              <w:ind w:left="740"/>
              <w:jc w:val="both"/>
              <w:rPr>
                <w:rFonts w:ascii="Footlight MT Light" w:hAnsi="Footlight MT Light"/>
                <w:sz w:val="24"/>
                <w:szCs w:val="24"/>
              </w:rPr>
            </w:pPr>
          </w:p>
          <w:p w14:paraId="3E2174FA" w14:textId="77777777" w:rsidR="0055743E" w:rsidRPr="002A51BC" w:rsidRDefault="0055743E" w:rsidP="00B971D2">
            <w:pPr>
              <w:pStyle w:val="ListParagraph"/>
              <w:numPr>
                <w:ilvl w:val="2"/>
                <w:numId w:val="65"/>
              </w:numPr>
              <w:tabs>
                <w:tab w:val="clear" w:pos="1814"/>
              </w:tabs>
              <w:ind w:left="740" w:hanging="703"/>
              <w:jc w:val="both"/>
              <w:rPr>
                <w:rFonts w:ascii="Footlight MT Light" w:hAnsi="Footlight MT Light"/>
                <w:sz w:val="24"/>
                <w:szCs w:val="24"/>
              </w:rPr>
            </w:pPr>
            <w:r w:rsidRPr="002A51BC">
              <w:rPr>
                <w:rFonts w:ascii="Footlight MT Light" w:hAnsi="Footlight MT Light"/>
                <w:sz w:val="24"/>
                <w:szCs w:val="24"/>
              </w:rPr>
              <w:t>Jika Penyedia gagal memperbaiki cacat mutu atau kerusakan pada tanggal yang dinyatakan dalam Pemberitahuan ini yang seharusnya dilakukan dengan biaya Penyedia sesuai ketentuan Pasal K.2</w:t>
            </w:r>
          </w:p>
          <w:p w14:paraId="2491715D" w14:textId="4EB0596C" w:rsidR="0055743E" w:rsidRPr="002A51BC" w:rsidRDefault="0055743E" w:rsidP="005C1DA7">
            <w:pPr>
              <w:pStyle w:val="ListParagraph"/>
              <w:rPr>
                <w:rFonts w:ascii="Footlight MT Light" w:hAnsi="Footlight MT Light"/>
                <w:sz w:val="24"/>
                <w:szCs w:val="24"/>
              </w:rPr>
            </w:pPr>
            <w:r w:rsidRPr="002A51BC">
              <w:rPr>
                <w:rFonts w:ascii="Footlight MT Light" w:hAnsi="Footlight MT Light"/>
                <w:sz w:val="24"/>
                <w:szCs w:val="24"/>
              </w:rPr>
              <w:t xml:space="preserve">[Biaya Perbaikan Cacat Mutu],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dapat</w:t>
            </w:r>
          </w:p>
          <w:p w14:paraId="7AB6CEC1" w14:textId="77777777" w:rsidR="0055743E" w:rsidRPr="002A51BC" w:rsidRDefault="0055743E" w:rsidP="005C1DA7">
            <w:pPr>
              <w:pStyle w:val="ListParagraph"/>
              <w:rPr>
                <w:rFonts w:ascii="Footlight MT Light" w:hAnsi="Footlight MT Light"/>
                <w:sz w:val="24"/>
                <w:szCs w:val="24"/>
              </w:rPr>
            </w:pPr>
            <w:r w:rsidRPr="002A51BC">
              <w:rPr>
                <w:rFonts w:ascii="Footlight MT Light" w:hAnsi="Footlight MT Light"/>
                <w:sz w:val="24"/>
                <w:szCs w:val="24"/>
              </w:rPr>
              <w:t>(sesuai pilihannya):</w:t>
            </w:r>
          </w:p>
          <w:p w14:paraId="5226B760" w14:textId="709F44BC"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 xml:space="preserve">Melaksanakan       pekerjaan       sendiri       atau menggunakan pihak lain (termasuk pengujian ulang), dengan cara sesuai dengan Kontrak dan dengan biaya Penyedia namun Penyedia tidak bertanggung jawab atas pekerjaan tersebut.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ketentuan Pasal U.2 [Klaim untuk Pembayaran dan/atau Perpanjangan Waktu] untuk pembayaran oleh Penyedia untuk biaya yang wajar yang dikeluarkan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untuk memperbaiki cacat mutu atau kerusakan;</w:t>
            </w:r>
          </w:p>
          <w:p w14:paraId="3255C20E" w14:textId="51148052"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 xml:space="preserve">Menerima pekerjaan yang rusak atau cacat mutu tersebut, dimana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ketentuan Pasal U.2 [Klaim untuk Pembayaran dan/atau Perpanjangan Waktu] untuk:</w:t>
            </w:r>
          </w:p>
          <w:p w14:paraId="1F02674F" w14:textId="77777777" w:rsidR="0055743E" w:rsidRPr="002A51BC" w:rsidRDefault="0055743E" w:rsidP="00B971D2">
            <w:pPr>
              <w:pStyle w:val="ListParagraph"/>
              <w:numPr>
                <w:ilvl w:val="4"/>
                <w:numId w:val="65"/>
              </w:numPr>
              <w:ind w:left="2163"/>
              <w:jc w:val="both"/>
              <w:rPr>
                <w:rFonts w:ascii="Footlight MT Light" w:hAnsi="Footlight MT Light"/>
                <w:sz w:val="24"/>
                <w:szCs w:val="24"/>
              </w:rPr>
            </w:pPr>
            <w:r w:rsidRPr="002A51BC">
              <w:rPr>
                <w:rFonts w:ascii="Footlight MT Light" w:hAnsi="Footlight MT Light"/>
                <w:sz w:val="24"/>
                <w:szCs w:val="24"/>
              </w:rPr>
              <w:t>Pembayaran atas denda Kerusakan Kinerja sesuai dengan pemenuhan kegagalan ini;</w:t>
            </w:r>
          </w:p>
          <w:p w14:paraId="3A41FB78" w14:textId="78FA55B4" w:rsidR="0055743E" w:rsidRPr="002A51BC" w:rsidRDefault="0055743E" w:rsidP="00B971D2">
            <w:pPr>
              <w:pStyle w:val="ListParagraph"/>
              <w:numPr>
                <w:ilvl w:val="4"/>
                <w:numId w:val="65"/>
              </w:numPr>
              <w:ind w:left="2163"/>
              <w:jc w:val="both"/>
              <w:rPr>
                <w:rFonts w:ascii="Footlight MT Light" w:hAnsi="Footlight MT Light"/>
                <w:sz w:val="24"/>
                <w:szCs w:val="24"/>
              </w:rPr>
            </w:pPr>
            <w:r w:rsidRPr="002A51BC">
              <w:rPr>
                <w:rFonts w:ascii="Footlight MT Light" w:hAnsi="Footlight MT Light"/>
                <w:sz w:val="24"/>
                <w:szCs w:val="24"/>
              </w:rPr>
              <w:t xml:space="preserve">Pengurangan Harga Kontrak, jika tidak ada Daftar Garansi Kinerja sesuai kontrak, atau tidak ada denda Kerusakan Kinerja yang dapat diterapkan. Pengurangan ini harus dalam jumlah yang sesuai untuk mengatasi pengurangan nilai yang diderita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sebagai akibat kegagalan ini;</w:t>
            </w:r>
          </w:p>
          <w:p w14:paraId="11302A4C" w14:textId="77777777" w:rsidR="00A702A3" w:rsidRPr="002A51BC" w:rsidRDefault="00A702A3" w:rsidP="00A702A3">
            <w:pPr>
              <w:pStyle w:val="ListParagraph"/>
              <w:ind w:left="2163"/>
              <w:jc w:val="both"/>
              <w:rPr>
                <w:rFonts w:ascii="Footlight MT Light" w:hAnsi="Footlight MT Light"/>
                <w:sz w:val="24"/>
                <w:szCs w:val="24"/>
              </w:rPr>
            </w:pPr>
          </w:p>
          <w:p w14:paraId="424E0506" w14:textId="77777777"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Meminta Tim Teknis untuk memperlakukan setiap bagian dari Pekerjaan yang tidak bisa dipergunakan untuk tujuan penggunaannya sesuai Kontrak akibat kegagalan ini sebagai penghapusan, sebagaimana penghapusan diinstruksikan berdasarkan Pasal M.3.2 [Variasi akibat Instruksi]; dan/atau</w:t>
            </w:r>
          </w:p>
          <w:p w14:paraId="46237E83" w14:textId="267B5322" w:rsidR="0055743E" w:rsidRPr="002A51BC" w:rsidRDefault="0055743E" w:rsidP="00B971D2">
            <w:pPr>
              <w:pStyle w:val="ListParagraph"/>
              <w:numPr>
                <w:ilvl w:val="3"/>
                <w:numId w:val="65"/>
              </w:numPr>
              <w:ind w:left="1596" w:hanging="850"/>
              <w:jc w:val="both"/>
              <w:rPr>
                <w:rFonts w:ascii="Footlight MT Light" w:hAnsi="Footlight MT Light"/>
                <w:sz w:val="24"/>
                <w:szCs w:val="24"/>
              </w:rPr>
            </w:pPr>
            <w:r w:rsidRPr="002A51BC">
              <w:rPr>
                <w:rFonts w:ascii="Footlight MT Light" w:hAnsi="Footlight MT Light"/>
                <w:sz w:val="24"/>
                <w:szCs w:val="24"/>
              </w:rPr>
              <w:t xml:space="preserve">Memutuskan    Kontrak    secara    keseluruhan dengan pemberlakuan segera (dan Pasal O.2 [Pemutusan akibat Kesalahan Penyedia] tidak berlaku) jika   cacat   mutu   atau   kerusakan menyebabkan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kehilangan secara substansial keseluruhan manfaat dari Pekerjaan.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ketentuan Pasal U.2 [Klaim untuk Pembayaran dan/atau Perpanjangan Waktu] untuk memperoleh kembali semua biaya yang dikeluarkan untuk Pekerjaan ditambah beban pendanaan dan biaya yang timbul akibat </w:t>
            </w:r>
            <w:r w:rsidRPr="002A51BC">
              <w:rPr>
                <w:rFonts w:ascii="Footlight MT Light" w:hAnsi="Footlight MT Light"/>
                <w:sz w:val="24"/>
                <w:szCs w:val="24"/>
              </w:rPr>
              <w:lastRenderedPageBreak/>
              <w:t>pembongkaran, pembersihan Lokasi dan mengembalikan Instalasi Mesin dan Material kepada Penyedia.</w:t>
            </w:r>
          </w:p>
          <w:p w14:paraId="19C63795" w14:textId="77777777" w:rsidR="008B3398" w:rsidRPr="002A51BC" w:rsidRDefault="008B3398" w:rsidP="008B3398">
            <w:pPr>
              <w:pStyle w:val="ListParagraph"/>
              <w:ind w:left="1165"/>
              <w:jc w:val="both"/>
              <w:rPr>
                <w:rFonts w:ascii="Footlight MT Light" w:hAnsi="Footlight MT Light"/>
                <w:sz w:val="24"/>
                <w:szCs w:val="24"/>
              </w:rPr>
            </w:pPr>
          </w:p>
          <w:p w14:paraId="4A905307" w14:textId="10D7582D" w:rsidR="0055743E" w:rsidRPr="002A51BC" w:rsidRDefault="0055743E" w:rsidP="00B971D2">
            <w:pPr>
              <w:pStyle w:val="ListParagraph"/>
              <w:numPr>
                <w:ilvl w:val="2"/>
                <w:numId w:val="65"/>
              </w:numPr>
              <w:tabs>
                <w:tab w:val="clear" w:pos="1814"/>
              </w:tabs>
              <w:ind w:left="740" w:hanging="703"/>
              <w:jc w:val="both"/>
              <w:rPr>
                <w:rFonts w:ascii="Footlight MT Light" w:hAnsi="Footlight MT Light"/>
                <w:sz w:val="24"/>
                <w:szCs w:val="24"/>
              </w:rPr>
            </w:pPr>
            <w:r w:rsidRPr="002A51BC">
              <w:rPr>
                <w:rFonts w:ascii="Footlight MT Light" w:hAnsi="Footlight MT Light"/>
                <w:sz w:val="24"/>
                <w:szCs w:val="24"/>
              </w:rPr>
              <w:t xml:space="preserve">Pelaksanaan pilihan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ini sesuai Pasal K.4.2   butir   c   dan   d   di   atas   dilakukan   tanpa prasangka terhadap hal lain yang mungkin dimiliki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sesuai ketentuan Kontrak atau lainnya.</w:t>
            </w:r>
          </w:p>
          <w:p w14:paraId="5AB93E6E" w14:textId="644F2020" w:rsidR="008B3398" w:rsidRPr="002A51BC" w:rsidRDefault="008B3398" w:rsidP="008B3398">
            <w:pPr>
              <w:pStyle w:val="ListParagraph"/>
              <w:ind w:left="740"/>
              <w:jc w:val="both"/>
              <w:rPr>
                <w:rFonts w:ascii="Footlight MT Light" w:hAnsi="Footlight MT Light"/>
                <w:sz w:val="24"/>
                <w:szCs w:val="24"/>
              </w:rPr>
            </w:pPr>
          </w:p>
        </w:tc>
      </w:tr>
      <w:tr w:rsidR="002156F2" w:rsidRPr="002A51BC" w14:paraId="06EE53A1" w14:textId="77777777" w:rsidTr="00C40A7A">
        <w:tc>
          <w:tcPr>
            <w:tcW w:w="2410" w:type="dxa"/>
          </w:tcPr>
          <w:p w14:paraId="38A0461E" w14:textId="0AD52B25" w:rsidR="002156F2" w:rsidRPr="00D62B85" w:rsidRDefault="002156F2" w:rsidP="00303C2D">
            <w:pPr>
              <w:pStyle w:val="Head2"/>
              <w:numPr>
                <w:ilvl w:val="1"/>
                <w:numId w:val="145"/>
              </w:numPr>
              <w:ind w:left="599" w:right="30" w:hanging="643"/>
              <w:jc w:val="left"/>
              <w:outlineLvl w:val="1"/>
              <w:rPr>
                <w:rFonts w:eastAsia="Times New Roman" w:cs="Times New Roman"/>
                <w:b w:val="0"/>
                <w:bCs/>
                <w:sz w:val="24"/>
                <w:szCs w:val="24"/>
              </w:rPr>
            </w:pPr>
            <w:bookmarkStart w:id="571" w:name="_Toc70506984"/>
            <w:bookmarkStart w:id="572" w:name="_Toc70507252"/>
            <w:r w:rsidRPr="00D62B85">
              <w:rPr>
                <w:rFonts w:eastAsia="Times New Roman" w:cs="Times New Roman"/>
                <w:b w:val="0"/>
                <w:bCs/>
                <w:sz w:val="24"/>
                <w:szCs w:val="24"/>
              </w:rPr>
              <w:lastRenderedPageBreak/>
              <w:t>Pengujian lebih lanjut setelah Perbaikan Cacat Mutu</w:t>
            </w:r>
            <w:bookmarkEnd w:id="571"/>
            <w:bookmarkEnd w:id="572"/>
          </w:p>
        </w:tc>
        <w:tc>
          <w:tcPr>
            <w:tcW w:w="851" w:type="dxa"/>
          </w:tcPr>
          <w:p w14:paraId="3FA05D41" w14:textId="77777777" w:rsidR="00D62B85" w:rsidRPr="00D62B85" w:rsidRDefault="00D62B85" w:rsidP="00D62B85">
            <w:pPr>
              <w:pStyle w:val="ListParagraph"/>
              <w:numPr>
                <w:ilvl w:val="1"/>
                <w:numId w:val="65"/>
              </w:numPr>
              <w:jc w:val="both"/>
              <w:rPr>
                <w:rFonts w:ascii="Footlight MT Light" w:hAnsi="Footlight MT Light"/>
                <w:vanish/>
                <w:sz w:val="24"/>
                <w:szCs w:val="24"/>
              </w:rPr>
            </w:pPr>
          </w:p>
          <w:p w14:paraId="30665DCD" w14:textId="1CC1532B" w:rsidR="002156F2" w:rsidRPr="002A51BC" w:rsidRDefault="002156F2" w:rsidP="00D62B85">
            <w:pPr>
              <w:pStyle w:val="ListParagraph"/>
              <w:numPr>
                <w:ilvl w:val="2"/>
                <w:numId w:val="65"/>
              </w:numPr>
              <w:tabs>
                <w:tab w:val="clear" w:pos="1814"/>
              </w:tabs>
              <w:ind w:left="37"/>
              <w:jc w:val="both"/>
              <w:rPr>
                <w:rFonts w:ascii="Footlight MT Light" w:hAnsi="Footlight MT Light"/>
                <w:sz w:val="24"/>
                <w:szCs w:val="24"/>
              </w:rPr>
            </w:pPr>
          </w:p>
        </w:tc>
        <w:tc>
          <w:tcPr>
            <w:tcW w:w="6378" w:type="dxa"/>
          </w:tcPr>
          <w:p w14:paraId="0A2EDA8C" w14:textId="77777777" w:rsidR="002156F2" w:rsidRPr="002A51BC" w:rsidRDefault="002156F2" w:rsidP="002156F2">
            <w:pPr>
              <w:ind w:left="3"/>
              <w:jc w:val="both"/>
              <w:rPr>
                <w:rFonts w:ascii="Footlight MT Light" w:hAnsi="Footlight MT Light"/>
                <w:sz w:val="24"/>
                <w:szCs w:val="24"/>
              </w:rPr>
            </w:pPr>
            <w:r w:rsidRPr="002A51BC">
              <w:rPr>
                <w:rFonts w:ascii="Footlight MT Light" w:hAnsi="Footlight MT Light"/>
                <w:sz w:val="24"/>
                <w:szCs w:val="24"/>
              </w:rPr>
              <w:t>Dalam 7 (tujuh) hari kalender setelah menyelesaikan pekerjaan perbaikan cacat mutu atau kerusakan, Penyedia menerbitkan Pemberitahuan kepada Tim Teknis menjelaskan Pekerjaan, Bagian Pekerjaan, dan /atau Instalasi Mesin yang diperbaiki dan pengujian ulang yang diusulkan (sesuai ketentuan Pasal I [Pengujian Penyelesaian] dan Pasal L [Pengujian Setelah Penyelesaian].</w:t>
            </w:r>
          </w:p>
          <w:p w14:paraId="77AEC5FC" w14:textId="66DB67ED" w:rsidR="00EC1EB2" w:rsidRPr="002A51BC" w:rsidRDefault="00EC1EB2" w:rsidP="002156F2">
            <w:pPr>
              <w:ind w:left="3"/>
              <w:jc w:val="both"/>
              <w:rPr>
                <w:rFonts w:ascii="Footlight MT Light" w:hAnsi="Footlight MT Light"/>
                <w:sz w:val="24"/>
                <w:szCs w:val="24"/>
              </w:rPr>
            </w:pPr>
          </w:p>
        </w:tc>
      </w:tr>
      <w:tr w:rsidR="002156F2" w:rsidRPr="002A51BC" w14:paraId="76DE2490" w14:textId="77777777" w:rsidTr="00C40A7A">
        <w:tc>
          <w:tcPr>
            <w:tcW w:w="2410" w:type="dxa"/>
          </w:tcPr>
          <w:p w14:paraId="4FB47EF2" w14:textId="77777777" w:rsidR="002156F2" w:rsidRPr="002A51BC" w:rsidRDefault="002156F2" w:rsidP="002156F2">
            <w:pPr>
              <w:pStyle w:val="ListParagraph"/>
              <w:ind w:left="457"/>
              <w:rPr>
                <w:rFonts w:ascii="Footlight MT Light" w:eastAsia="Footlight MT Light" w:hAnsi="Footlight MT Light" w:cs="Footlight MT Light"/>
                <w:sz w:val="24"/>
                <w:szCs w:val="24"/>
              </w:rPr>
            </w:pPr>
          </w:p>
        </w:tc>
        <w:tc>
          <w:tcPr>
            <w:tcW w:w="851" w:type="dxa"/>
          </w:tcPr>
          <w:p w14:paraId="5A76E0E8" w14:textId="77777777" w:rsidR="002156F2" w:rsidRPr="002A51BC" w:rsidRDefault="002156F2" w:rsidP="00B971D2">
            <w:pPr>
              <w:pStyle w:val="ListParagraph"/>
              <w:numPr>
                <w:ilvl w:val="2"/>
                <w:numId w:val="65"/>
              </w:numPr>
              <w:tabs>
                <w:tab w:val="clear" w:pos="1814"/>
              </w:tabs>
              <w:ind w:left="37"/>
              <w:jc w:val="both"/>
              <w:rPr>
                <w:rFonts w:ascii="Footlight MT Light" w:hAnsi="Footlight MT Light"/>
                <w:sz w:val="24"/>
                <w:szCs w:val="24"/>
              </w:rPr>
            </w:pPr>
          </w:p>
        </w:tc>
        <w:tc>
          <w:tcPr>
            <w:tcW w:w="6378" w:type="dxa"/>
          </w:tcPr>
          <w:p w14:paraId="1F8E4B19" w14:textId="77777777" w:rsidR="002156F2" w:rsidRPr="002A51BC" w:rsidRDefault="002156F2" w:rsidP="002156F2">
            <w:pPr>
              <w:jc w:val="both"/>
              <w:rPr>
                <w:rFonts w:ascii="Footlight MT Light" w:hAnsi="Footlight MT Light"/>
                <w:sz w:val="24"/>
                <w:szCs w:val="24"/>
              </w:rPr>
            </w:pPr>
            <w:r w:rsidRPr="002A51BC">
              <w:rPr>
                <w:rFonts w:ascii="Footlight MT Light" w:hAnsi="Footlight MT Light"/>
                <w:sz w:val="24"/>
                <w:szCs w:val="24"/>
              </w:rPr>
              <w:t>Dalam 7 (tujuh) hari kalender setelah menerima Pemberitahuan Penyedia ini, Tim Teknis harus menerbitkan Pemberitahuan kepada Penyedia untuk:</w:t>
            </w:r>
          </w:p>
          <w:p w14:paraId="52C3AA9F" w14:textId="77777777" w:rsidR="002156F2" w:rsidRPr="002A51BC" w:rsidRDefault="002156F2" w:rsidP="00B971D2">
            <w:pPr>
              <w:pStyle w:val="ListParagraph"/>
              <w:numPr>
                <w:ilvl w:val="0"/>
                <w:numId w:val="67"/>
              </w:numPr>
              <w:ind w:left="311" w:hanging="284"/>
              <w:jc w:val="both"/>
              <w:rPr>
                <w:rFonts w:ascii="Footlight MT Light" w:hAnsi="Footlight MT Light"/>
                <w:sz w:val="24"/>
                <w:szCs w:val="24"/>
              </w:rPr>
            </w:pPr>
            <w:r w:rsidRPr="002A51BC">
              <w:rPr>
                <w:rFonts w:ascii="Footlight MT Light" w:hAnsi="Footlight MT Light"/>
                <w:sz w:val="24"/>
                <w:szCs w:val="24"/>
              </w:rPr>
              <w:t>menyetujui usulan pengujian; atau</w:t>
            </w:r>
          </w:p>
          <w:p w14:paraId="349CB59E" w14:textId="77777777" w:rsidR="002156F2" w:rsidRPr="002A51BC" w:rsidRDefault="002156F2" w:rsidP="00B971D2">
            <w:pPr>
              <w:pStyle w:val="ListParagraph"/>
              <w:numPr>
                <w:ilvl w:val="0"/>
                <w:numId w:val="67"/>
              </w:numPr>
              <w:ind w:left="311" w:hanging="284"/>
              <w:jc w:val="both"/>
              <w:rPr>
                <w:rFonts w:ascii="Footlight MT Light" w:hAnsi="Footlight MT Light"/>
                <w:sz w:val="24"/>
                <w:szCs w:val="24"/>
              </w:rPr>
            </w:pPr>
            <w:r w:rsidRPr="002A51BC">
              <w:rPr>
                <w:rFonts w:ascii="Footlight MT Light" w:hAnsi="Footlight MT Light"/>
                <w:sz w:val="24"/>
                <w:szCs w:val="24"/>
              </w:rPr>
              <w:t>menginstruksikan pengujian ulang yang dibutuhkan untuk mendemonstrasikan bahwa Pekerjaan, Bagian Pekerjaan dan/atau Instalasi Mesin telah memenuhi Kontrak.</w:t>
            </w:r>
          </w:p>
          <w:p w14:paraId="1D9EF9B4" w14:textId="4282F278" w:rsidR="00EC1EB2" w:rsidRPr="002A51BC" w:rsidRDefault="00EC1EB2" w:rsidP="00EC1EB2">
            <w:pPr>
              <w:pStyle w:val="ListParagraph"/>
              <w:ind w:left="311"/>
              <w:jc w:val="both"/>
              <w:rPr>
                <w:rFonts w:ascii="Footlight MT Light" w:hAnsi="Footlight MT Light"/>
                <w:sz w:val="24"/>
                <w:szCs w:val="24"/>
              </w:rPr>
            </w:pPr>
          </w:p>
        </w:tc>
      </w:tr>
      <w:tr w:rsidR="002156F2" w:rsidRPr="002A51BC" w14:paraId="1E349EDF" w14:textId="77777777" w:rsidTr="00C40A7A">
        <w:tc>
          <w:tcPr>
            <w:tcW w:w="2410" w:type="dxa"/>
          </w:tcPr>
          <w:p w14:paraId="7C5A14AB" w14:textId="77777777" w:rsidR="002156F2" w:rsidRPr="002A51BC" w:rsidRDefault="002156F2" w:rsidP="002156F2">
            <w:pPr>
              <w:pStyle w:val="ListParagraph"/>
              <w:ind w:left="457"/>
              <w:rPr>
                <w:rFonts w:ascii="Footlight MT Light" w:eastAsia="Footlight MT Light" w:hAnsi="Footlight MT Light" w:cs="Footlight MT Light"/>
                <w:sz w:val="24"/>
                <w:szCs w:val="24"/>
              </w:rPr>
            </w:pPr>
          </w:p>
        </w:tc>
        <w:tc>
          <w:tcPr>
            <w:tcW w:w="851" w:type="dxa"/>
          </w:tcPr>
          <w:p w14:paraId="26D7E1B4" w14:textId="77777777" w:rsidR="002156F2" w:rsidRPr="002A51BC" w:rsidRDefault="002156F2" w:rsidP="00B971D2">
            <w:pPr>
              <w:pStyle w:val="ListParagraph"/>
              <w:numPr>
                <w:ilvl w:val="2"/>
                <w:numId w:val="65"/>
              </w:numPr>
              <w:tabs>
                <w:tab w:val="clear" w:pos="1814"/>
              </w:tabs>
              <w:ind w:left="37"/>
              <w:jc w:val="both"/>
              <w:rPr>
                <w:rFonts w:ascii="Footlight MT Light" w:hAnsi="Footlight MT Light"/>
                <w:sz w:val="24"/>
                <w:szCs w:val="24"/>
              </w:rPr>
            </w:pPr>
          </w:p>
        </w:tc>
        <w:tc>
          <w:tcPr>
            <w:tcW w:w="6378" w:type="dxa"/>
          </w:tcPr>
          <w:p w14:paraId="6F049E59" w14:textId="77777777" w:rsidR="002156F2" w:rsidRPr="002A51BC" w:rsidRDefault="002156F2" w:rsidP="002156F2">
            <w:pPr>
              <w:ind w:left="3"/>
              <w:jc w:val="both"/>
              <w:rPr>
                <w:rFonts w:ascii="Footlight MT Light" w:hAnsi="Footlight MT Light"/>
                <w:sz w:val="24"/>
                <w:szCs w:val="24"/>
              </w:rPr>
            </w:pPr>
            <w:r w:rsidRPr="002A51BC">
              <w:rPr>
                <w:rFonts w:ascii="Footlight MT Light" w:hAnsi="Footlight MT Light"/>
                <w:sz w:val="24"/>
                <w:szCs w:val="24"/>
              </w:rPr>
              <w:t>Apabila Penyedia gagal menerbitkan Pemberitahuan yang dimaksud dalam waktu 7 (tujuh) hari kalender, Tim Teknis dapat menerbitkan Pemberitahuan kepada Penyedia, dalam waktu 14 (empat belas) hari kalender setelah cacat mutu atau kerusakan diperbaiki, menginstruksikan pengujian ulang yang dibutuhkan untuk mendemonstrasikan bahwa Pekerjaan, Bagian Pekerjaan dan/atau Instalasi Mesin telah memenuhi Kontrak.</w:t>
            </w:r>
          </w:p>
          <w:p w14:paraId="42FA7A5A" w14:textId="7AF047EF" w:rsidR="00EC1EB2" w:rsidRPr="002A51BC" w:rsidRDefault="00EC1EB2" w:rsidP="002156F2">
            <w:pPr>
              <w:ind w:left="3"/>
              <w:jc w:val="both"/>
              <w:rPr>
                <w:rFonts w:ascii="Footlight MT Light" w:hAnsi="Footlight MT Light"/>
                <w:sz w:val="24"/>
                <w:szCs w:val="24"/>
              </w:rPr>
            </w:pPr>
          </w:p>
        </w:tc>
      </w:tr>
      <w:tr w:rsidR="002156F2" w:rsidRPr="002A51BC" w14:paraId="4EF5A672" w14:textId="77777777" w:rsidTr="00C40A7A">
        <w:tc>
          <w:tcPr>
            <w:tcW w:w="2410" w:type="dxa"/>
          </w:tcPr>
          <w:p w14:paraId="4EEA75CA" w14:textId="77777777" w:rsidR="002156F2" w:rsidRPr="002A51BC" w:rsidRDefault="002156F2" w:rsidP="002156F2">
            <w:pPr>
              <w:pStyle w:val="ListParagraph"/>
              <w:ind w:left="457"/>
              <w:rPr>
                <w:rFonts w:ascii="Footlight MT Light" w:eastAsia="Footlight MT Light" w:hAnsi="Footlight MT Light" w:cs="Footlight MT Light"/>
                <w:sz w:val="24"/>
                <w:szCs w:val="24"/>
              </w:rPr>
            </w:pPr>
          </w:p>
        </w:tc>
        <w:tc>
          <w:tcPr>
            <w:tcW w:w="851" w:type="dxa"/>
          </w:tcPr>
          <w:p w14:paraId="13B5AB50" w14:textId="77777777" w:rsidR="002156F2" w:rsidRPr="002A51BC" w:rsidRDefault="002156F2" w:rsidP="00B971D2">
            <w:pPr>
              <w:pStyle w:val="ListParagraph"/>
              <w:numPr>
                <w:ilvl w:val="2"/>
                <w:numId w:val="65"/>
              </w:numPr>
              <w:tabs>
                <w:tab w:val="clear" w:pos="1814"/>
              </w:tabs>
              <w:ind w:left="37"/>
              <w:jc w:val="both"/>
              <w:rPr>
                <w:rFonts w:ascii="Footlight MT Light" w:hAnsi="Footlight MT Light"/>
                <w:sz w:val="24"/>
                <w:szCs w:val="24"/>
              </w:rPr>
            </w:pPr>
          </w:p>
        </w:tc>
        <w:tc>
          <w:tcPr>
            <w:tcW w:w="6378" w:type="dxa"/>
          </w:tcPr>
          <w:p w14:paraId="4E69CBCC" w14:textId="77777777" w:rsidR="002156F2" w:rsidRPr="002A51BC" w:rsidRDefault="002156F2" w:rsidP="002156F2">
            <w:pPr>
              <w:ind w:left="3"/>
              <w:jc w:val="both"/>
              <w:rPr>
                <w:rFonts w:ascii="Footlight MT Light" w:hAnsi="Footlight MT Light"/>
                <w:sz w:val="24"/>
                <w:szCs w:val="24"/>
              </w:rPr>
            </w:pPr>
            <w:r w:rsidRPr="002A51BC">
              <w:rPr>
                <w:rFonts w:ascii="Footlight MT Light" w:hAnsi="Footlight MT Light"/>
                <w:sz w:val="24"/>
                <w:szCs w:val="24"/>
              </w:rPr>
              <w:t>Seluruh pengujian ulang sesuai ketentuan Pasal ini dilaksanakan sesuai dengan ketentuan yang sama dengan pengujian sebelumnya, namun akan dilaksanakan dengan risiko dan biaya dari Pihak yang bertanggung jawab, sesuai ketentuan Pasal K.2 [Biaya Perbaikan Cacat Mutu].</w:t>
            </w:r>
          </w:p>
          <w:p w14:paraId="3B79E93D" w14:textId="1F3BA65C" w:rsidR="00EC1EB2" w:rsidRPr="002A51BC" w:rsidRDefault="00EC1EB2" w:rsidP="002156F2">
            <w:pPr>
              <w:ind w:left="3"/>
              <w:jc w:val="both"/>
              <w:rPr>
                <w:rFonts w:ascii="Footlight MT Light" w:hAnsi="Footlight MT Light"/>
                <w:sz w:val="24"/>
                <w:szCs w:val="24"/>
              </w:rPr>
            </w:pPr>
          </w:p>
        </w:tc>
      </w:tr>
    </w:tbl>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936"/>
        <w:gridCol w:w="6299"/>
      </w:tblGrid>
      <w:tr w:rsidR="003C180F" w:rsidRPr="002A51BC" w14:paraId="7A25A0CC" w14:textId="77777777" w:rsidTr="00C40A7A">
        <w:tc>
          <w:tcPr>
            <w:tcW w:w="2410" w:type="dxa"/>
          </w:tcPr>
          <w:p w14:paraId="6880A073" w14:textId="77777777" w:rsidR="003C180F" w:rsidRPr="00D62B85" w:rsidRDefault="003C180F" w:rsidP="00303C2D">
            <w:pPr>
              <w:pStyle w:val="Head2"/>
              <w:numPr>
                <w:ilvl w:val="1"/>
                <w:numId w:val="145"/>
              </w:numPr>
              <w:ind w:left="599" w:right="30" w:hanging="643"/>
              <w:jc w:val="left"/>
              <w:outlineLvl w:val="1"/>
              <w:rPr>
                <w:b w:val="0"/>
                <w:bCs/>
                <w:sz w:val="24"/>
                <w:szCs w:val="24"/>
              </w:rPr>
            </w:pPr>
            <w:bookmarkStart w:id="573" w:name="_Toc70506985"/>
            <w:bookmarkStart w:id="574" w:name="_Toc70507253"/>
            <w:r w:rsidRPr="00D62B85">
              <w:rPr>
                <w:rFonts w:eastAsia="Times New Roman" w:cs="Times New Roman"/>
                <w:b w:val="0"/>
                <w:bCs/>
                <w:sz w:val="24"/>
                <w:szCs w:val="24"/>
              </w:rPr>
              <w:t>Hak Akses setelah Serah Terima Pertama</w:t>
            </w:r>
            <w:bookmarkEnd w:id="573"/>
            <w:bookmarkEnd w:id="574"/>
          </w:p>
        </w:tc>
        <w:tc>
          <w:tcPr>
            <w:tcW w:w="851" w:type="dxa"/>
          </w:tcPr>
          <w:p w14:paraId="410BB475" w14:textId="77777777" w:rsidR="00D62B85" w:rsidRPr="00D62B85" w:rsidRDefault="00D62B85" w:rsidP="00D62B85">
            <w:pPr>
              <w:pStyle w:val="ListParagraph"/>
              <w:numPr>
                <w:ilvl w:val="1"/>
                <w:numId w:val="65"/>
              </w:numPr>
              <w:rPr>
                <w:rFonts w:ascii="Footlight MT Light" w:eastAsia="Footlight MT Light" w:hAnsi="Footlight MT Light" w:cs="Footlight MT Light"/>
                <w:vanish/>
                <w:sz w:val="24"/>
                <w:szCs w:val="24"/>
              </w:rPr>
            </w:pPr>
          </w:p>
          <w:p w14:paraId="29984C52" w14:textId="34BC90CC" w:rsidR="003C180F" w:rsidRPr="002A51BC" w:rsidRDefault="003C180F" w:rsidP="00D62B85">
            <w:pPr>
              <w:pStyle w:val="ListParagraph"/>
              <w:numPr>
                <w:ilvl w:val="2"/>
                <w:numId w:val="65"/>
              </w:numPr>
              <w:tabs>
                <w:tab w:val="clear" w:pos="1814"/>
              </w:tabs>
              <w:ind w:left="37"/>
              <w:rPr>
                <w:rFonts w:ascii="Footlight MT Light" w:eastAsia="Footlight MT Light" w:hAnsi="Footlight MT Light" w:cs="Footlight MT Light"/>
                <w:sz w:val="24"/>
                <w:szCs w:val="24"/>
              </w:rPr>
            </w:pPr>
          </w:p>
        </w:tc>
        <w:tc>
          <w:tcPr>
            <w:tcW w:w="6378" w:type="dxa"/>
          </w:tcPr>
          <w:p w14:paraId="0C97A027" w14:textId="34924CD9"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Sampai dengan 28 (dua puluh delapan) hari kalender setelah penerbitan Berita Acara Serah Terima Pertama Pekerjaan, Penyedia memiliki hak akses terhadap seluruh bagian Pekerjaan dan terhadap catatan dari operasi, pemeliharaan dan kinerja dari Pekerjaan, kecuali dianggap tidak sejalan dengan pembatasan keamanan yang dikeluarkan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52B4B8E2" w14:textId="4BBC29AD" w:rsidR="00EC1EB2" w:rsidRPr="002A51BC" w:rsidRDefault="00EC1EB2" w:rsidP="005C1DA7">
            <w:pPr>
              <w:jc w:val="both"/>
              <w:rPr>
                <w:rFonts w:ascii="Footlight MT Light" w:hAnsi="Footlight MT Light"/>
                <w:sz w:val="24"/>
                <w:szCs w:val="24"/>
              </w:rPr>
            </w:pPr>
          </w:p>
        </w:tc>
      </w:tr>
      <w:tr w:rsidR="003C180F" w:rsidRPr="002A51BC" w14:paraId="1CE30A66" w14:textId="77777777" w:rsidTr="00C40A7A">
        <w:tc>
          <w:tcPr>
            <w:tcW w:w="2410" w:type="dxa"/>
          </w:tcPr>
          <w:p w14:paraId="1096A521" w14:textId="77777777" w:rsidR="003C180F" w:rsidRPr="002A51BC" w:rsidRDefault="003C180F" w:rsidP="005C1DA7">
            <w:pPr>
              <w:jc w:val="both"/>
              <w:rPr>
                <w:rFonts w:ascii="Footlight MT Light" w:hAnsi="Footlight MT Light"/>
                <w:b/>
                <w:bCs/>
                <w:sz w:val="24"/>
                <w:szCs w:val="24"/>
              </w:rPr>
            </w:pPr>
          </w:p>
        </w:tc>
        <w:tc>
          <w:tcPr>
            <w:tcW w:w="851" w:type="dxa"/>
          </w:tcPr>
          <w:p w14:paraId="7E498F91" w14:textId="77777777" w:rsidR="003C180F" w:rsidRPr="002A51BC" w:rsidRDefault="003C180F" w:rsidP="00B971D2">
            <w:pPr>
              <w:pStyle w:val="ListParagraph"/>
              <w:numPr>
                <w:ilvl w:val="2"/>
                <w:numId w:val="65"/>
              </w:numPr>
              <w:ind w:left="37"/>
              <w:rPr>
                <w:rFonts w:ascii="Footlight MT Light" w:hAnsi="Footlight MT Light"/>
                <w:sz w:val="24"/>
                <w:szCs w:val="24"/>
              </w:rPr>
            </w:pPr>
          </w:p>
        </w:tc>
        <w:tc>
          <w:tcPr>
            <w:tcW w:w="6378" w:type="dxa"/>
          </w:tcPr>
          <w:p w14:paraId="6715B0CC"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Ketika Penyedia bermaksud untuk memiliki akses terhadap setiap bagian Pekerjaan atau catatan selama Masa Pemeliharaan maka:</w:t>
            </w:r>
          </w:p>
          <w:p w14:paraId="462C7D84" w14:textId="7FEF8EED" w:rsidR="003C180F" w:rsidRPr="002A51BC" w:rsidRDefault="003C180F" w:rsidP="00B971D2">
            <w:pPr>
              <w:pStyle w:val="ListParagraph"/>
              <w:numPr>
                <w:ilvl w:val="0"/>
                <w:numId w:val="68"/>
              </w:numPr>
              <w:ind w:left="452"/>
              <w:jc w:val="both"/>
              <w:rPr>
                <w:rFonts w:ascii="Footlight MT Light" w:hAnsi="Footlight MT Light"/>
                <w:sz w:val="24"/>
                <w:szCs w:val="24"/>
              </w:rPr>
            </w:pPr>
            <w:r w:rsidRPr="002A51BC">
              <w:rPr>
                <w:rFonts w:ascii="Footlight MT Light" w:hAnsi="Footlight MT Light"/>
                <w:sz w:val="24"/>
                <w:szCs w:val="24"/>
              </w:rPr>
              <w:t xml:space="preserve">Penyedia meminta akses dengan menerbitkan Pemberitahuan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menjelaskan bagian dari Pekerjaan dan/atau catatan yang hendak diakses, alasan untuk akses tersebut dan tanggal yang dikehendaki oleh Penyedia untuk akses tersebut. Pemberitahuan ini harus diberikan dalam waktu yang wajar sebelum tanggal untuk akses yang diajukan, </w:t>
            </w:r>
            <w:r w:rsidRPr="002A51BC">
              <w:rPr>
                <w:rFonts w:ascii="Footlight MT Light" w:hAnsi="Footlight MT Light"/>
                <w:sz w:val="24"/>
                <w:szCs w:val="24"/>
              </w:rPr>
              <w:lastRenderedPageBreak/>
              <w:t xml:space="preserve">dengan mempertimbangkan kondisi terkait, termasuk pembatasan keamanan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33D81103" w14:textId="724DB5EC" w:rsidR="003C180F" w:rsidRPr="002A51BC" w:rsidRDefault="003C180F" w:rsidP="00B971D2">
            <w:pPr>
              <w:pStyle w:val="ListParagraph"/>
              <w:numPr>
                <w:ilvl w:val="0"/>
                <w:numId w:val="68"/>
              </w:numPr>
              <w:ind w:left="452"/>
              <w:jc w:val="both"/>
              <w:rPr>
                <w:rFonts w:ascii="Footlight MT Light" w:hAnsi="Footlight MT Light"/>
                <w:sz w:val="24"/>
                <w:szCs w:val="24"/>
              </w:rPr>
            </w:pPr>
            <w:r w:rsidRPr="002A51BC">
              <w:rPr>
                <w:rFonts w:ascii="Footlight MT Light" w:hAnsi="Footlight MT Light"/>
                <w:sz w:val="24"/>
                <w:szCs w:val="24"/>
              </w:rPr>
              <w:t xml:space="preserve">Dalam 7 (tujuh) hari kalender setelah menerima Pemberitahuan Penyedia,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harus menerbitkan Pemberitahuan kepada Penyedia untuk:</w:t>
            </w:r>
          </w:p>
          <w:p w14:paraId="031174B0" w14:textId="4EC7F674" w:rsidR="003C180F" w:rsidRPr="002A51BC" w:rsidRDefault="003C180F" w:rsidP="00B971D2">
            <w:pPr>
              <w:pStyle w:val="ListParagraph"/>
              <w:numPr>
                <w:ilvl w:val="0"/>
                <w:numId w:val="69"/>
              </w:numPr>
              <w:ind w:left="889" w:hanging="141"/>
              <w:jc w:val="both"/>
              <w:rPr>
                <w:rFonts w:ascii="Footlight MT Light" w:hAnsi="Footlight MT Light"/>
                <w:sz w:val="24"/>
                <w:szCs w:val="24"/>
              </w:rPr>
            </w:pPr>
            <w:r w:rsidRPr="002A51BC">
              <w:rPr>
                <w:rFonts w:ascii="Footlight MT Light" w:hAnsi="Footlight MT Light"/>
                <w:sz w:val="24"/>
                <w:szCs w:val="24"/>
              </w:rPr>
              <w:t xml:space="preserve">Menyatakan persetujuan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terhadap permintaan Penyedia; atau</w:t>
            </w:r>
          </w:p>
          <w:p w14:paraId="649F96E6" w14:textId="7851D176" w:rsidR="003C180F" w:rsidRPr="002A51BC" w:rsidRDefault="003C180F" w:rsidP="00B971D2">
            <w:pPr>
              <w:pStyle w:val="ListParagraph"/>
              <w:numPr>
                <w:ilvl w:val="0"/>
                <w:numId w:val="69"/>
              </w:numPr>
              <w:ind w:left="889" w:hanging="141"/>
              <w:jc w:val="both"/>
              <w:rPr>
                <w:rFonts w:ascii="Footlight MT Light" w:hAnsi="Footlight MT Light"/>
                <w:sz w:val="24"/>
                <w:szCs w:val="24"/>
              </w:rPr>
            </w:pPr>
            <w:r w:rsidRPr="002A51BC">
              <w:rPr>
                <w:rFonts w:ascii="Footlight MT Light" w:hAnsi="Footlight MT Light"/>
                <w:sz w:val="24"/>
                <w:szCs w:val="24"/>
              </w:rPr>
              <w:t xml:space="preserve">Mengusulkan tanggal alternatif yang wajar, dengan alasan. Jika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tidak menerbitkan Pemberitahuan ini dalam 7 (tujuh) hari kerja,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dianggap telah memberikan persetujuan terhadap akses Penyedia dengan tanggal yang dicantumkan dalam Pemberitahuan Penyedia.</w:t>
            </w:r>
          </w:p>
          <w:p w14:paraId="4FB63A2F" w14:textId="2FE7A487" w:rsidR="00EC1EB2" w:rsidRPr="002A51BC" w:rsidRDefault="00EC1EB2" w:rsidP="00EC1EB2">
            <w:pPr>
              <w:pStyle w:val="ListParagraph"/>
              <w:ind w:left="889"/>
              <w:jc w:val="both"/>
              <w:rPr>
                <w:rFonts w:ascii="Footlight MT Light" w:hAnsi="Footlight MT Light"/>
                <w:sz w:val="24"/>
                <w:szCs w:val="24"/>
              </w:rPr>
            </w:pPr>
          </w:p>
        </w:tc>
      </w:tr>
      <w:tr w:rsidR="003C180F" w:rsidRPr="002A51BC" w14:paraId="7916F3EC" w14:textId="77777777" w:rsidTr="00C40A7A">
        <w:tc>
          <w:tcPr>
            <w:tcW w:w="2410" w:type="dxa"/>
          </w:tcPr>
          <w:p w14:paraId="4D12B60F" w14:textId="77777777" w:rsidR="003C180F" w:rsidRPr="002A51BC" w:rsidRDefault="003C180F" w:rsidP="005C1DA7">
            <w:pPr>
              <w:jc w:val="both"/>
              <w:rPr>
                <w:rFonts w:ascii="Footlight MT Light" w:hAnsi="Footlight MT Light"/>
                <w:b/>
                <w:bCs/>
                <w:sz w:val="24"/>
                <w:szCs w:val="24"/>
              </w:rPr>
            </w:pPr>
          </w:p>
        </w:tc>
        <w:tc>
          <w:tcPr>
            <w:tcW w:w="851" w:type="dxa"/>
          </w:tcPr>
          <w:p w14:paraId="61DF3078" w14:textId="77777777" w:rsidR="003C180F" w:rsidRPr="002A51BC" w:rsidRDefault="003C180F" w:rsidP="00B971D2">
            <w:pPr>
              <w:pStyle w:val="ListParagraph"/>
              <w:numPr>
                <w:ilvl w:val="2"/>
                <w:numId w:val="65"/>
              </w:numPr>
              <w:ind w:left="37"/>
              <w:rPr>
                <w:rFonts w:ascii="Footlight MT Light" w:hAnsi="Footlight MT Light"/>
                <w:sz w:val="24"/>
                <w:szCs w:val="24"/>
              </w:rPr>
            </w:pPr>
          </w:p>
        </w:tc>
        <w:tc>
          <w:tcPr>
            <w:tcW w:w="6378" w:type="dxa"/>
          </w:tcPr>
          <w:p w14:paraId="3F79BA8F" w14:textId="52F84201"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Jika Penyedia mengeluarkan Biaya tambahan sebagai akibat dari penundaan tidak beralasan 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dalam mengizinkan akses ke Pekerjaan atau catatan tersebut, Penyedia berhak sesuai ketentuan Pasal U.2 [Klaim untuk Pembayaran dan/atau Perpanjangan Waktu] untuk pembayaran Biaya plus keuntungan.</w:t>
            </w:r>
          </w:p>
          <w:p w14:paraId="4A534F53" w14:textId="596CD6CF" w:rsidR="00EC1EB2" w:rsidRPr="002A51BC" w:rsidRDefault="00EC1EB2" w:rsidP="005C1DA7">
            <w:pPr>
              <w:jc w:val="both"/>
              <w:rPr>
                <w:rFonts w:ascii="Footlight MT Light" w:hAnsi="Footlight MT Light"/>
                <w:sz w:val="24"/>
                <w:szCs w:val="24"/>
              </w:rPr>
            </w:pPr>
          </w:p>
        </w:tc>
      </w:tr>
      <w:tr w:rsidR="003C180F" w:rsidRPr="002A51BC" w14:paraId="76E3B5D8" w14:textId="77777777" w:rsidTr="00C40A7A">
        <w:tc>
          <w:tcPr>
            <w:tcW w:w="2410" w:type="dxa"/>
          </w:tcPr>
          <w:p w14:paraId="00989D99" w14:textId="77777777" w:rsidR="003C180F" w:rsidRPr="002A51BC" w:rsidRDefault="003C180F" w:rsidP="00303C2D">
            <w:pPr>
              <w:pStyle w:val="Head2"/>
              <w:numPr>
                <w:ilvl w:val="1"/>
                <w:numId w:val="145"/>
              </w:numPr>
              <w:ind w:left="599" w:right="30" w:hanging="643"/>
              <w:jc w:val="left"/>
              <w:outlineLvl w:val="1"/>
              <w:rPr>
                <w:sz w:val="24"/>
                <w:szCs w:val="24"/>
              </w:rPr>
            </w:pPr>
            <w:bookmarkStart w:id="575" w:name="_Toc70506986"/>
            <w:bookmarkStart w:id="576" w:name="_Toc70507254"/>
            <w:r w:rsidRPr="00D62B85">
              <w:rPr>
                <w:rFonts w:eastAsia="Times New Roman" w:cs="Times New Roman"/>
                <w:b w:val="0"/>
                <w:bCs/>
                <w:sz w:val="24"/>
                <w:szCs w:val="24"/>
              </w:rPr>
              <w:t>Penyelidikan oleh Penyedia</w:t>
            </w:r>
            <w:bookmarkEnd w:id="575"/>
            <w:bookmarkEnd w:id="576"/>
          </w:p>
        </w:tc>
        <w:tc>
          <w:tcPr>
            <w:tcW w:w="851" w:type="dxa"/>
          </w:tcPr>
          <w:p w14:paraId="79E2A99B" w14:textId="77777777" w:rsidR="003C180F" w:rsidRPr="002A51BC" w:rsidRDefault="003C180F" w:rsidP="00B971D2">
            <w:pPr>
              <w:pStyle w:val="ListParagraph"/>
              <w:numPr>
                <w:ilvl w:val="0"/>
                <w:numId w:val="70"/>
              </w:numPr>
              <w:ind w:left="-45" w:firstLine="0"/>
              <w:rPr>
                <w:rFonts w:ascii="Footlight MT Light" w:hAnsi="Footlight MT Light"/>
                <w:sz w:val="24"/>
                <w:szCs w:val="24"/>
              </w:rPr>
            </w:pPr>
          </w:p>
        </w:tc>
        <w:tc>
          <w:tcPr>
            <w:tcW w:w="6378" w:type="dxa"/>
          </w:tcPr>
          <w:p w14:paraId="0A1634A6"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Penyedia harus, apabila diminta oleh Tim Teknis, menyelidiki penyebab dari cacat mutu, berdasarkan pengarahan dari Tim Teknis. Penyedia melaksanakan penyelidikan pada tanggal yang dinyatakan pada instruksi Tim Teknis atau tanggal lain yang disepakati bersama Tim Teknis.</w:t>
            </w:r>
          </w:p>
          <w:p w14:paraId="079193E7" w14:textId="3BF6E75A" w:rsidR="00EC1EB2" w:rsidRPr="002A51BC" w:rsidRDefault="00EC1EB2" w:rsidP="005C1DA7">
            <w:pPr>
              <w:jc w:val="both"/>
              <w:rPr>
                <w:rFonts w:ascii="Footlight MT Light" w:hAnsi="Footlight MT Light"/>
                <w:sz w:val="24"/>
                <w:szCs w:val="24"/>
              </w:rPr>
            </w:pPr>
          </w:p>
        </w:tc>
      </w:tr>
      <w:tr w:rsidR="003C180F" w:rsidRPr="002A51BC" w14:paraId="2531E19C" w14:textId="77777777" w:rsidTr="00C40A7A">
        <w:tc>
          <w:tcPr>
            <w:tcW w:w="2410" w:type="dxa"/>
          </w:tcPr>
          <w:p w14:paraId="18C410C3" w14:textId="77777777" w:rsidR="003C180F" w:rsidRPr="002A51BC" w:rsidRDefault="003C180F" w:rsidP="005C1DA7">
            <w:pPr>
              <w:jc w:val="both"/>
              <w:rPr>
                <w:rFonts w:ascii="Footlight MT Light" w:hAnsi="Footlight MT Light"/>
                <w:b/>
                <w:bCs/>
                <w:sz w:val="24"/>
                <w:szCs w:val="24"/>
              </w:rPr>
            </w:pPr>
          </w:p>
        </w:tc>
        <w:tc>
          <w:tcPr>
            <w:tcW w:w="851" w:type="dxa"/>
          </w:tcPr>
          <w:p w14:paraId="34C3D4E5" w14:textId="77777777" w:rsidR="003C180F" w:rsidRPr="002A51BC" w:rsidRDefault="003C180F" w:rsidP="00B971D2">
            <w:pPr>
              <w:pStyle w:val="ListParagraph"/>
              <w:numPr>
                <w:ilvl w:val="0"/>
                <w:numId w:val="70"/>
              </w:numPr>
              <w:ind w:left="-45" w:firstLine="0"/>
              <w:rPr>
                <w:rFonts w:ascii="Footlight MT Light" w:hAnsi="Footlight MT Light"/>
                <w:sz w:val="24"/>
                <w:szCs w:val="24"/>
              </w:rPr>
            </w:pPr>
          </w:p>
        </w:tc>
        <w:tc>
          <w:tcPr>
            <w:tcW w:w="6378" w:type="dxa"/>
          </w:tcPr>
          <w:p w14:paraId="2A98013F"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Kecuali cacat mutu tersebut diperbaiki dengan Biaya dari Penyedia sesuai ketentuan Pasal K.2 [Biaya Perbaikan Cacat Mutu], Penyedia berhak sesuai ketentuan Pasal U.2 [Klaim untuk Pembayaran dan/atau Perpanjangan Waktu] untuk pembayaran Biaya plus keuntungan terhadap penyelidikan tersebut.</w:t>
            </w:r>
          </w:p>
          <w:p w14:paraId="57CB16AD" w14:textId="10EE8CB0" w:rsidR="00EC1EB2" w:rsidRPr="002A51BC" w:rsidRDefault="00EC1EB2" w:rsidP="005C1DA7">
            <w:pPr>
              <w:jc w:val="both"/>
              <w:rPr>
                <w:rFonts w:ascii="Footlight MT Light" w:hAnsi="Footlight MT Light"/>
                <w:sz w:val="24"/>
                <w:szCs w:val="24"/>
              </w:rPr>
            </w:pPr>
          </w:p>
        </w:tc>
      </w:tr>
      <w:tr w:rsidR="003C180F" w:rsidRPr="002A51BC" w14:paraId="709D6ED1" w14:textId="77777777" w:rsidTr="00C40A7A">
        <w:tc>
          <w:tcPr>
            <w:tcW w:w="2410" w:type="dxa"/>
          </w:tcPr>
          <w:p w14:paraId="05A8F3B2" w14:textId="77777777" w:rsidR="003C180F" w:rsidRPr="002A51BC" w:rsidRDefault="003C180F" w:rsidP="005C1DA7">
            <w:pPr>
              <w:jc w:val="both"/>
              <w:rPr>
                <w:rFonts w:ascii="Footlight MT Light" w:hAnsi="Footlight MT Light"/>
                <w:b/>
                <w:bCs/>
                <w:sz w:val="24"/>
                <w:szCs w:val="24"/>
              </w:rPr>
            </w:pPr>
          </w:p>
        </w:tc>
        <w:tc>
          <w:tcPr>
            <w:tcW w:w="851" w:type="dxa"/>
          </w:tcPr>
          <w:p w14:paraId="3D9994DC" w14:textId="77777777" w:rsidR="003C180F" w:rsidRPr="002A51BC" w:rsidRDefault="003C180F" w:rsidP="00B971D2">
            <w:pPr>
              <w:pStyle w:val="ListParagraph"/>
              <w:numPr>
                <w:ilvl w:val="0"/>
                <w:numId w:val="70"/>
              </w:numPr>
              <w:ind w:left="-45" w:firstLine="0"/>
              <w:rPr>
                <w:rFonts w:ascii="Footlight MT Light" w:hAnsi="Footlight MT Light"/>
                <w:sz w:val="24"/>
                <w:szCs w:val="24"/>
              </w:rPr>
            </w:pPr>
          </w:p>
        </w:tc>
        <w:tc>
          <w:tcPr>
            <w:tcW w:w="6378" w:type="dxa"/>
          </w:tcPr>
          <w:p w14:paraId="47F0814E" w14:textId="1DA34691" w:rsidR="00EC1EB2"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Jika Penyedia gagal melaksanakan penyelidikan sesuai ketentuan pasal ini, penyelidikan tersebut dapat dilaksanakan oleh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Penyedia diberikan Pemberitahuan terkait tanggal pelaksanaan penyelidikan dan Penyedia dapat menghadiri dengan biaya sendiri. Jika cacat mutu diperbaiki dengan biaya Penyedia sesuai dengan ketentuan Pasal K.2 [Biaya Perbaikan Cacat Mutu],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sesuai ketentuan Pasal U.2 [Klaim untuk Pembayaran dan/atau Perpanjangan Waktu] untuk pembayaran oleh Penyedia untuk biaya penyelidikan yang secara wajar dikeluarkan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tc>
      </w:tr>
      <w:tr w:rsidR="003C180F" w:rsidRPr="002A51BC" w14:paraId="3D8E7513" w14:textId="77777777" w:rsidTr="00C40A7A">
        <w:tc>
          <w:tcPr>
            <w:tcW w:w="2410" w:type="dxa"/>
          </w:tcPr>
          <w:p w14:paraId="62B12DD4" w14:textId="77777777" w:rsidR="003C180F" w:rsidRPr="002A51BC" w:rsidRDefault="003C180F" w:rsidP="00303C2D">
            <w:pPr>
              <w:pStyle w:val="Head2"/>
              <w:numPr>
                <w:ilvl w:val="1"/>
                <w:numId w:val="145"/>
              </w:numPr>
              <w:ind w:left="599" w:right="30" w:hanging="643"/>
              <w:jc w:val="left"/>
              <w:outlineLvl w:val="1"/>
              <w:rPr>
                <w:b w:val="0"/>
                <w:bCs/>
                <w:sz w:val="24"/>
                <w:szCs w:val="24"/>
              </w:rPr>
            </w:pPr>
            <w:bookmarkStart w:id="577" w:name="_Toc70506987"/>
            <w:bookmarkStart w:id="578" w:name="_Toc70507255"/>
            <w:r w:rsidRPr="00D62B85">
              <w:rPr>
                <w:rFonts w:eastAsia="Times New Roman" w:cs="Times New Roman"/>
                <w:b w:val="0"/>
                <w:bCs/>
                <w:sz w:val="24"/>
                <w:szCs w:val="24"/>
              </w:rPr>
              <w:t>Berita Acara Serah Terima Akhir</w:t>
            </w:r>
            <w:bookmarkEnd w:id="577"/>
            <w:bookmarkEnd w:id="578"/>
          </w:p>
        </w:tc>
        <w:tc>
          <w:tcPr>
            <w:tcW w:w="851" w:type="dxa"/>
          </w:tcPr>
          <w:p w14:paraId="4237F90E" w14:textId="77777777" w:rsidR="003C180F" w:rsidRPr="002A51BC" w:rsidRDefault="003C180F" w:rsidP="00B971D2">
            <w:pPr>
              <w:pStyle w:val="ListParagraph"/>
              <w:numPr>
                <w:ilvl w:val="0"/>
                <w:numId w:val="72"/>
              </w:numPr>
              <w:ind w:left="-45" w:firstLine="0"/>
              <w:rPr>
                <w:rFonts w:ascii="Footlight MT Light" w:hAnsi="Footlight MT Light"/>
                <w:sz w:val="24"/>
                <w:szCs w:val="24"/>
              </w:rPr>
            </w:pPr>
          </w:p>
        </w:tc>
        <w:tc>
          <w:tcPr>
            <w:tcW w:w="6378" w:type="dxa"/>
          </w:tcPr>
          <w:p w14:paraId="21D169F9" w14:textId="77777777" w:rsidR="00EC1EB2"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Pelaksanaan kewajiban Penyedia sesuai ketentuan Kontrak dianggap belum selesai hingga Tim Teknis menerbitkan Berita Acara Serah Terima Akhir kepada Penyedia, menyatakan tanggal selesainya kewajiban Penyedia sesuai Kontrak.</w:t>
            </w:r>
          </w:p>
          <w:p w14:paraId="785A5C28" w14:textId="32DB4ACD" w:rsidR="00EC1EB2" w:rsidRPr="002A51BC" w:rsidRDefault="00EC1EB2" w:rsidP="005C1DA7">
            <w:pPr>
              <w:jc w:val="both"/>
              <w:rPr>
                <w:rFonts w:ascii="Footlight MT Light" w:hAnsi="Footlight MT Light"/>
                <w:sz w:val="24"/>
                <w:szCs w:val="24"/>
              </w:rPr>
            </w:pPr>
          </w:p>
        </w:tc>
      </w:tr>
      <w:tr w:rsidR="003C180F" w:rsidRPr="002A51BC" w14:paraId="4AB60CD3" w14:textId="77777777" w:rsidTr="00C40A7A">
        <w:tc>
          <w:tcPr>
            <w:tcW w:w="2410" w:type="dxa"/>
          </w:tcPr>
          <w:p w14:paraId="1D2E2E33" w14:textId="77777777" w:rsidR="003C180F" w:rsidRPr="002A51BC" w:rsidRDefault="003C180F" w:rsidP="005C1DA7">
            <w:pPr>
              <w:jc w:val="both"/>
              <w:rPr>
                <w:rFonts w:ascii="Footlight MT Light" w:hAnsi="Footlight MT Light"/>
                <w:b/>
                <w:bCs/>
                <w:sz w:val="24"/>
                <w:szCs w:val="24"/>
              </w:rPr>
            </w:pPr>
          </w:p>
        </w:tc>
        <w:tc>
          <w:tcPr>
            <w:tcW w:w="851" w:type="dxa"/>
          </w:tcPr>
          <w:p w14:paraId="0FAF1B45" w14:textId="77777777" w:rsidR="003C180F" w:rsidRPr="002A51BC" w:rsidRDefault="003C180F" w:rsidP="00B971D2">
            <w:pPr>
              <w:pStyle w:val="ListParagraph"/>
              <w:numPr>
                <w:ilvl w:val="0"/>
                <w:numId w:val="72"/>
              </w:numPr>
              <w:ind w:left="-45" w:firstLine="0"/>
              <w:rPr>
                <w:rFonts w:ascii="Footlight MT Light" w:hAnsi="Footlight MT Light"/>
                <w:sz w:val="24"/>
                <w:szCs w:val="24"/>
              </w:rPr>
            </w:pPr>
          </w:p>
        </w:tc>
        <w:tc>
          <w:tcPr>
            <w:tcW w:w="6378" w:type="dxa"/>
          </w:tcPr>
          <w:p w14:paraId="4BB5D725" w14:textId="1C5B5AC2"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Tim Teknis menerbitkan Berita Acara Serah Terima Akhir kepada penyedia (dengan salinan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dalam 28 (dua puluh delapan) hari kalender setelah berakhirnya Masa Pemeliharaan, atau segera setelah Penyedia telah:</w:t>
            </w:r>
          </w:p>
          <w:p w14:paraId="1A0B7F4F" w14:textId="77777777" w:rsidR="003C180F" w:rsidRPr="002A51BC" w:rsidRDefault="003C180F" w:rsidP="00B971D2">
            <w:pPr>
              <w:pStyle w:val="ListParagraph"/>
              <w:numPr>
                <w:ilvl w:val="0"/>
                <w:numId w:val="71"/>
              </w:numPr>
              <w:ind w:left="322" w:hanging="283"/>
              <w:jc w:val="both"/>
              <w:rPr>
                <w:rFonts w:ascii="Footlight MT Light" w:hAnsi="Footlight MT Light"/>
                <w:sz w:val="24"/>
                <w:szCs w:val="24"/>
              </w:rPr>
            </w:pPr>
            <w:r w:rsidRPr="002A51BC">
              <w:rPr>
                <w:rFonts w:ascii="Footlight MT Light" w:hAnsi="Footlight MT Light"/>
                <w:sz w:val="24"/>
                <w:szCs w:val="24"/>
              </w:rPr>
              <w:lastRenderedPageBreak/>
              <w:t>Menyampaikan semua Dokumen Penyedia dan Tim Teknis telah memberikan (dianggap telah memberikan) Pemberitahuan Tidak Keberatan atas catatan As-Built sesuai ketentua Pasal E.5 [Catatan As-Built]; dan</w:t>
            </w:r>
          </w:p>
          <w:p w14:paraId="4CD6907D" w14:textId="77777777" w:rsidR="003C180F" w:rsidRPr="002A51BC" w:rsidRDefault="003C180F" w:rsidP="00B971D2">
            <w:pPr>
              <w:pStyle w:val="ListParagraph"/>
              <w:numPr>
                <w:ilvl w:val="0"/>
                <w:numId w:val="71"/>
              </w:numPr>
              <w:ind w:left="322" w:hanging="283"/>
              <w:jc w:val="both"/>
              <w:rPr>
                <w:rFonts w:ascii="Footlight MT Light" w:hAnsi="Footlight MT Light"/>
                <w:sz w:val="24"/>
                <w:szCs w:val="24"/>
              </w:rPr>
            </w:pPr>
            <w:r w:rsidRPr="002A51BC">
              <w:rPr>
                <w:rFonts w:ascii="Footlight MT Light" w:hAnsi="Footlight MT Light"/>
                <w:sz w:val="24"/>
                <w:szCs w:val="24"/>
              </w:rPr>
              <w:t>Menyelesaikan dan melaksanakan pengujian untuk seluruh Pekerjaan (termasuk memperbaiki seluruh cacat mutu) sesuai dengan ketentuan Kontrak.</w:t>
            </w:r>
          </w:p>
          <w:p w14:paraId="461FBD82" w14:textId="200076B4" w:rsidR="002E0310" w:rsidRPr="002A51BC" w:rsidRDefault="002E0310" w:rsidP="002E0310">
            <w:pPr>
              <w:ind w:left="39"/>
              <w:jc w:val="both"/>
              <w:rPr>
                <w:rFonts w:ascii="Footlight MT Light" w:hAnsi="Footlight MT Light"/>
              </w:rPr>
            </w:pPr>
          </w:p>
        </w:tc>
      </w:tr>
      <w:tr w:rsidR="003C180F" w:rsidRPr="002A51BC" w14:paraId="54874D45" w14:textId="77777777" w:rsidTr="00C40A7A">
        <w:tc>
          <w:tcPr>
            <w:tcW w:w="2410" w:type="dxa"/>
          </w:tcPr>
          <w:p w14:paraId="4516EA5F" w14:textId="77777777" w:rsidR="003C180F" w:rsidRPr="002A51BC" w:rsidRDefault="003C180F" w:rsidP="005C1DA7">
            <w:pPr>
              <w:jc w:val="both"/>
              <w:rPr>
                <w:rFonts w:ascii="Footlight MT Light" w:hAnsi="Footlight MT Light"/>
                <w:b/>
                <w:bCs/>
                <w:sz w:val="24"/>
                <w:szCs w:val="24"/>
              </w:rPr>
            </w:pPr>
          </w:p>
        </w:tc>
        <w:tc>
          <w:tcPr>
            <w:tcW w:w="851" w:type="dxa"/>
          </w:tcPr>
          <w:p w14:paraId="1B2A11AF" w14:textId="77777777" w:rsidR="003C180F" w:rsidRPr="002A51BC" w:rsidRDefault="003C180F" w:rsidP="00B971D2">
            <w:pPr>
              <w:pStyle w:val="ListParagraph"/>
              <w:numPr>
                <w:ilvl w:val="0"/>
                <w:numId w:val="72"/>
              </w:numPr>
              <w:ind w:left="-45" w:firstLine="0"/>
              <w:rPr>
                <w:rFonts w:ascii="Footlight MT Light" w:hAnsi="Footlight MT Light"/>
                <w:sz w:val="24"/>
                <w:szCs w:val="24"/>
              </w:rPr>
            </w:pPr>
          </w:p>
        </w:tc>
        <w:tc>
          <w:tcPr>
            <w:tcW w:w="6378" w:type="dxa"/>
          </w:tcPr>
          <w:p w14:paraId="70DE2C57"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Jika Tim Teknis gagal menerbitkan Berita Acara Serah Terima Akhir dalam jangka waktu 28 (dua puluh delapan) hari kalender ini, Berita Acara Serah Terima Akhir Pekerjaan tersebut dianggap telah diterbitkan pada tanggal ke 28 (dua puluh delapan) setelah tanggal seharusnya itu diterbitkan sesuai ketentuan pasal ini.</w:t>
            </w:r>
          </w:p>
          <w:p w14:paraId="37F531E1" w14:textId="6CA77FC9" w:rsidR="002E0310" w:rsidRPr="002A51BC" w:rsidRDefault="002E0310" w:rsidP="005C1DA7">
            <w:pPr>
              <w:jc w:val="both"/>
              <w:rPr>
                <w:rFonts w:ascii="Footlight MT Light" w:hAnsi="Footlight MT Light"/>
                <w:sz w:val="24"/>
                <w:szCs w:val="24"/>
              </w:rPr>
            </w:pPr>
          </w:p>
        </w:tc>
      </w:tr>
      <w:tr w:rsidR="003C180F" w:rsidRPr="002A51BC" w14:paraId="1B43BB4A" w14:textId="77777777" w:rsidTr="00C40A7A">
        <w:tc>
          <w:tcPr>
            <w:tcW w:w="2410" w:type="dxa"/>
          </w:tcPr>
          <w:p w14:paraId="65AC234F" w14:textId="77777777" w:rsidR="003C180F" w:rsidRPr="002A51BC" w:rsidRDefault="003C180F" w:rsidP="005C1DA7">
            <w:pPr>
              <w:jc w:val="both"/>
              <w:rPr>
                <w:rFonts w:ascii="Footlight MT Light" w:hAnsi="Footlight MT Light"/>
                <w:b/>
                <w:bCs/>
                <w:sz w:val="24"/>
                <w:szCs w:val="24"/>
              </w:rPr>
            </w:pPr>
          </w:p>
        </w:tc>
        <w:tc>
          <w:tcPr>
            <w:tcW w:w="851" w:type="dxa"/>
          </w:tcPr>
          <w:p w14:paraId="17D38656" w14:textId="77777777" w:rsidR="003C180F" w:rsidRPr="002A51BC" w:rsidRDefault="003C180F" w:rsidP="00B971D2">
            <w:pPr>
              <w:pStyle w:val="ListParagraph"/>
              <w:numPr>
                <w:ilvl w:val="0"/>
                <w:numId w:val="72"/>
              </w:numPr>
              <w:ind w:left="-45" w:firstLine="0"/>
              <w:rPr>
                <w:rFonts w:ascii="Footlight MT Light" w:hAnsi="Footlight MT Light"/>
                <w:sz w:val="24"/>
                <w:szCs w:val="24"/>
              </w:rPr>
            </w:pPr>
          </w:p>
        </w:tc>
        <w:tc>
          <w:tcPr>
            <w:tcW w:w="6378" w:type="dxa"/>
          </w:tcPr>
          <w:p w14:paraId="4873B880"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Berita Serah Terima Akhir ditandatangani oleh Para Pihak.</w:t>
            </w:r>
          </w:p>
          <w:p w14:paraId="28D555A7" w14:textId="1657FC38" w:rsidR="002E0310" w:rsidRPr="002A51BC" w:rsidRDefault="002E0310" w:rsidP="005C1DA7">
            <w:pPr>
              <w:jc w:val="both"/>
              <w:rPr>
                <w:rFonts w:ascii="Footlight MT Light" w:hAnsi="Footlight MT Light"/>
                <w:sz w:val="24"/>
                <w:szCs w:val="24"/>
              </w:rPr>
            </w:pPr>
          </w:p>
        </w:tc>
      </w:tr>
      <w:tr w:rsidR="003C180F" w:rsidRPr="002A51BC" w14:paraId="209AC448" w14:textId="77777777" w:rsidTr="00C40A7A">
        <w:tc>
          <w:tcPr>
            <w:tcW w:w="2410" w:type="dxa"/>
          </w:tcPr>
          <w:p w14:paraId="1074D4A3" w14:textId="77777777" w:rsidR="003C180F" w:rsidRPr="002A51BC" w:rsidRDefault="003C180F" w:rsidP="005C1DA7">
            <w:pPr>
              <w:jc w:val="both"/>
              <w:rPr>
                <w:rFonts w:ascii="Footlight MT Light" w:hAnsi="Footlight MT Light"/>
                <w:b/>
                <w:bCs/>
                <w:sz w:val="24"/>
                <w:szCs w:val="24"/>
              </w:rPr>
            </w:pPr>
          </w:p>
        </w:tc>
        <w:tc>
          <w:tcPr>
            <w:tcW w:w="851" w:type="dxa"/>
          </w:tcPr>
          <w:p w14:paraId="6D0E2104" w14:textId="77777777" w:rsidR="003C180F" w:rsidRPr="002A51BC" w:rsidRDefault="003C180F" w:rsidP="00B971D2">
            <w:pPr>
              <w:pStyle w:val="ListParagraph"/>
              <w:numPr>
                <w:ilvl w:val="0"/>
                <w:numId w:val="72"/>
              </w:numPr>
              <w:ind w:left="-45" w:firstLine="0"/>
              <w:rPr>
                <w:rFonts w:ascii="Footlight MT Light" w:hAnsi="Footlight MT Light"/>
                <w:sz w:val="24"/>
                <w:szCs w:val="24"/>
              </w:rPr>
            </w:pPr>
          </w:p>
        </w:tc>
        <w:tc>
          <w:tcPr>
            <w:tcW w:w="6378" w:type="dxa"/>
          </w:tcPr>
          <w:p w14:paraId="502A6094"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Hanya Berita Acara Serah Terima Akhir Pekerjaan yang dapat dianggap sebagai penerimaan Pekerjaan.</w:t>
            </w:r>
          </w:p>
          <w:p w14:paraId="5215924F" w14:textId="1A79DD45" w:rsidR="002E0310" w:rsidRPr="002A51BC" w:rsidRDefault="002E0310" w:rsidP="005C1DA7">
            <w:pPr>
              <w:jc w:val="both"/>
              <w:rPr>
                <w:rFonts w:ascii="Footlight MT Light" w:hAnsi="Footlight MT Light"/>
                <w:sz w:val="24"/>
                <w:szCs w:val="24"/>
              </w:rPr>
            </w:pPr>
          </w:p>
        </w:tc>
      </w:tr>
      <w:tr w:rsidR="003C180F" w:rsidRPr="002A51BC" w14:paraId="63A45D33" w14:textId="77777777" w:rsidTr="00C40A7A">
        <w:tc>
          <w:tcPr>
            <w:tcW w:w="2410" w:type="dxa"/>
          </w:tcPr>
          <w:p w14:paraId="6C68C0FD" w14:textId="77777777" w:rsidR="003C180F" w:rsidRPr="00D62B85" w:rsidRDefault="003C180F" w:rsidP="00303C2D">
            <w:pPr>
              <w:pStyle w:val="Head2"/>
              <w:numPr>
                <w:ilvl w:val="1"/>
                <w:numId w:val="145"/>
              </w:numPr>
              <w:ind w:left="599" w:right="30" w:hanging="643"/>
              <w:jc w:val="left"/>
              <w:outlineLvl w:val="1"/>
              <w:rPr>
                <w:rFonts w:eastAsia="Times New Roman" w:cs="Times New Roman"/>
                <w:b w:val="0"/>
                <w:bCs/>
                <w:sz w:val="24"/>
                <w:szCs w:val="24"/>
              </w:rPr>
            </w:pPr>
            <w:bookmarkStart w:id="579" w:name="_Toc70506988"/>
            <w:bookmarkStart w:id="580" w:name="_Toc70507256"/>
            <w:r w:rsidRPr="00D62B85">
              <w:rPr>
                <w:rFonts w:eastAsia="Times New Roman" w:cs="Times New Roman"/>
                <w:b w:val="0"/>
                <w:bCs/>
                <w:sz w:val="24"/>
                <w:szCs w:val="24"/>
              </w:rPr>
              <w:t>Kewajiban yang Belum Terpenuhi</w:t>
            </w:r>
            <w:bookmarkEnd w:id="579"/>
            <w:bookmarkEnd w:id="580"/>
          </w:p>
        </w:tc>
        <w:tc>
          <w:tcPr>
            <w:tcW w:w="851" w:type="dxa"/>
          </w:tcPr>
          <w:p w14:paraId="09C0AB04" w14:textId="77777777" w:rsidR="003C180F" w:rsidRPr="002A51BC" w:rsidRDefault="003C180F" w:rsidP="00B971D2">
            <w:pPr>
              <w:pStyle w:val="ListParagraph"/>
              <w:numPr>
                <w:ilvl w:val="0"/>
                <w:numId w:val="73"/>
              </w:numPr>
              <w:ind w:left="-49" w:firstLine="0"/>
              <w:rPr>
                <w:rFonts w:ascii="Footlight MT Light" w:hAnsi="Footlight MT Light"/>
                <w:sz w:val="24"/>
                <w:szCs w:val="24"/>
              </w:rPr>
            </w:pPr>
          </w:p>
        </w:tc>
        <w:tc>
          <w:tcPr>
            <w:tcW w:w="6378" w:type="dxa"/>
          </w:tcPr>
          <w:p w14:paraId="064EBCFD"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Setelah penerbitan Berita Acara Serah Terima Akhir Pekerjaan, tiap Pihak tetap bertanggung jawab untuk pemenuhan kewajiban yang belum terpenuhi pada saat itu. Untuk penetapan bentuk dan batas dari kewajiban yang belum dilaksanakan tersebut, Kontrak harus dianggap sebagai masih tetap berlaku.</w:t>
            </w:r>
          </w:p>
          <w:p w14:paraId="3F6D6ABB" w14:textId="04C7F6AB" w:rsidR="002E0310" w:rsidRPr="002A51BC" w:rsidRDefault="002E0310" w:rsidP="005C1DA7">
            <w:pPr>
              <w:jc w:val="both"/>
              <w:rPr>
                <w:rFonts w:ascii="Footlight MT Light" w:hAnsi="Footlight MT Light"/>
                <w:sz w:val="24"/>
                <w:szCs w:val="24"/>
              </w:rPr>
            </w:pPr>
          </w:p>
        </w:tc>
      </w:tr>
      <w:tr w:rsidR="003C180F" w:rsidRPr="002A51BC" w14:paraId="344B79EA" w14:textId="77777777" w:rsidTr="00C40A7A">
        <w:tc>
          <w:tcPr>
            <w:tcW w:w="2410" w:type="dxa"/>
          </w:tcPr>
          <w:p w14:paraId="3398627E" w14:textId="77777777" w:rsidR="003C180F" w:rsidRPr="00D62B85" w:rsidRDefault="003C180F" w:rsidP="00D62B85">
            <w:pPr>
              <w:pStyle w:val="Head2"/>
              <w:numPr>
                <w:ilvl w:val="0"/>
                <w:numId w:val="0"/>
              </w:numPr>
              <w:ind w:right="30"/>
              <w:jc w:val="left"/>
              <w:rPr>
                <w:rFonts w:eastAsia="Times New Roman" w:cs="Times New Roman"/>
                <w:b w:val="0"/>
                <w:bCs/>
                <w:sz w:val="24"/>
                <w:szCs w:val="24"/>
              </w:rPr>
            </w:pPr>
          </w:p>
        </w:tc>
        <w:tc>
          <w:tcPr>
            <w:tcW w:w="851" w:type="dxa"/>
          </w:tcPr>
          <w:p w14:paraId="78074400" w14:textId="77777777" w:rsidR="003C180F" w:rsidRPr="002A51BC" w:rsidRDefault="003C180F" w:rsidP="00B971D2">
            <w:pPr>
              <w:pStyle w:val="ListParagraph"/>
              <w:numPr>
                <w:ilvl w:val="0"/>
                <w:numId w:val="73"/>
              </w:numPr>
              <w:ind w:left="-49" w:firstLine="0"/>
              <w:rPr>
                <w:rFonts w:ascii="Footlight MT Light" w:hAnsi="Footlight MT Light"/>
                <w:sz w:val="24"/>
                <w:szCs w:val="24"/>
              </w:rPr>
            </w:pPr>
          </w:p>
        </w:tc>
        <w:tc>
          <w:tcPr>
            <w:tcW w:w="6378" w:type="dxa"/>
          </w:tcPr>
          <w:p w14:paraId="5AB1D262"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Namun terkait dengan Instalasi Mesin, Penyedia tidak bertanggung jawab atas cacat mutu atau kerusakan yang terjadi lebih dari dua tahun setelah berakhirnya Masa Pemeliharaan untuk Instalasi Mesin tersebut, kecuali apabila dilarang oleh Peraturan perundang-undangan dalam hal kecurangan, kelalaian, kesalahan disengaja atau perbuatan kelalaian yang disengaja</w:t>
            </w:r>
          </w:p>
          <w:p w14:paraId="49C8B819" w14:textId="15B4F899" w:rsidR="002E0310" w:rsidRPr="002A51BC" w:rsidRDefault="002E0310" w:rsidP="005C1DA7">
            <w:pPr>
              <w:jc w:val="both"/>
              <w:rPr>
                <w:rFonts w:ascii="Footlight MT Light" w:hAnsi="Footlight MT Light"/>
                <w:sz w:val="24"/>
                <w:szCs w:val="24"/>
              </w:rPr>
            </w:pPr>
          </w:p>
        </w:tc>
      </w:tr>
      <w:tr w:rsidR="003C180F" w:rsidRPr="002A51BC" w14:paraId="7B3F67A5" w14:textId="77777777" w:rsidTr="00C40A7A">
        <w:tc>
          <w:tcPr>
            <w:tcW w:w="2410" w:type="dxa"/>
          </w:tcPr>
          <w:p w14:paraId="4E90CFE3" w14:textId="77777777" w:rsidR="003C180F" w:rsidRPr="00D62B85" w:rsidRDefault="003C180F" w:rsidP="00D62B85">
            <w:pPr>
              <w:pStyle w:val="Head2"/>
              <w:numPr>
                <w:ilvl w:val="0"/>
                <w:numId w:val="0"/>
              </w:numPr>
              <w:ind w:left="510" w:right="30" w:hanging="453"/>
              <w:jc w:val="left"/>
              <w:rPr>
                <w:rFonts w:eastAsia="Times New Roman" w:cs="Times New Roman"/>
                <w:b w:val="0"/>
                <w:bCs/>
                <w:sz w:val="24"/>
                <w:szCs w:val="24"/>
              </w:rPr>
            </w:pPr>
          </w:p>
        </w:tc>
        <w:tc>
          <w:tcPr>
            <w:tcW w:w="851" w:type="dxa"/>
          </w:tcPr>
          <w:p w14:paraId="2484150D" w14:textId="77777777" w:rsidR="003C180F" w:rsidRPr="002A51BC" w:rsidRDefault="003C180F" w:rsidP="00B971D2">
            <w:pPr>
              <w:pStyle w:val="ListParagraph"/>
              <w:numPr>
                <w:ilvl w:val="0"/>
                <w:numId w:val="73"/>
              </w:numPr>
              <w:ind w:left="-49" w:firstLine="0"/>
              <w:rPr>
                <w:rFonts w:ascii="Footlight MT Light" w:hAnsi="Footlight MT Light"/>
                <w:sz w:val="24"/>
                <w:szCs w:val="24"/>
              </w:rPr>
            </w:pPr>
          </w:p>
        </w:tc>
        <w:tc>
          <w:tcPr>
            <w:tcW w:w="6378" w:type="dxa"/>
          </w:tcPr>
          <w:p w14:paraId="3727BBB2" w14:textId="6C421AE8"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Kewajiban ini juga termasuk kewajiban yang diatur oleh Peraturan perundang-undangan terkait Jasa Konstruksi sesuai dengan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w:t>
            </w:r>
          </w:p>
          <w:p w14:paraId="7A28688A" w14:textId="72E0DA68" w:rsidR="002E0310" w:rsidRPr="002A51BC" w:rsidRDefault="002E0310" w:rsidP="005C1DA7">
            <w:pPr>
              <w:jc w:val="both"/>
              <w:rPr>
                <w:rFonts w:ascii="Footlight MT Light" w:hAnsi="Footlight MT Light"/>
                <w:sz w:val="24"/>
                <w:szCs w:val="24"/>
              </w:rPr>
            </w:pPr>
          </w:p>
        </w:tc>
      </w:tr>
      <w:tr w:rsidR="003C180F" w:rsidRPr="002A51BC" w14:paraId="4EBCAB13" w14:textId="77777777" w:rsidTr="00C40A7A">
        <w:tc>
          <w:tcPr>
            <w:tcW w:w="2410" w:type="dxa"/>
          </w:tcPr>
          <w:p w14:paraId="4A782C56" w14:textId="77777777" w:rsidR="003C180F" w:rsidRPr="00D62B85" w:rsidRDefault="003C180F" w:rsidP="00303C2D">
            <w:pPr>
              <w:pStyle w:val="Head2"/>
              <w:numPr>
                <w:ilvl w:val="1"/>
                <w:numId w:val="145"/>
              </w:numPr>
              <w:ind w:left="599" w:right="30" w:hanging="643"/>
              <w:jc w:val="left"/>
              <w:outlineLvl w:val="1"/>
              <w:rPr>
                <w:rFonts w:eastAsia="Times New Roman" w:cs="Times New Roman"/>
                <w:b w:val="0"/>
                <w:bCs/>
                <w:sz w:val="24"/>
                <w:szCs w:val="24"/>
              </w:rPr>
            </w:pPr>
            <w:bookmarkStart w:id="581" w:name="_Toc70506989"/>
            <w:bookmarkStart w:id="582" w:name="_Toc70507257"/>
            <w:r w:rsidRPr="00D62B85">
              <w:rPr>
                <w:rFonts w:eastAsia="Times New Roman" w:cs="Times New Roman"/>
                <w:b w:val="0"/>
                <w:bCs/>
                <w:sz w:val="24"/>
                <w:szCs w:val="24"/>
              </w:rPr>
              <w:t>Pembersihan Lapangan</w:t>
            </w:r>
            <w:bookmarkEnd w:id="581"/>
            <w:bookmarkEnd w:id="582"/>
          </w:p>
        </w:tc>
        <w:tc>
          <w:tcPr>
            <w:tcW w:w="851" w:type="dxa"/>
          </w:tcPr>
          <w:p w14:paraId="7F49C1C5" w14:textId="77777777" w:rsidR="003C180F" w:rsidRPr="002A51BC" w:rsidRDefault="003C180F" w:rsidP="00B971D2">
            <w:pPr>
              <w:pStyle w:val="ListParagraph"/>
              <w:numPr>
                <w:ilvl w:val="0"/>
                <w:numId w:val="74"/>
              </w:numPr>
              <w:ind w:left="-37" w:firstLine="0"/>
              <w:rPr>
                <w:rFonts w:ascii="Footlight MT Light" w:hAnsi="Footlight MT Light"/>
                <w:sz w:val="24"/>
                <w:szCs w:val="24"/>
              </w:rPr>
            </w:pPr>
          </w:p>
        </w:tc>
        <w:tc>
          <w:tcPr>
            <w:tcW w:w="6378" w:type="dxa"/>
          </w:tcPr>
          <w:p w14:paraId="4B9B9D4C" w14:textId="77777777"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Segera setelah diterbitkan Berita Acara Serah Terima Pertama, Penyedia harus:</w:t>
            </w:r>
          </w:p>
          <w:p w14:paraId="2BEE5AD5" w14:textId="77777777" w:rsidR="003C180F" w:rsidRPr="002A51BC" w:rsidRDefault="003C180F" w:rsidP="00B971D2">
            <w:pPr>
              <w:pStyle w:val="ListParagraph"/>
              <w:numPr>
                <w:ilvl w:val="0"/>
                <w:numId w:val="75"/>
              </w:numPr>
              <w:ind w:left="321" w:hanging="283"/>
              <w:jc w:val="both"/>
              <w:rPr>
                <w:rFonts w:ascii="Footlight MT Light" w:hAnsi="Footlight MT Light"/>
                <w:sz w:val="24"/>
                <w:szCs w:val="24"/>
              </w:rPr>
            </w:pPr>
            <w:r w:rsidRPr="002A51BC">
              <w:rPr>
                <w:rFonts w:ascii="Footlight MT Light" w:hAnsi="Footlight MT Light"/>
                <w:sz w:val="24"/>
                <w:szCs w:val="24"/>
              </w:rPr>
              <w:t>Memindahkan setiap peralatan Penyedia yang masih ada, material yang berlebih, puing-puing, sampah dan Pekerjaan Sementara dari Lokasi;</w:t>
            </w:r>
          </w:p>
          <w:p w14:paraId="721F5845" w14:textId="77777777" w:rsidR="003C180F" w:rsidRPr="002A51BC" w:rsidRDefault="003C180F" w:rsidP="00B971D2">
            <w:pPr>
              <w:pStyle w:val="ListParagraph"/>
              <w:numPr>
                <w:ilvl w:val="0"/>
                <w:numId w:val="75"/>
              </w:numPr>
              <w:ind w:left="321" w:hanging="283"/>
              <w:jc w:val="both"/>
              <w:rPr>
                <w:rFonts w:ascii="Footlight MT Light" w:hAnsi="Footlight MT Light"/>
                <w:sz w:val="24"/>
                <w:szCs w:val="24"/>
              </w:rPr>
            </w:pPr>
            <w:r w:rsidRPr="002A51BC">
              <w:rPr>
                <w:rFonts w:ascii="Footlight MT Light" w:hAnsi="Footlight MT Light"/>
                <w:sz w:val="24"/>
                <w:szCs w:val="24"/>
              </w:rPr>
              <w:t>Memulihkan ke kondisi semula bagian dari Lokasi yang terpengaruh oleh kegiatan Penyedia selama pelaksanaan Pekerjaan dan yang tidak ditempati oleh Pekerjaan Permanen; dan</w:t>
            </w:r>
          </w:p>
          <w:p w14:paraId="7482C330" w14:textId="414BD72D" w:rsidR="003C180F" w:rsidRPr="002A51BC" w:rsidRDefault="003C180F" w:rsidP="00B971D2">
            <w:pPr>
              <w:pStyle w:val="ListParagraph"/>
              <w:numPr>
                <w:ilvl w:val="0"/>
                <w:numId w:val="75"/>
              </w:numPr>
              <w:ind w:left="321" w:hanging="283"/>
              <w:jc w:val="both"/>
              <w:rPr>
                <w:rFonts w:ascii="Footlight MT Light" w:hAnsi="Footlight MT Light"/>
                <w:sz w:val="24"/>
                <w:szCs w:val="24"/>
              </w:rPr>
            </w:pPr>
            <w:r w:rsidRPr="002A51BC">
              <w:rPr>
                <w:rFonts w:ascii="Footlight MT Light" w:hAnsi="Footlight MT Light"/>
                <w:sz w:val="24"/>
                <w:szCs w:val="24"/>
              </w:rPr>
              <w:t xml:space="preserve">Meninggalkan Lokasi dan Pekerjaan dalam kondisi yang dinyatakan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(jika tidak dinyatakan, dalam keadaan bersih dan aman).</w:t>
            </w:r>
          </w:p>
          <w:p w14:paraId="378A466E" w14:textId="327603F6" w:rsidR="002E0310" w:rsidRPr="002A51BC" w:rsidRDefault="002E0310" w:rsidP="002E0310">
            <w:pPr>
              <w:pStyle w:val="ListParagraph"/>
              <w:ind w:left="321"/>
              <w:jc w:val="both"/>
              <w:rPr>
                <w:rFonts w:ascii="Footlight MT Light" w:hAnsi="Footlight MT Light"/>
                <w:sz w:val="24"/>
                <w:szCs w:val="24"/>
              </w:rPr>
            </w:pPr>
          </w:p>
        </w:tc>
      </w:tr>
      <w:tr w:rsidR="003C180F" w:rsidRPr="002A51BC" w14:paraId="68020471" w14:textId="77777777" w:rsidTr="00C40A7A">
        <w:tc>
          <w:tcPr>
            <w:tcW w:w="2410" w:type="dxa"/>
          </w:tcPr>
          <w:p w14:paraId="36FBCBD3" w14:textId="77777777" w:rsidR="003C180F" w:rsidRPr="00D62B85" w:rsidRDefault="003C180F" w:rsidP="00D62B85">
            <w:pPr>
              <w:pStyle w:val="Head2"/>
              <w:numPr>
                <w:ilvl w:val="0"/>
                <w:numId w:val="0"/>
              </w:numPr>
              <w:ind w:left="510" w:right="30" w:hanging="453"/>
              <w:jc w:val="left"/>
              <w:rPr>
                <w:rFonts w:eastAsia="Times New Roman" w:cs="Times New Roman"/>
                <w:b w:val="0"/>
                <w:bCs/>
                <w:sz w:val="24"/>
                <w:szCs w:val="24"/>
              </w:rPr>
            </w:pPr>
          </w:p>
        </w:tc>
        <w:tc>
          <w:tcPr>
            <w:tcW w:w="851" w:type="dxa"/>
          </w:tcPr>
          <w:p w14:paraId="74C721E9" w14:textId="77777777" w:rsidR="003C180F" w:rsidRPr="002A51BC" w:rsidRDefault="003C180F" w:rsidP="00B971D2">
            <w:pPr>
              <w:pStyle w:val="ListParagraph"/>
              <w:numPr>
                <w:ilvl w:val="0"/>
                <w:numId w:val="74"/>
              </w:numPr>
              <w:ind w:left="-37" w:firstLine="0"/>
              <w:rPr>
                <w:rFonts w:ascii="Footlight MT Light" w:hAnsi="Footlight MT Light"/>
                <w:sz w:val="24"/>
                <w:szCs w:val="24"/>
              </w:rPr>
            </w:pPr>
          </w:p>
        </w:tc>
        <w:tc>
          <w:tcPr>
            <w:tcW w:w="6378" w:type="dxa"/>
          </w:tcPr>
          <w:p w14:paraId="72E1C7A2" w14:textId="082F18A9" w:rsidR="003C180F" w:rsidRPr="002A51BC" w:rsidRDefault="003C180F" w:rsidP="005C1DA7">
            <w:pPr>
              <w:jc w:val="both"/>
              <w:rPr>
                <w:rFonts w:ascii="Footlight MT Light" w:hAnsi="Footlight MT Light"/>
                <w:sz w:val="24"/>
                <w:szCs w:val="24"/>
              </w:rPr>
            </w:pPr>
            <w:r w:rsidRPr="002A51BC">
              <w:rPr>
                <w:rFonts w:ascii="Footlight MT Light" w:hAnsi="Footlight MT Light"/>
                <w:sz w:val="24"/>
                <w:szCs w:val="24"/>
              </w:rPr>
              <w:t xml:space="preserve">Jika Penyedia gagal memenuhi ketentuan Pasal K.10.1 di atas dalam 28 (dua puluh delapan) hari kalender setelah penerbitan Berita Acara Serah Terima Pertama Pekerjaan,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dapat menjual (dalam batasan yang diizinkan oleh Peraturan perundang-undangan) atau membuang barang-barang yang tersisa tersebut dan/atau </w:t>
            </w:r>
            <w:r w:rsidRPr="002A51BC">
              <w:rPr>
                <w:rFonts w:ascii="Footlight MT Light" w:hAnsi="Footlight MT Light"/>
                <w:sz w:val="24"/>
                <w:szCs w:val="24"/>
              </w:rPr>
              <w:lastRenderedPageBreak/>
              <w:t>memulihkan dan membersihkan Lokasi (sebagaimana perlu) dengan Biaya Penyedia.</w:t>
            </w:r>
          </w:p>
          <w:p w14:paraId="166CD3B2" w14:textId="57870BEF" w:rsidR="002E0310" w:rsidRPr="002A51BC" w:rsidRDefault="002E0310" w:rsidP="005C1DA7">
            <w:pPr>
              <w:jc w:val="both"/>
              <w:rPr>
                <w:rFonts w:ascii="Footlight MT Light" w:hAnsi="Footlight MT Light"/>
                <w:sz w:val="24"/>
                <w:szCs w:val="24"/>
              </w:rPr>
            </w:pPr>
          </w:p>
        </w:tc>
      </w:tr>
      <w:tr w:rsidR="003C180F" w:rsidRPr="002A51BC" w14:paraId="42BD55CE" w14:textId="77777777" w:rsidTr="00C40A7A">
        <w:tc>
          <w:tcPr>
            <w:tcW w:w="2410" w:type="dxa"/>
          </w:tcPr>
          <w:p w14:paraId="30714668" w14:textId="77777777" w:rsidR="003C180F" w:rsidRPr="00D62B85" w:rsidRDefault="003C180F" w:rsidP="00D62B85">
            <w:pPr>
              <w:pStyle w:val="Head2"/>
              <w:numPr>
                <w:ilvl w:val="0"/>
                <w:numId w:val="0"/>
              </w:numPr>
              <w:ind w:right="30"/>
              <w:jc w:val="left"/>
              <w:rPr>
                <w:rFonts w:eastAsia="Times New Roman" w:cs="Times New Roman"/>
                <w:b w:val="0"/>
                <w:bCs/>
                <w:sz w:val="24"/>
                <w:szCs w:val="24"/>
              </w:rPr>
            </w:pPr>
          </w:p>
        </w:tc>
        <w:tc>
          <w:tcPr>
            <w:tcW w:w="851" w:type="dxa"/>
          </w:tcPr>
          <w:p w14:paraId="04A6D814" w14:textId="77777777" w:rsidR="003C180F" w:rsidRPr="002A51BC" w:rsidRDefault="003C180F" w:rsidP="00B971D2">
            <w:pPr>
              <w:pStyle w:val="ListParagraph"/>
              <w:numPr>
                <w:ilvl w:val="0"/>
                <w:numId w:val="74"/>
              </w:numPr>
              <w:ind w:left="-37" w:firstLine="0"/>
              <w:rPr>
                <w:rFonts w:ascii="Footlight MT Light" w:hAnsi="Footlight MT Light"/>
                <w:sz w:val="24"/>
                <w:szCs w:val="24"/>
              </w:rPr>
            </w:pPr>
          </w:p>
        </w:tc>
        <w:tc>
          <w:tcPr>
            <w:tcW w:w="6378" w:type="dxa"/>
          </w:tcPr>
          <w:p w14:paraId="5920B9C4" w14:textId="374C3A68" w:rsidR="003C180F" w:rsidRPr="002A51BC" w:rsidRDefault="00DA62BF" w:rsidP="005C1DA7">
            <w:pPr>
              <w:jc w:val="both"/>
              <w:rPr>
                <w:rFonts w:ascii="Footlight MT Light" w:hAnsi="Footlight MT Light"/>
                <w:sz w:val="24"/>
                <w:szCs w:val="24"/>
              </w:rPr>
            </w:pPr>
            <w:r w:rsidRPr="002A51BC">
              <w:rPr>
                <w:rFonts w:ascii="Footlight MT Light" w:hAnsi="Footlight MT Light"/>
                <w:sz w:val="24"/>
                <w:szCs w:val="24"/>
              </w:rPr>
              <w:t>Pejabat Penandatangan Kontrak</w:t>
            </w:r>
            <w:r w:rsidR="003C180F" w:rsidRPr="002A51BC">
              <w:rPr>
                <w:rFonts w:ascii="Footlight MT Light" w:hAnsi="Footlight MT Light"/>
                <w:sz w:val="24"/>
                <w:szCs w:val="24"/>
              </w:rPr>
              <w:t xml:space="preserve"> berhak sesuai ketentuan Pasal U.2 [Klaim untuk Pembayaran dan/atau Perpanjangan Waktu] untuk pembayaran oleh Penyedia untuk atau terkait dengan penjualan atau pembuangan dan pemulihan dan/atau pembersihan Lokasi, dikurangi dari jumlah uang yang didapatkan dari penjualan (jika ada).</w:t>
            </w:r>
          </w:p>
          <w:p w14:paraId="0FBC3802" w14:textId="5AB47CB3" w:rsidR="002E0310" w:rsidRPr="002A51BC" w:rsidRDefault="002E0310" w:rsidP="005C1DA7">
            <w:pPr>
              <w:jc w:val="both"/>
              <w:rPr>
                <w:rFonts w:ascii="Footlight MT Light" w:hAnsi="Footlight MT Light"/>
                <w:sz w:val="24"/>
                <w:szCs w:val="24"/>
              </w:rPr>
            </w:pPr>
          </w:p>
        </w:tc>
      </w:tr>
    </w:tbl>
    <w:p w14:paraId="6A938283" w14:textId="4E7F871E" w:rsidR="0055743E" w:rsidRPr="002A51BC" w:rsidRDefault="0055743E" w:rsidP="0055743E">
      <w:pPr>
        <w:rPr>
          <w:rFonts w:ascii="Footlight MT Light" w:hAnsi="Footlight MT Light"/>
        </w:rPr>
      </w:pPr>
    </w:p>
    <w:p w14:paraId="06D629E0" w14:textId="77777777" w:rsidR="0055743E" w:rsidRPr="002A51BC" w:rsidRDefault="0055743E" w:rsidP="00A702A3">
      <w:pPr>
        <w:pStyle w:val="Head2"/>
      </w:pPr>
      <w:bookmarkStart w:id="583" w:name="_Toc70506990"/>
      <w:bookmarkStart w:id="584" w:name="_Toc70507258"/>
      <w:r w:rsidRPr="002A51BC">
        <w:t>PENGUJIAN PENYELESAIAN</w:t>
      </w:r>
      <w:bookmarkEnd w:id="583"/>
      <w:bookmarkEnd w:id="584"/>
    </w:p>
    <w:tbl>
      <w:tblPr>
        <w:tblStyle w:val="TableGrid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9"/>
        <w:gridCol w:w="800"/>
        <w:gridCol w:w="6520"/>
      </w:tblGrid>
      <w:tr w:rsidR="007920F7" w:rsidRPr="002A51BC" w14:paraId="6E72E50D" w14:textId="77777777" w:rsidTr="00D62B85">
        <w:trPr>
          <w:hidden/>
        </w:trPr>
        <w:tc>
          <w:tcPr>
            <w:tcW w:w="2319" w:type="dxa"/>
          </w:tcPr>
          <w:p w14:paraId="47551DFF" w14:textId="77777777" w:rsidR="005C1DA7" w:rsidRPr="002A51BC" w:rsidRDefault="005C1DA7" w:rsidP="00B971D2">
            <w:pPr>
              <w:pStyle w:val="ListParagraph"/>
              <w:numPr>
                <w:ilvl w:val="0"/>
                <w:numId w:val="65"/>
              </w:numPr>
              <w:rPr>
                <w:rFonts w:ascii="Footlight MT Light" w:hAnsi="Footlight MT Light"/>
                <w:vanish/>
                <w:sz w:val="24"/>
                <w:szCs w:val="24"/>
              </w:rPr>
            </w:pPr>
          </w:p>
          <w:p w14:paraId="38A7DA95" w14:textId="67DA9363" w:rsidR="007920F7" w:rsidRPr="002A51BC" w:rsidRDefault="007920F7" w:rsidP="00303C2D">
            <w:pPr>
              <w:pStyle w:val="Head2"/>
              <w:numPr>
                <w:ilvl w:val="1"/>
                <w:numId w:val="145"/>
              </w:numPr>
              <w:ind w:left="599" w:right="30" w:hanging="643"/>
              <w:jc w:val="left"/>
              <w:outlineLvl w:val="1"/>
              <w:rPr>
                <w:b w:val="0"/>
                <w:bCs/>
                <w:sz w:val="24"/>
                <w:szCs w:val="24"/>
              </w:rPr>
            </w:pPr>
            <w:bookmarkStart w:id="585" w:name="_Toc70506991"/>
            <w:bookmarkStart w:id="586" w:name="_Toc70507259"/>
            <w:r w:rsidRPr="00D62B85">
              <w:rPr>
                <w:rFonts w:eastAsia="Times New Roman" w:cs="Times New Roman"/>
                <w:b w:val="0"/>
                <w:bCs/>
                <w:sz w:val="24"/>
                <w:szCs w:val="24"/>
              </w:rPr>
              <w:t>Prosedur untuk Pengujian Setelah Penyelesaian</w:t>
            </w:r>
            <w:bookmarkEnd w:id="585"/>
            <w:bookmarkEnd w:id="586"/>
          </w:p>
        </w:tc>
        <w:tc>
          <w:tcPr>
            <w:tcW w:w="800" w:type="dxa"/>
          </w:tcPr>
          <w:p w14:paraId="1A794DD7"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AABDE10" w14:textId="05D520EE"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Pengujian Setelah Penyelesaian ditentukan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maka Pasal ini akan berlaku.</w:t>
            </w:r>
          </w:p>
        </w:tc>
      </w:tr>
      <w:tr w:rsidR="007920F7" w:rsidRPr="002A51BC" w14:paraId="6D0804E0" w14:textId="77777777" w:rsidTr="00D62B85">
        <w:tc>
          <w:tcPr>
            <w:tcW w:w="2319" w:type="dxa"/>
          </w:tcPr>
          <w:p w14:paraId="48CA0A60" w14:textId="77777777" w:rsidR="007920F7" w:rsidRPr="002A51BC" w:rsidRDefault="007920F7" w:rsidP="005C1DA7">
            <w:pPr>
              <w:jc w:val="both"/>
              <w:rPr>
                <w:rFonts w:ascii="Footlight MT Light" w:hAnsi="Footlight MT Light"/>
                <w:b/>
                <w:bCs/>
                <w:sz w:val="24"/>
                <w:szCs w:val="24"/>
              </w:rPr>
            </w:pPr>
          </w:p>
        </w:tc>
        <w:tc>
          <w:tcPr>
            <w:tcW w:w="800" w:type="dxa"/>
          </w:tcPr>
          <w:p w14:paraId="09FCD906"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441E6DFB" w14:textId="25453AEF" w:rsidR="007920F7" w:rsidRPr="002A51BC" w:rsidRDefault="00DA62BF" w:rsidP="005C1DA7">
            <w:pPr>
              <w:jc w:val="both"/>
              <w:rPr>
                <w:rFonts w:ascii="Footlight MT Light" w:hAnsi="Footlight MT Light"/>
                <w:sz w:val="24"/>
                <w:szCs w:val="24"/>
              </w:rPr>
            </w:pPr>
            <w:r w:rsidRPr="002A51BC">
              <w:rPr>
                <w:rFonts w:ascii="Footlight MT Light" w:hAnsi="Footlight MT Light"/>
                <w:sz w:val="24"/>
                <w:szCs w:val="24"/>
              </w:rPr>
              <w:t>Pejabat Penandatangan Kontrak</w:t>
            </w:r>
            <w:r w:rsidR="007920F7" w:rsidRPr="002A51BC">
              <w:rPr>
                <w:rFonts w:ascii="Footlight MT Light" w:hAnsi="Footlight MT Light"/>
                <w:sz w:val="24"/>
                <w:szCs w:val="24"/>
              </w:rPr>
              <w:t xml:space="preserve"> harus melakukan antara lain:</w:t>
            </w:r>
          </w:p>
          <w:p w14:paraId="5E6E15DE" w14:textId="77777777" w:rsidR="007920F7" w:rsidRPr="002A51BC" w:rsidRDefault="007920F7" w:rsidP="00B971D2">
            <w:pPr>
              <w:pStyle w:val="ListParagraph"/>
              <w:numPr>
                <w:ilvl w:val="0"/>
                <w:numId w:val="76"/>
              </w:numPr>
              <w:ind w:left="462"/>
              <w:jc w:val="both"/>
              <w:rPr>
                <w:rFonts w:ascii="Footlight MT Light" w:hAnsi="Footlight MT Light"/>
                <w:sz w:val="24"/>
                <w:szCs w:val="24"/>
              </w:rPr>
            </w:pPr>
            <w:r w:rsidRPr="002A51BC">
              <w:rPr>
                <w:rFonts w:ascii="Footlight MT Light" w:hAnsi="Footlight MT Light"/>
                <w:sz w:val="24"/>
                <w:szCs w:val="24"/>
              </w:rPr>
              <w:t>menyediakan kebutuhan akan listrik, air, saluran limbah (apabila ada), peralatan, bahan bakar, bahan habis pakai, instrumen, tenaga kerja, material, serta pegawai yang memiliki kualifikasi yang sesuai, berpengalaman dan berkompetensi, yang dibutuhkan untuk melaksanakan Pengujian Setelah Penyelesaian secara efisien dan secara wajar; dan</w:t>
            </w:r>
          </w:p>
          <w:p w14:paraId="4049BDC4" w14:textId="77777777" w:rsidR="007920F7" w:rsidRPr="002A51BC" w:rsidRDefault="007920F7" w:rsidP="00B971D2">
            <w:pPr>
              <w:pStyle w:val="ListParagraph"/>
              <w:numPr>
                <w:ilvl w:val="0"/>
                <w:numId w:val="76"/>
              </w:numPr>
              <w:ind w:left="462"/>
              <w:jc w:val="both"/>
              <w:rPr>
                <w:rFonts w:ascii="Footlight MT Light" w:hAnsi="Footlight MT Light"/>
                <w:sz w:val="24"/>
                <w:szCs w:val="24"/>
              </w:rPr>
            </w:pPr>
            <w:r w:rsidRPr="002A51BC">
              <w:rPr>
                <w:rFonts w:ascii="Footlight MT Light" w:hAnsi="Footlight MT Light"/>
                <w:sz w:val="24"/>
                <w:szCs w:val="24"/>
              </w:rPr>
              <w:t>melaksanakan Pengujian Setelah Penyelesaian yang sesuai dengan:</w:t>
            </w:r>
          </w:p>
          <w:p w14:paraId="6801D30E" w14:textId="789A79EE" w:rsidR="007920F7" w:rsidRPr="002A51BC" w:rsidRDefault="00486A7D" w:rsidP="00B971D2">
            <w:pPr>
              <w:pStyle w:val="ListParagraph"/>
              <w:numPr>
                <w:ilvl w:val="0"/>
                <w:numId w:val="77"/>
              </w:numPr>
              <w:ind w:left="1306" w:hanging="567"/>
              <w:jc w:val="both"/>
              <w:rPr>
                <w:rFonts w:ascii="Footlight MT Light" w:hAnsi="Footlight MT Light"/>
                <w:sz w:val="24"/>
                <w:szCs w:val="24"/>
              </w:rPr>
            </w:pPr>
            <w:r w:rsidRPr="002A51BC">
              <w:rPr>
                <w:rFonts w:ascii="Footlight MT Light" w:hAnsi="Footlight MT Light"/>
                <w:sz w:val="24"/>
                <w:szCs w:val="24"/>
              </w:rPr>
              <w:t xml:space="preserve">Dokumen Ketentuan PPK </w:t>
            </w:r>
            <w:r w:rsidR="007920F7" w:rsidRPr="002A51BC">
              <w:rPr>
                <w:rFonts w:ascii="Footlight MT Light" w:hAnsi="Footlight MT Light"/>
                <w:sz w:val="24"/>
                <w:szCs w:val="24"/>
              </w:rPr>
              <w:t>;</w:t>
            </w:r>
          </w:p>
          <w:p w14:paraId="290AAB89" w14:textId="77777777" w:rsidR="007920F7" w:rsidRPr="002A51BC" w:rsidRDefault="007920F7" w:rsidP="00B971D2">
            <w:pPr>
              <w:pStyle w:val="ListParagraph"/>
              <w:numPr>
                <w:ilvl w:val="0"/>
                <w:numId w:val="77"/>
              </w:numPr>
              <w:ind w:left="1306" w:hanging="567"/>
              <w:jc w:val="both"/>
              <w:rPr>
                <w:rFonts w:ascii="Footlight MT Light" w:hAnsi="Footlight MT Light"/>
                <w:sz w:val="24"/>
                <w:szCs w:val="24"/>
              </w:rPr>
            </w:pPr>
            <w:r w:rsidRPr="002A51BC">
              <w:rPr>
                <w:rFonts w:ascii="Footlight MT Light" w:hAnsi="Footlight MT Light"/>
                <w:sz w:val="24"/>
                <w:szCs w:val="24"/>
              </w:rPr>
              <w:t>Pedoman O&amp;P yang mana Tim Teknis telah memberikan (atau dianggap telah memberikan) Pemberitahuan Tidak Keberatan, sesuai dengan Pasal E.7 [Pedoman Operasi dan Pemeliharaan]; dan</w:t>
            </w:r>
          </w:p>
          <w:p w14:paraId="19636C61" w14:textId="77777777" w:rsidR="007920F7" w:rsidRPr="002A51BC" w:rsidRDefault="007920F7" w:rsidP="00B971D2">
            <w:pPr>
              <w:pStyle w:val="ListParagraph"/>
              <w:numPr>
                <w:ilvl w:val="0"/>
                <w:numId w:val="77"/>
              </w:numPr>
              <w:ind w:left="1306" w:hanging="567"/>
              <w:jc w:val="both"/>
              <w:rPr>
                <w:rFonts w:ascii="Footlight MT Light" w:hAnsi="Footlight MT Light"/>
                <w:sz w:val="24"/>
                <w:szCs w:val="24"/>
              </w:rPr>
            </w:pPr>
            <w:r w:rsidRPr="002A51BC">
              <w:rPr>
                <w:rFonts w:ascii="Footlight MT Light" w:hAnsi="Footlight MT Light"/>
                <w:sz w:val="24"/>
                <w:szCs w:val="24"/>
              </w:rPr>
              <w:t>sesuai dengan petunjuk yang disediakan oleh Penyedia pada masa pelaksanaan pengujian ini; dan</w:t>
            </w:r>
          </w:p>
          <w:p w14:paraId="35F9E834" w14:textId="77777777" w:rsidR="007920F7" w:rsidRPr="002A51BC" w:rsidRDefault="007920F7" w:rsidP="00B971D2">
            <w:pPr>
              <w:pStyle w:val="ListParagraph"/>
              <w:numPr>
                <w:ilvl w:val="0"/>
                <w:numId w:val="76"/>
              </w:numPr>
              <w:ind w:left="462"/>
              <w:jc w:val="both"/>
              <w:rPr>
                <w:rFonts w:ascii="Footlight MT Light" w:hAnsi="Footlight MT Light"/>
                <w:sz w:val="24"/>
                <w:szCs w:val="24"/>
              </w:rPr>
            </w:pPr>
            <w:r w:rsidRPr="002A51BC">
              <w:rPr>
                <w:rFonts w:ascii="Footlight MT Light" w:hAnsi="Footlight MT Light"/>
                <w:sz w:val="24"/>
                <w:szCs w:val="24"/>
              </w:rPr>
              <w:t>dilakukan dengan kehadiran dari Personel Penyedia atau Pihak lain yang bersangkutan sepanjang dianggap wajar.</w:t>
            </w:r>
          </w:p>
          <w:p w14:paraId="16419544" w14:textId="7D1F5482" w:rsidR="00A702A3" w:rsidRPr="002A51BC" w:rsidRDefault="00A702A3" w:rsidP="00A702A3">
            <w:pPr>
              <w:pStyle w:val="ListParagraph"/>
              <w:ind w:left="462"/>
              <w:jc w:val="both"/>
              <w:rPr>
                <w:rFonts w:ascii="Footlight MT Light" w:hAnsi="Footlight MT Light"/>
                <w:sz w:val="24"/>
                <w:szCs w:val="24"/>
              </w:rPr>
            </w:pPr>
          </w:p>
        </w:tc>
      </w:tr>
      <w:tr w:rsidR="007920F7" w:rsidRPr="002A51BC" w14:paraId="2CBF818F" w14:textId="77777777" w:rsidTr="00D62B85">
        <w:tc>
          <w:tcPr>
            <w:tcW w:w="2319" w:type="dxa"/>
          </w:tcPr>
          <w:p w14:paraId="67B007E6" w14:textId="77777777" w:rsidR="007920F7" w:rsidRPr="002A51BC" w:rsidRDefault="007920F7" w:rsidP="005C1DA7">
            <w:pPr>
              <w:jc w:val="both"/>
              <w:rPr>
                <w:rFonts w:ascii="Footlight MT Light" w:hAnsi="Footlight MT Light"/>
                <w:b/>
                <w:bCs/>
                <w:sz w:val="24"/>
                <w:szCs w:val="24"/>
              </w:rPr>
            </w:pPr>
          </w:p>
        </w:tc>
        <w:tc>
          <w:tcPr>
            <w:tcW w:w="800" w:type="dxa"/>
          </w:tcPr>
          <w:p w14:paraId="672BEC93"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7882F601" w14:textId="58D83E78"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Waktu Pengujian Setelah Penyelesaian harus dinyatakan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(apabila tidak dinyatakan, maka dilaksanakan sesegera mungkin dalam batas kewajaran) setelah Pekerjaan atau Bagian Pekerjaan (apabila ada) telah diserahterimakan sesuai Pasal J [Serah Terima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Tim Teknis harus memberi Pemberitahuan kepada Penyedia, tidak lebih dari 21 (dua puluh satu) hari kalender, mengenai tanggal dan tempat dimana Pengujian Setelah Penyelesaian akan dilaksanakan. Pemberitahuan ini juga berisikan program pengujian yang akan menunjukkan perkiraan waktu pelaksanaan pengujian. Kecuali disetujui hal yang berbeda oleh Penyedia, pengujian ini harus dilaksanakan pada tanggal yang dimaksud.</w:t>
            </w:r>
          </w:p>
          <w:p w14:paraId="1B1FC46E" w14:textId="4F4DD8CC" w:rsidR="00A702A3" w:rsidRPr="002A51BC" w:rsidRDefault="00A702A3" w:rsidP="005C1DA7">
            <w:pPr>
              <w:jc w:val="both"/>
              <w:rPr>
                <w:rFonts w:ascii="Footlight MT Light" w:hAnsi="Footlight MT Light"/>
                <w:sz w:val="24"/>
                <w:szCs w:val="24"/>
              </w:rPr>
            </w:pPr>
          </w:p>
        </w:tc>
      </w:tr>
      <w:tr w:rsidR="007920F7" w:rsidRPr="002A51BC" w14:paraId="3828BF79" w14:textId="77777777" w:rsidTr="00D62B85">
        <w:tc>
          <w:tcPr>
            <w:tcW w:w="2319" w:type="dxa"/>
          </w:tcPr>
          <w:p w14:paraId="49DA1D5F" w14:textId="77777777" w:rsidR="007920F7" w:rsidRPr="002A51BC" w:rsidRDefault="007920F7" w:rsidP="005C1DA7">
            <w:pPr>
              <w:jc w:val="both"/>
              <w:rPr>
                <w:rFonts w:ascii="Footlight MT Light" w:hAnsi="Footlight MT Light"/>
                <w:b/>
                <w:bCs/>
                <w:sz w:val="24"/>
                <w:szCs w:val="24"/>
              </w:rPr>
            </w:pPr>
          </w:p>
        </w:tc>
        <w:tc>
          <w:tcPr>
            <w:tcW w:w="800" w:type="dxa"/>
          </w:tcPr>
          <w:p w14:paraId="4FA597DB"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87A9D64" w14:textId="32EABE15"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Penyedia tidak hadir pada tanggal dan tempat yang dinyatakan di dalam Pemberitahuan Tim Teknis (atau waktu dan tempat yang disetujui oleh Penyedia),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dapat melaksanakan Pengujian Setelah Penyelesaian, yang mana dianggap bahwa pelaksanaan ini telah dilakukan </w:t>
            </w:r>
            <w:r w:rsidRPr="002A51BC">
              <w:rPr>
                <w:rFonts w:ascii="Footlight MT Light" w:hAnsi="Footlight MT Light"/>
                <w:sz w:val="24"/>
                <w:szCs w:val="24"/>
              </w:rPr>
              <w:lastRenderedPageBreak/>
              <w:t>dengan kehadiran Penyedia, dan Penyedia dianggap telah menyetujui hasil dari pengujian tersebut.</w:t>
            </w:r>
          </w:p>
          <w:p w14:paraId="1EBF9E4D" w14:textId="532473C8" w:rsidR="00A702A3" w:rsidRPr="002A51BC" w:rsidRDefault="00A702A3" w:rsidP="005C1DA7">
            <w:pPr>
              <w:jc w:val="both"/>
              <w:rPr>
                <w:rFonts w:ascii="Footlight MT Light" w:hAnsi="Footlight MT Light"/>
                <w:sz w:val="24"/>
                <w:szCs w:val="24"/>
              </w:rPr>
            </w:pPr>
          </w:p>
        </w:tc>
      </w:tr>
      <w:tr w:rsidR="007920F7" w:rsidRPr="002A51BC" w14:paraId="721FA896" w14:textId="77777777" w:rsidTr="00D62B85">
        <w:tc>
          <w:tcPr>
            <w:tcW w:w="2319" w:type="dxa"/>
          </w:tcPr>
          <w:p w14:paraId="0E465416" w14:textId="77777777" w:rsidR="007920F7" w:rsidRPr="002A51BC" w:rsidRDefault="007920F7" w:rsidP="005C1DA7">
            <w:pPr>
              <w:jc w:val="both"/>
              <w:rPr>
                <w:rFonts w:ascii="Footlight MT Light" w:hAnsi="Footlight MT Light"/>
                <w:b/>
                <w:bCs/>
                <w:sz w:val="24"/>
                <w:szCs w:val="24"/>
              </w:rPr>
            </w:pPr>
          </w:p>
        </w:tc>
        <w:tc>
          <w:tcPr>
            <w:tcW w:w="800" w:type="dxa"/>
          </w:tcPr>
          <w:p w14:paraId="3B147C47"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187856E8" w14:textId="59D3A479"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Hasil dari Pengujian Setelah Penyelesaian harus dikumpulkan dan dievaluasi oleh Para Pihak. Pertimbangan yang wajar akan pemakaian Pekerjaan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sebelumnya harus diperhitungkan.</w:t>
            </w:r>
          </w:p>
          <w:p w14:paraId="1BF070AF" w14:textId="52F4E815" w:rsidR="00A702A3" w:rsidRPr="002A51BC" w:rsidRDefault="00A702A3" w:rsidP="005C1DA7">
            <w:pPr>
              <w:jc w:val="both"/>
              <w:rPr>
                <w:rFonts w:ascii="Footlight MT Light" w:hAnsi="Footlight MT Light"/>
                <w:sz w:val="24"/>
                <w:szCs w:val="24"/>
              </w:rPr>
            </w:pPr>
          </w:p>
        </w:tc>
      </w:tr>
      <w:tr w:rsidR="007920F7" w:rsidRPr="002A51BC" w14:paraId="61355022" w14:textId="77777777" w:rsidTr="00D62B85">
        <w:tc>
          <w:tcPr>
            <w:tcW w:w="2319" w:type="dxa"/>
          </w:tcPr>
          <w:p w14:paraId="4393797A" w14:textId="77777777" w:rsidR="007920F7" w:rsidRPr="002A51BC" w:rsidRDefault="007920F7" w:rsidP="00303C2D">
            <w:pPr>
              <w:pStyle w:val="Head2"/>
              <w:numPr>
                <w:ilvl w:val="1"/>
                <w:numId w:val="145"/>
              </w:numPr>
              <w:ind w:left="599" w:right="30" w:hanging="643"/>
              <w:jc w:val="left"/>
              <w:outlineLvl w:val="1"/>
              <w:rPr>
                <w:sz w:val="24"/>
                <w:szCs w:val="24"/>
              </w:rPr>
            </w:pPr>
            <w:bookmarkStart w:id="587" w:name="_Toc70506992"/>
            <w:bookmarkStart w:id="588" w:name="_Toc70507260"/>
            <w:r w:rsidRPr="00D62B85">
              <w:rPr>
                <w:rFonts w:eastAsia="Times New Roman" w:cs="Times New Roman"/>
                <w:b w:val="0"/>
                <w:bCs/>
                <w:sz w:val="24"/>
                <w:szCs w:val="24"/>
              </w:rPr>
              <w:t>Penundaan Pengujian</w:t>
            </w:r>
            <w:bookmarkEnd w:id="587"/>
            <w:bookmarkEnd w:id="588"/>
          </w:p>
        </w:tc>
        <w:tc>
          <w:tcPr>
            <w:tcW w:w="800" w:type="dxa"/>
          </w:tcPr>
          <w:p w14:paraId="66CE30BE" w14:textId="77777777" w:rsidR="00D62B85" w:rsidRPr="00D62B85" w:rsidRDefault="00D62B85" w:rsidP="00D62B85">
            <w:pPr>
              <w:pStyle w:val="ListParagraph"/>
              <w:numPr>
                <w:ilvl w:val="1"/>
                <w:numId w:val="65"/>
              </w:numPr>
              <w:ind w:right="884"/>
              <w:rPr>
                <w:rFonts w:ascii="Footlight MT Light" w:hAnsi="Footlight MT Light"/>
                <w:vanish/>
                <w:sz w:val="24"/>
                <w:szCs w:val="24"/>
              </w:rPr>
            </w:pPr>
          </w:p>
          <w:p w14:paraId="0BA8283F" w14:textId="2833D063" w:rsidR="007920F7" w:rsidRPr="002A51BC" w:rsidRDefault="007920F7" w:rsidP="00D62B85">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40397792" w14:textId="32C8CCF4"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Penyedia mengalami penambahan Biaya sebagai akibat dari penundaan yang tidak wajar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atas pelaksanaan Pengujian Setelah Penyelesaian, Penyedia berhak sesuai Pasal U.2 [Klaim untuk Pembayaran dan/atau Perpanjangan Waktu] untuk pembayaran Biaya plus Keuntungan.</w:t>
            </w:r>
          </w:p>
          <w:p w14:paraId="4D1CB414" w14:textId="5BAABDA0" w:rsidR="00A702A3" w:rsidRPr="002A51BC" w:rsidRDefault="00A702A3" w:rsidP="005C1DA7">
            <w:pPr>
              <w:jc w:val="both"/>
              <w:rPr>
                <w:rFonts w:ascii="Footlight MT Light" w:hAnsi="Footlight MT Light"/>
                <w:sz w:val="24"/>
                <w:szCs w:val="24"/>
              </w:rPr>
            </w:pPr>
          </w:p>
        </w:tc>
      </w:tr>
      <w:tr w:rsidR="007920F7" w:rsidRPr="002A51BC" w14:paraId="34D6BE9E" w14:textId="77777777" w:rsidTr="00D62B85">
        <w:tc>
          <w:tcPr>
            <w:tcW w:w="2319" w:type="dxa"/>
          </w:tcPr>
          <w:p w14:paraId="555025A1" w14:textId="77777777" w:rsidR="007920F7" w:rsidRPr="002A51BC" w:rsidRDefault="007920F7" w:rsidP="005C1DA7">
            <w:pPr>
              <w:jc w:val="both"/>
              <w:rPr>
                <w:rFonts w:ascii="Footlight MT Light" w:hAnsi="Footlight MT Light"/>
                <w:b/>
                <w:bCs/>
                <w:sz w:val="24"/>
                <w:szCs w:val="24"/>
              </w:rPr>
            </w:pPr>
          </w:p>
        </w:tc>
        <w:tc>
          <w:tcPr>
            <w:tcW w:w="800" w:type="dxa"/>
          </w:tcPr>
          <w:p w14:paraId="7EC0864C"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FB53DAE" w14:textId="77777777"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Jika, untuk penyebab yang bukan disebabkan oleh Penyedia, Pengujian Setelah Penyelesaian untuk Pekerjaan atau Bagian Pekerjaan tidak dapat dilaksanakan sepanjang Masa Pemeliharaan berlangsung, maka Pekerjaan atau Bagian Pekerjaan tersebut telah dianggap lulus Pengujian Setelah Penyelesaian.</w:t>
            </w:r>
          </w:p>
          <w:p w14:paraId="3AED18A1" w14:textId="77ACEAB6" w:rsidR="00A702A3" w:rsidRPr="002A51BC" w:rsidRDefault="00A702A3" w:rsidP="005C1DA7">
            <w:pPr>
              <w:jc w:val="both"/>
              <w:rPr>
                <w:rFonts w:ascii="Footlight MT Light" w:hAnsi="Footlight MT Light"/>
                <w:sz w:val="24"/>
                <w:szCs w:val="24"/>
              </w:rPr>
            </w:pPr>
          </w:p>
        </w:tc>
      </w:tr>
      <w:tr w:rsidR="007920F7" w:rsidRPr="002A51BC" w14:paraId="349DCBC8" w14:textId="77777777" w:rsidTr="00D62B85">
        <w:tc>
          <w:tcPr>
            <w:tcW w:w="2319" w:type="dxa"/>
          </w:tcPr>
          <w:p w14:paraId="2D5B7CFB" w14:textId="77777777" w:rsidR="007920F7" w:rsidRPr="002A51BC" w:rsidRDefault="007920F7" w:rsidP="00303C2D">
            <w:pPr>
              <w:pStyle w:val="Head2"/>
              <w:numPr>
                <w:ilvl w:val="1"/>
                <w:numId w:val="145"/>
              </w:numPr>
              <w:ind w:left="599" w:right="30" w:hanging="643"/>
              <w:jc w:val="left"/>
              <w:rPr>
                <w:b w:val="0"/>
                <w:bCs/>
                <w:sz w:val="24"/>
                <w:szCs w:val="24"/>
              </w:rPr>
            </w:pPr>
            <w:r w:rsidRPr="00AD1E2D">
              <w:rPr>
                <w:rFonts w:eastAsia="Times New Roman" w:cs="Times New Roman"/>
                <w:b w:val="0"/>
                <w:bCs/>
                <w:sz w:val="24"/>
                <w:szCs w:val="24"/>
              </w:rPr>
              <w:t>Pengujian Kembali</w:t>
            </w:r>
          </w:p>
        </w:tc>
        <w:tc>
          <w:tcPr>
            <w:tcW w:w="800" w:type="dxa"/>
          </w:tcPr>
          <w:p w14:paraId="29D66AE6"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21CFB87F" w14:textId="77777777"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Sesuai dengan Pengaturan Pasal L.4 [Kegagalan untuk Lulus Pengujian Setelah Penyelesaian], jika Pekerjaan atau Bagian Pekerjaan gagal untuk lulus Pengujian Penyelesaian, maka:</w:t>
            </w:r>
          </w:p>
          <w:p w14:paraId="38E5A9CB" w14:textId="77777777" w:rsidR="007920F7" w:rsidRPr="002A51BC" w:rsidRDefault="007920F7" w:rsidP="00B971D2">
            <w:pPr>
              <w:pStyle w:val="ListParagraph"/>
              <w:numPr>
                <w:ilvl w:val="0"/>
                <w:numId w:val="78"/>
              </w:numPr>
              <w:ind w:left="451" w:hanging="425"/>
              <w:jc w:val="both"/>
              <w:rPr>
                <w:rFonts w:ascii="Footlight MT Light" w:hAnsi="Footlight MT Light"/>
                <w:sz w:val="24"/>
                <w:szCs w:val="24"/>
              </w:rPr>
            </w:pPr>
            <w:r w:rsidRPr="002A51BC">
              <w:rPr>
                <w:rFonts w:ascii="Footlight MT Light" w:hAnsi="Footlight MT Light"/>
                <w:sz w:val="24"/>
                <w:szCs w:val="24"/>
              </w:rPr>
              <w:t>Poin (b) dari Pasal K.1 [Penyelesaian dari Pekerjaan yang Belum Selesai dan Perbaikan Cacat mutu] akan berlalu; dan</w:t>
            </w:r>
          </w:p>
          <w:p w14:paraId="15B102A8" w14:textId="77777777" w:rsidR="007920F7" w:rsidRPr="002A51BC" w:rsidRDefault="007920F7" w:rsidP="00B971D2">
            <w:pPr>
              <w:pStyle w:val="ListParagraph"/>
              <w:numPr>
                <w:ilvl w:val="0"/>
                <w:numId w:val="78"/>
              </w:numPr>
              <w:ind w:left="451" w:hanging="425"/>
              <w:jc w:val="both"/>
              <w:rPr>
                <w:rFonts w:ascii="Footlight MT Light" w:hAnsi="Footlight MT Light"/>
                <w:sz w:val="24"/>
                <w:szCs w:val="24"/>
              </w:rPr>
            </w:pPr>
            <w:r w:rsidRPr="002A51BC">
              <w:rPr>
                <w:rFonts w:ascii="Footlight MT Light" w:hAnsi="Footlight MT Light"/>
                <w:sz w:val="24"/>
                <w:szCs w:val="24"/>
              </w:rPr>
              <w:t>Setelah memperbaiki segala cacat mutu atau kerusakan, Pasal K.5 [Pengujian Lebih Lanjut atas Perbaikan Cacat mutu] harus dilaksanakan.</w:t>
            </w:r>
          </w:p>
          <w:p w14:paraId="5DAF996D" w14:textId="270C15E7" w:rsidR="00A702A3" w:rsidRPr="002A51BC" w:rsidRDefault="00A702A3" w:rsidP="00A702A3">
            <w:pPr>
              <w:pStyle w:val="ListParagraph"/>
              <w:ind w:left="451"/>
              <w:jc w:val="both"/>
              <w:rPr>
                <w:rFonts w:ascii="Footlight MT Light" w:hAnsi="Footlight MT Light"/>
                <w:sz w:val="24"/>
                <w:szCs w:val="24"/>
              </w:rPr>
            </w:pPr>
          </w:p>
        </w:tc>
      </w:tr>
      <w:tr w:rsidR="007920F7" w:rsidRPr="002A51BC" w14:paraId="5EBD304C" w14:textId="77777777" w:rsidTr="00D62B85">
        <w:tc>
          <w:tcPr>
            <w:tcW w:w="2319" w:type="dxa"/>
          </w:tcPr>
          <w:p w14:paraId="249F81B0" w14:textId="77777777" w:rsidR="007920F7" w:rsidRPr="002A51BC" w:rsidRDefault="007920F7" w:rsidP="005C1DA7">
            <w:pPr>
              <w:jc w:val="both"/>
              <w:rPr>
                <w:rFonts w:ascii="Footlight MT Light" w:hAnsi="Footlight MT Light"/>
                <w:b/>
                <w:bCs/>
                <w:sz w:val="24"/>
                <w:szCs w:val="24"/>
              </w:rPr>
            </w:pPr>
          </w:p>
        </w:tc>
        <w:tc>
          <w:tcPr>
            <w:tcW w:w="800" w:type="dxa"/>
          </w:tcPr>
          <w:p w14:paraId="163F0219"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4CC23173" w14:textId="17E3C1C2"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dan sepanjang kegagalan ini dan pengujian kembali disebabkan oleh hal-hal yang tertera pada poin (a) hingga (d) Pasal K.2 [Biaya untuk Perbaikan Cacat Mutu] dan menyebabkan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mengalami penambahan biaya, maka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atas sesuai pasal U.2 [Klaim untuk Pembayaran dan/atau Perpanjangan Waktu] untuk pembayaran biaya-biaya ini oleh Penyedia.</w:t>
            </w:r>
          </w:p>
          <w:p w14:paraId="0A4045AA" w14:textId="42BFA24D" w:rsidR="00A702A3" w:rsidRPr="002A51BC" w:rsidRDefault="00A702A3" w:rsidP="005C1DA7">
            <w:pPr>
              <w:jc w:val="both"/>
              <w:rPr>
                <w:rFonts w:ascii="Footlight MT Light" w:hAnsi="Footlight MT Light"/>
                <w:sz w:val="24"/>
                <w:szCs w:val="24"/>
              </w:rPr>
            </w:pPr>
          </w:p>
        </w:tc>
      </w:tr>
      <w:tr w:rsidR="007920F7" w:rsidRPr="002A51BC" w14:paraId="3CDFC91D" w14:textId="77777777" w:rsidTr="00D62B85">
        <w:tc>
          <w:tcPr>
            <w:tcW w:w="2319" w:type="dxa"/>
          </w:tcPr>
          <w:p w14:paraId="1AF2AD87" w14:textId="77777777" w:rsidR="007920F7" w:rsidRPr="002A51BC" w:rsidRDefault="007920F7" w:rsidP="005C1DA7">
            <w:pPr>
              <w:jc w:val="both"/>
              <w:rPr>
                <w:rFonts w:ascii="Footlight MT Light" w:hAnsi="Footlight MT Light"/>
                <w:b/>
                <w:bCs/>
                <w:sz w:val="24"/>
                <w:szCs w:val="24"/>
              </w:rPr>
            </w:pPr>
          </w:p>
        </w:tc>
        <w:tc>
          <w:tcPr>
            <w:tcW w:w="800" w:type="dxa"/>
          </w:tcPr>
          <w:p w14:paraId="6AF7C651"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E800D0F" w14:textId="77777777"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Apabila:</w:t>
            </w:r>
          </w:p>
          <w:p w14:paraId="5181C733" w14:textId="77777777" w:rsidR="007920F7" w:rsidRPr="002A51BC" w:rsidRDefault="007920F7" w:rsidP="00B971D2">
            <w:pPr>
              <w:pStyle w:val="ListParagraph"/>
              <w:numPr>
                <w:ilvl w:val="0"/>
                <w:numId w:val="79"/>
              </w:numPr>
              <w:ind w:left="451"/>
              <w:jc w:val="both"/>
              <w:rPr>
                <w:rFonts w:ascii="Footlight MT Light" w:hAnsi="Footlight MT Light"/>
                <w:sz w:val="24"/>
                <w:szCs w:val="24"/>
              </w:rPr>
            </w:pPr>
            <w:r w:rsidRPr="002A51BC">
              <w:rPr>
                <w:rFonts w:ascii="Footlight MT Light" w:hAnsi="Footlight MT Light"/>
                <w:sz w:val="24"/>
                <w:szCs w:val="24"/>
              </w:rPr>
              <w:t>Pekerjaan atau Bagian Pekerjaan, gagal untuk lulus pada Pengujian Setelah Penyelesaian; dan</w:t>
            </w:r>
          </w:p>
          <w:p w14:paraId="7AC3C5B1" w14:textId="77777777" w:rsidR="007920F7" w:rsidRPr="002A51BC" w:rsidRDefault="007920F7" w:rsidP="00B971D2">
            <w:pPr>
              <w:pStyle w:val="ListParagraph"/>
              <w:numPr>
                <w:ilvl w:val="0"/>
                <w:numId w:val="79"/>
              </w:numPr>
              <w:ind w:left="451"/>
              <w:jc w:val="both"/>
              <w:rPr>
                <w:rFonts w:ascii="Footlight MT Light" w:hAnsi="Footlight MT Light"/>
                <w:sz w:val="24"/>
                <w:szCs w:val="24"/>
              </w:rPr>
            </w:pPr>
            <w:r w:rsidRPr="002A51BC">
              <w:rPr>
                <w:rFonts w:ascii="Footlight MT Light" w:hAnsi="Footlight MT Light"/>
                <w:sz w:val="24"/>
                <w:szCs w:val="24"/>
              </w:rPr>
              <w:t>denda Kerusakan Kinerja yang dapat diterapkan telah ditentukan di dalam Daftar Garansi Kinerja;</w:t>
            </w:r>
          </w:p>
          <w:p w14:paraId="3C0ACF01" w14:textId="2A3F5F6B" w:rsidR="00A702A3"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maka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atas atas sesuai pasal U.2 [Klaim untuk Pembayaran dan/atau Perpanjangan Waktu] untuk pembayaran biaya denda Kerusakan Kinerja oleh penyedia dalam rangka pelunasan kegagalan ini. Jika Penyedia membayar denda Kerusakan Kinerja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pada saat Masa Pemeliharaan berlangsung, maka Pekerjaan atau Bagian Pekerjaan akan dianggap telah lulus Pengujian Setelah Penyelesaian.</w:t>
            </w:r>
          </w:p>
          <w:p w14:paraId="43841328" w14:textId="4E1CA5A0" w:rsidR="00A702A3" w:rsidRPr="002A51BC" w:rsidRDefault="00A702A3" w:rsidP="005C1DA7">
            <w:pPr>
              <w:jc w:val="both"/>
              <w:rPr>
                <w:rFonts w:ascii="Footlight MT Light" w:hAnsi="Footlight MT Light"/>
                <w:sz w:val="24"/>
                <w:szCs w:val="24"/>
              </w:rPr>
            </w:pPr>
          </w:p>
        </w:tc>
      </w:tr>
      <w:tr w:rsidR="007920F7" w:rsidRPr="002A51BC" w14:paraId="72BC28D9" w14:textId="77777777" w:rsidTr="00D62B85">
        <w:tc>
          <w:tcPr>
            <w:tcW w:w="2319" w:type="dxa"/>
          </w:tcPr>
          <w:p w14:paraId="7033205E" w14:textId="77777777" w:rsidR="007920F7" w:rsidRPr="002A51BC" w:rsidRDefault="007920F7" w:rsidP="005C1DA7">
            <w:pPr>
              <w:jc w:val="both"/>
              <w:rPr>
                <w:rFonts w:ascii="Footlight MT Light" w:hAnsi="Footlight MT Light"/>
                <w:b/>
                <w:bCs/>
                <w:sz w:val="24"/>
                <w:szCs w:val="24"/>
              </w:rPr>
            </w:pPr>
          </w:p>
        </w:tc>
        <w:tc>
          <w:tcPr>
            <w:tcW w:w="800" w:type="dxa"/>
          </w:tcPr>
          <w:p w14:paraId="746DB73F"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01BEAE4" w14:textId="11BB23F3"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Pekerjaan, atau Bagian Pekerjaan gagal untuk melewati Pengujian Setelah Penyelesaian dan, dengan memberikan Pemberitahuan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Penyedia dapat mengajukan untuk melakukan penyesuaian atau </w:t>
            </w:r>
            <w:r w:rsidRPr="002A51BC">
              <w:rPr>
                <w:rFonts w:ascii="Footlight MT Light" w:hAnsi="Footlight MT Light"/>
                <w:sz w:val="24"/>
                <w:szCs w:val="24"/>
              </w:rPr>
              <w:lastRenderedPageBreak/>
              <w:t>modifikasi terhadap Pekerjaan atau Bagian Pekerjaan tersebut (termasuk item dari Instalasi Mesin):</w:t>
            </w:r>
          </w:p>
          <w:p w14:paraId="3A0F022C" w14:textId="0FC8E439" w:rsidR="007920F7" w:rsidRPr="002A51BC" w:rsidRDefault="007920F7" w:rsidP="00B971D2">
            <w:pPr>
              <w:pStyle w:val="ListParagraph"/>
              <w:numPr>
                <w:ilvl w:val="0"/>
                <w:numId w:val="80"/>
              </w:numPr>
              <w:ind w:left="451"/>
              <w:jc w:val="both"/>
              <w:rPr>
                <w:rFonts w:ascii="Footlight MT Light" w:hAnsi="Footlight MT Light"/>
                <w:sz w:val="24"/>
                <w:szCs w:val="24"/>
              </w:rPr>
            </w:pPr>
            <w:r w:rsidRPr="002A51BC">
              <w:rPr>
                <w:rFonts w:ascii="Footlight MT Light" w:hAnsi="Footlight MT Light"/>
                <w:sz w:val="24"/>
                <w:szCs w:val="24"/>
              </w:rPr>
              <w:t xml:space="preserve">Penyedia dapat diperintahkan melalui Pemberitahuan yang dikeluarkan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bahwa hak untuk mengakses Pekerjaan atau Bagian Pekerjaan tidak dapat diberikan hingga waktu yang ditentukan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dimana waktu tersebut harus dalam batas wajar;</w:t>
            </w:r>
          </w:p>
          <w:p w14:paraId="6CD3278D" w14:textId="77777777" w:rsidR="007920F7" w:rsidRPr="002A51BC" w:rsidRDefault="007920F7" w:rsidP="00B971D2">
            <w:pPr>
              <w:pStyle w:val="ListParagraph"/>
              <w:numPr>
                <w:ilvl w:val="0"/>
                <w:numId w:val="80"/>
              </w:numPr>
              <w:ind w:left="451"/>
              <w:jc w:val="both"/>
              <w:rPr>
                <w:rFonts w:ascii="Footlight MT Light" w:hAnsi="Footlight MT Light"/>
                <w:sz w:val="24"/>
                <w:szCs w:val="24"/>
              </w:rPr>
            </w:pPr>
            <w:r w:rsidRPr="002A51BC">
              <w:rPr>
                <w:rFonts w:ascii="Footlight MT Light" w:hAnsi="Footlight MT Light"/>
                <w:sz w:val="24"/>
                <w:szCs w:val="24"/>
              </w:rPr>
              <w:t>Penyedia tetap bertanggungjawab untuk melakukan penyesuaian atau modifikasi dan untuk memenuhi syarat Pengujian ini, dalam batas waktu yang wajar dengan menerima Pemberitahuan seperti yang disebutkan pada poin (a) di atas; dan</w:t>
            </w:r>
          </w:p>
          <w:p w14:paraId="6DD7FB27" w14:textId="77777777" w:rsidR="007920F7" w:rsidRPr="002A51BC" w:rsidRDefault="007920F7" w:rsidP="00B971D2">
            <w:pPr>
              <w:pStyle w:val="ListParagraph"/>
              <w:numPr>
                <w:ilvl w:val="0"/>
                <w:numId w:val="80"/>
              </w:numPr>
              <w:ind w:left="451"/>
              <w:jc w:val="both"/>
              <w:rPr>
                <w:rFonts w:ascii="Footlight MT Light" w:hAnsi="Footlight MT Light"/>
                <w:sz w:val="24"/>
                <w:szCs w:val="24"/>
              </w:rPr>
            </w:pPr>
            <w:r w:rsidRPr="002A51BC">
              <w:rPr>
                <w:rFonts w:ascii="Footlight MT Light" w:hAnsi="Footlight MT Light"/>
                <w:sz w:val="24"/>
                <w:szCs w:val="24"/>
              </w:rPr>
              <w:t>Jika Penyedia tidak menerima Pemberitahuan pada poin (a) di atas selama Masa Pemeliharaan, maka Penyedia akan dibebaskan dari kewajiban untuk melakukan penyesuaian dan modifikasi dan Pekerjaan atau Bagian Pekerjaan (apabila ada) akan dianggap telah lulus Pengujian Setelah Penyelesaian.</w:t>
            </w:r>
          </w:p>
          <w:p w14:paraId="7BA136B1" w14:textId="05B43814" w:rsidR="00A702A3" w:rsidRPr="002A51BC" w:rsidRDefault="00A702A3" w:rsidP="00A702A3">
            <w:pPr>
              <w:pStyle w:val="ListParagraph"/>
              <w:ind w:left="451"/>
              <w:jc w:val="both"/>
              <w:rPr>
                <w:rFonts w:ascii="Footlight MT Light" w:hAnsi="Footlight MT Light"/>
                <w:sz w:val="24"/>
                <w:szCs w:val="24"/>
              </w:rPr>
            </w:pPr>
          </w:p>
        </w:tc>
      </w:tr>
      <w:tr w:rsidR="007920F7" w:rsidRPr="002A51BC" w14:paraId="59418882" w14:textId="77777777" w:rsidTr="00D62B85">
        <w:tc>
          <w:tcPr>
            <w:tcW w:w="2319" w:type="dxa"/>
          </w:tcPr>
          <w:p w14:paraId="3777F31C" w14:textId="77777777" w:rsidR="007920F7" w:rsidRPr="002A51BC" w:rsidRDefault="007920F7" w:rsidP="005C1DA7">
            <w:pPr>
              <w:jc w:val="both"/>
              <w:rPr>
                <w:rFonts w:ascii="Footlight MT Light" w:hAnsi="Footlight MT Light"/>
                <w:b/>
                <w:bCs/>
                <w:sz w:val="24"/>
                <w:szCs w:val="24"/>
              </w:rPr>
            </w:pPr>
          </w:p>
        </w:tc>
        <w:tc>
          <w:tcPr>
            <w:tcW w:w="800" w:type="dxa"/>
          </w:tcPr>
          <w:p w14:paraId="0FB650C4" w14:textId="77777777" w:rsidR="007920F7" w:rsidRPr="002A51BC" w:rsidRDefault="007920F7" w:rsidP="00B971D2">
            <w:pPr>
              <w:pStyle w:val="ListParagraph"/>
              <w:numPr>
                <w:ilvl w:val="2"/>
                <w:numId w:val="65"/>
              </w:numPr>
              <w:tabs>
                <w:tab w:val="clear" w:pos="1814"/>
              </w:tabs>
              <w:ind w:left="28" w:right="884"/>
              <w:rPr>
                <w:rFonts w:ascii="Footlight MT Light" w:hAnsi="Footlight MT Light"/>
                <w:sz w:val="24"/>
                <w:szCs w:val="24"/>
              </w:rPr>
            </w:pPr>
          </w:p>
        </w:tc>
        <w:tc>
          <w:tcPr>
            <w:tcW w:w="6520" w:type="dxa"/>
          </w:tcPr>
          <w:p w14:paraId="34EF38F2" w14:textId="6AB51F3E" w:rsidR="007920F7" w:rsidRPr="002A51BC" w:rsidRDefault="007920F7" w:rsidP="005C1DA7">
            <w:pPr>
              <w:jc w:val="both"/>
              <w:rPr>
                <w:rFonts w:ascii="Footlight MT Light" w:hAnsi="Footlight MT Light"/>
                <w:sz w:val="24"/>
                <w:szCs w:val="24"/>
              </w:rPr>
            </w:pPr>
            <w:r w:rsidRPr="002A51BC">
              <w:rPr>
                <w:rFonts w:ascii="Footlight MT Light" w:hAnsi="Footlight MT Light"/>
                <w:sz w:val="24"/>
                <w:szCs w:val="24"/>
              </w:rPr>
              <w:t xml:space="preserve">Jika Penyedia mengalami penambahan Biaya akibat dari penundaan yang tidak wajar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dalam memberikan izin untuk mengakses Pekerjaan atau Bagian Pekerjaan oleh Penyedia, dengan alasan untuk menyelidiki penyebab dari kegagalan untuk lulus Pengujian Setelah Penyelesaian atau untuk melakukan penyesuaian atau modifikasi, Penyedia berhak sesuai Pasal U.2 [Klaim untuk Pembayaran dan/atau Perpanjangan Waktu] atas pembayaran Biaya tersebut plus Keuntungan.</w:t>
            </w:r>
          </w:p>
          <w:p w14:paraId="60452FA4" w14:textId="11CB0799" w:rsidR="00A702A3" w:rsidRPr="002A51BC" w:rsidRDefault="00A702A3" w:rsidP="005C1DA7">
            <w:pPr>
              <w:jc w:val="both"/>
              <w:rPr>
                <w:rFonts w:ascii="Footlight MT Light" w:hAnsi="Footlight MT Light"/>
                <w:sz w:val="24"/>
                <w:szCs w:val="24"/>
              </w:rPr>
            </w:pPr>
          </w:p>
        </w:tc>
      </w:tr>
    </w:tbl>
    <w:p w14:paraId="0D6F6DDB" w14:textId="101D5F80" w:rsidR="0055743E" w:rsidRPr="002A51BC" w:rsidRDefault="0055743E" w:rsidP="0055743E">
      <w:pPr>
        <w:rPr>
          <w:rFonts w:ascii="Footlight MT Light" w:hAnsi="Footlight MT Light"/>
        </w:rPr>
      </w:pPr>
    </w:p>
    <w:p w14:paraId="692E932E" w14:textId="3D217CBF" w:rsidR="0055743E" w:rsidRPr="002A51BC" w:rsidRDefault="005C1DA7" w:rsidP="00A702A3">
      <w:pPr>
        <w:pStyle w:val="Head2"/>
      </w:pPr>
      <w:bookmarkStart w:id="589" w:name="_Toc70506993"/>
      <w:bookmarkStart w:id="590" w:name="_Toc70507261"/>
      <w:r w:rsidRPr="002A51BC">
        <w:t>VARIASI DAN PENYESUAIAN</w:t>
      </w:r>
      <w:bookmarkEnd w:id="589"/>
      <w:bookmarkEnd w:id="590"/>
    </w:p>
    <w:tbl>
      <w:tblPr>
        <w:tblStyle w:val="TableGrid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6237"/>
      </w:tblGrid>
      <w:tr w:rsidR="005C1DA7" w:rsidRPr="002A51BC" w14:paraId="55D48BE9" w14:textId="77777777" w:rsidTr="00AD1E2D">
        <w:trPr>
          <w:hidden/>
        </w:trPr>
        <w:tc>
          <w:tcPr>
            <w:tcW w:w="2410" w:type="dxa"/>
          </w:tcPr>
          <w:p w14:paraId="7A724614" w14:textId="77777777" w:rsidR="005C1DA7" w:rsidRPr="002A51BC" w:rsidRDefault="005C1DA7" w:rsidP="00B971D2">
            <w:pPr>
              <w:pStyle w:val="ListParagraph"/>
              <w:numPr>
                <w:ilvl w:val="0"/>
                <w:numId w:val="65"/>
              </w:numPr>
              <w:rPr>
                <w:rFonts w:ascii="Footlight MT Light" w:hAnsi="Footlight MT Light"/>
                <w:b/>
                <w:bCs/>
                <w:vanish/>
                <w:sz w:val="24"/>
                <w:szCs w:val="24"/>
              </w:rPr>
            </w:pPr>
          </w:p>
          <w:p w14:paraId="47D596BD" w14:textId="73D62C66" w:rsidR="005C1DA7" w:rsidRPr="002A51BC" w:rsidRDefault="005C1DA7" w:rsidP="00303C2D">
            <w:pPr>
              <w:pStyle w:val="Head2"/>
              <w:numPr>
                <w:ilvl w:val="1"/>
                <w:numId w:val="145"/>
              </w:numPr>
              <w:ind w:left="599" w:right="30" w:hanging="643"/>
              <w:jc w:val="left"/>
              <w:outlineLvl w:val="1"/>
              <w:rPr>
                <w:sz w:val="24"/>
                <w:szCs w:val="24"/>
              </w:rPr>
            </w:pPr>
            <w:bookmarkStart w:id="591" w:name="_Toc70506994"/>
            <w:bookmarkStart w:id="592" w:name="_Toc70507262"/>
            <w:r w:rsidRPr="00D62B85">
              <w:rPr>
                <w:rFonts w:eastAsia="Times New Roman" w:cs="Times New Roman"/>
                <w:b w:val="0"/>
                <w:bCs/>
                <w:sz w:val="24"/>
                <w:szCs w:val="24"/>
              </w:rPr>
              <w:t>Hak untuk Melakukan Variasi</w:t>
            </w:r>
            <w:bookmarkEnd w:id="591"/>
            <w:bookmarkEnd w:id="592"/>
          </w:p>
        </w:tc>
        <w:tc>
          <w:tcPr>
            <w:tcW w:w="992" w:type="dxa"/>
          </w:tcPr>
          <w:p w14:paraId="6804B7D6"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3B65DC7F" w14:textId="77777777" w:rsidR="00A702A3"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Variasi dapat diprakarsai oleh Tim Teknis sesuai ketentuan Pasal M.3 [Prosedur Variasi] setiap saat sebelum diterbitkannya Berita Acara Serah Terima Pertama untuk Pekerjaan.</w:t>
            </w:r>
          </w:p>
          <w:p w14:paraId="180D6B28" w14:textId="6EBF4924" w:rsidR="00C76EB3" w:rsidRPr="002A51BC" w:rsidRDefault="00C76EB3" w:rsidP="005C1DA7">
            <w:pPr>
              <w:jc w:val="both"/>
              <w:rPr>
                <w:rFonts w:ascii="Footlight MT Light" w:hAnsi="Footlight MT Light"/>
                <w:sz w:val="24"/>
                <w:szCs w:val="24"/>
              </w:rPr>
            </w:pPr>
          </w:p>
        </w:tc>
      </w:tr>
      <w:tr w:rsidR="005C1DA7" w:rsidRPr="002A51BC" w14:paraId="47BD4A3D" w14:textId="77777777" w:rsidTr="00AD1E2D">
        <w:tc>
          <w:tcPr>
            <w:tcW w:w="2410" w:type="dxa"/>
          </w:tcPr>
          <w:p w14:paraId="56085431" w14:textId="77777777" w:rsidR="005C1DA7" w:rsidRPr="002A51BC" w:rsidRDefault="005C1DA7" w:rsidP="005C1DA7">
            <w:pPr>
              <w:jc w:val="both"/>
              <w:rPr>
                <w:rFonts w:ascii="Footlight MT Light" w:hAnsi="Footlight MT Light"/>
                <w:b/>
                <w:bCs/>
                <w:sz w:val="24"/>
                <w:szCs w:val="24"/>
              </w:rPr>
            </w:pPr>
          </w:p>
        </w:tc>
        <w:tc>
          <w:tcPr>
            <w:tcW w:w="992" w:type="dxa"/>
          </w:tcPr>
          <w:p w14:paraId="1892C0E2"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27EF6B65"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Selain sebagaimana dinyatakan dalam Pasal K.4 [Kegagalan Memperbaiki Cacat Mutu], sebuah Variasi tidak boleh termasuk penghapusan pekerjaan yang dilaksanakan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oleh pihak lain kecuali disepakati oleh Para Pihak.</w:t>
            </w:r>
          </w:p>
          <w:p w14:paraId="50FE52DA" w14:textId="4DC8B5B3" w:rsidR="00C76EB3" w:rsidRPr="002A51BC" w:rsidRDefault="00C76EB3" w:rsidP="005C1DA7">
            <w:pPr>
              <w:jc w:val="both"/>
              <w:rPr>
                <w:rFonts w:ascii="Footlight MT Light" w:hAnsi="Footlight MT Light"/>
                <w:sz w:val="24"/>
                <w:szCs w:val="24"/>
              </w:rPr>
            </w:pPr>
          </w:p>
        </w:tc>
      </w:tr>
      <w:tr w:rsidR="005C1DA7" w:rsidRPr="002A51BC" w14:paraId="594985CA" w14:textId="77777777" w:rsidTr="00AD1E2D">
        <w:tc>
          <w:tcPr>
            <w:tcW w:w="2410" w:type="dxa"/>
          </w:tcPr>
          <w:p w14:paraId="43D5E638" w14:textId="77777777" w:rsidR="005C1DA7" w:rsidRPr="002A51BC" w:rsidRDefault="005C1DA7" w:rsidP="005C1DA7">
            <w:pPr>
              <w:jc w:val="both"/>
              <w:rPr>
                <w:rFonts w:ascii="Footlight MT Light" w:hAnsi="Footlight MT Light"/>
                <w:b/>
                <w:bCs/>
                <w:sz w:val="24"/>
                <w:szCs w:val="24"/>
              </w:rPr>
            </w:pPr>
          </w:p>
        </w:tc>
        <w:tc>
          <w:tcPr>
            <w:tcW w:w="992" w:type="dxa"/>
          </w:tcPr>
          <w:p w14:paraId="7FEDC6EF"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5FF5C1CC"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Penyedia terikat oleh Variasi yang diinstruksikan sesuai ketentuan Pasal M.3.2 [Variasi akibat Instruksi], dan harus melaksanakan Variasi tersebut dengan segera dan tanpa penundaan, kecuali Penyedia terlebih dahulu menerbitkan Pemberitahuan kepada Tim Teknis menyatakan (dengan bukti-bukti pendukung) bahwa:</w:t>
            </w:r>
          </w:p>
          <w:p w14:paraId="72189C6D" w14:textId="618279AA" w:rsidR="005C1DA7" w:rsidRPr="002A51BC" w:rsidRDefault="005C1DA7" w:rsidP="00B971D2">
            <w:pPr>
              <w:pStyle w:val="ListParagraph"/>
              <w:numPr>
                <w:ilvl w:val="0"/>
                <w:numId w:val="81"/>
              </w:numPr>
              <w:ind w:left="454"/>
              <w:jc w:val="both"/>
              <w:rPr>
                <w:rFonts w:ascii="Footlight MT Light" w:hAnsi="Footlight MT Light"/>
                <w:sz w:val="24"/>
                <w:szCs w:val="24"/>
              </w:rPr>
            </w:pPr>
            <w:r w:rsidRPr="002A51BC">
              <w:rPr>
                <w:rFonts w:ascii="Footlight MT Light" w:hAnsi="Footlight MT Light"/>
                <w:sz w:val="24"/>
                <w:szCs w:val="24"/>
              </w:rPr>
              <w:t xml:space="preserve">pekerjaan variasi tersebut Tidak dapat diperkirakan sebelumnya sesuai dengan lingkup dan sifat Pekerjaan yang dijelaskan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w:t>
            </w:r>
          </w:p>
          <w:p w14:paraId="35360253" w14:textId="77777777" w:rsidR="005C1DA7" w:rsidRPr="002A51BC" w:rsidRDefault="005C1DA7" w:rsidP="00B971D2">
            <w:pPr>
              <w:pStyle w:val="ListParagraph"/>
              <w:numPr>
                <w:ilvl w:val="0"/>
                <w:numId w:val="81"/>
              </w:numPr>
              <w:ind w:left="454"/>
              <w:jc w:val="both"/>
              <w:rPr>
                <w:rFonts w:ascii="Footlight MT Light" w:hAnsi="Footlight MT Light"/>
                <w:sz w:val="24"/>
                <w:szCs w:val="24"/>
              </w:rPr>
            </w:pPr>
            <w:r w:rsidRPr="002A51BC">
              <w:rPr>
                <w:rFonts w:ascii="Footlight MT Light" w:hAnsi="Footlight MT Light"/>
                <w:sz w:val="24"/>
                <w:szCs w:val="24"/>
              </w:rPr>
              <w:t>Penyedia tidak mampu menyiapkan barang-barang yang dibutuhkan untuk Variasi;</w:t>
            </w:r>
          </w:p>
          <w:p w14:paraId="74040663" w14:textId="77777777" w:rsidR="005C1DA7" w:rsidRPr="002A51BC" w:rsidRDefault="005C1DA7" w:rsidP="00B971D2">
            <w:pPr>
              <w:pStyle w:val="ListParagraph"/>
              <w:numPr>
                <w:ilvl w:val="0"/>
                <w:numId w:val="81"/>
              </w:numPr>
              <w:ind w:left="454"/>
              <w:jc w:val="both"/>
              <w:rPr>
                <w:rFonts w:ascii="Footlight MT Light" w:hAnsi="Footlight MT Light"/>
                <w:sz w:val="24"/>
                <w:szCs w:val="24"/>
              </w:rPr>
            </w:pPr>
            <w:r w:rsidRPr="002A51BC">
              <w:rPr>
                <w:rFonts w:ascii="Footlight MT Light" w:hAnsi="Footlight MT Light"/>
                <w:sz w:val="24"/>
                <w:szCs w:val="24"/>
              </w:rPr>
              <w:t>Variasi akan berdampak buruk pada kemampuan Penyedia untuk memenuhi Pasal D.7 [Kewajiban Keselamatan Konstruksi] dan/atau Pasal D.17 [Perlindungan Lingkungan];</w:t>
            </w:r>
          </w:p>
          <w:p w14:paraId="5975F4CE" w14:textId="77777777" w:rsidR="005C1DA7" w:rsidRPr="002A51BC" w:rsidRDefault="005C1DA7" w:rsidP="00B971D2">
            <w:pPr>
              <w:pStyle w:val="ListParagraph"/>
              <w:numPr>
                <w:ilvl w:val="0"/>
                <w:numId w:val="81"/>
              </w:numPr>
              <w:ind w:left="454"/>
              <w:jc w:val="both"/>
              <w:rPr>
                <w:rFonts w:ascii="Footlight MT Light" w:hAnsi="Footlight MT Light"/>
                <w:sz w:val="24"/>
                <w:szCs w:val="24"/>
              </w:rPr>
            </w:pPr>
            <w:r w:rsidRPr="002A51BC">
              <w:rPr>
                <w:rFonts w:ascii="Footlight MT Light" w:hAnsi="Footlight MT Light"/>
                <w:sz w:val="24"/>
                <w:szCs w:val="24"/>
              </w:rPr>
              <w:lastRenderedPageBreak/>
              <w:t>Variasi akan berdampak buruk pada pencapaian Daftar Garansi Kinerja; atau</w:t>
            </w:r>
          </w:p>
          <w:p w14:paraId="02850FFD" w14:textId="77777777" w:rsidR="005C1DA7" w:rsidRPr="002A51BC" w:rsidRDefault="005C1DA7" w:rsidP="00B971D2">
            <w:pPr>
              <w:pStyle w:val="ListParagraph"/>
              <w:numPr>
                <w:ilvl w:val="0"/>
                <w:numId w:val="81"/>
              </w:numPr>
              <w:ind w:left="454"/>
              <w:jc w:val="both"/>
              <w:rPr>
                <w:rFonts w:ascii="Footlight MT Light" w:hAnsi="Footlight MT Light"/>
                <w:sz w:val="24"/>
                <w:szCs w:val="24"/>
              </w:rPr>
            </w:pPr>
            <w:r w:rsidRPr="002A51BC">
              <w:rPr>
                <w:rFonts w:ascii="Footlight MT Light" w:hAnsi="Footlight MT Light"/>
                <w:sz w:val="24"/>
                <w:szCs w:val="24"/>
              </w:rPr>
              <w:t>Variasi akan berdampak buruk pada Kewajiban Penyedia untuk menyelesaikan Pekerjaan agar memenuhi kegunaan yang ditetapkan sesuai Pasal D.1 [Kewajiban Umum Penyedia].</w:t>
            </w:r>
          </w:p>
          <w:p w14:paraId="1D3D71F5" w14:textId="02C2B421" w:rsidR="00A702A3" w:rsidRPr="002A51BC" w:rsidRDefault="00A702A3" w:rsidP="00A702A3">
            <w:pPr>
              <w:pStyle w:val="ListParagraph"/>
              <w:ind w:left="454"/>
              <w:jc w:val="both"/>
              <w:rPr>
                <w:rFonts w:ascii="Footlight MT Light" w:hAnsi="Footlight MT Light"/>
                <w:sz w:val="24"/>
                <w:szCs w:val="24"/>
              </w:rPr>
            </w:pPr>
          </w:p>
        </w:tc>
      </w:tr>
      <w:tr w:rsidR="005C1DA7" w:rsidRPr="002A51BC" w14:paraId="3B420699" w14:textId="77777777" w:rsidTr="00AD1E2D">
        <w:tc>
          <w:tcPr>
            <w:tcW w:w="2410" w:type="dxa"/>
          </w:tcPr>
          <w:p w14:paraId="749E82A7" w14:textId="77777777" w:rsidR="005C1DA7" w:rsidRPr="002A51BC" w:rsidRDefault="005C1DA7" w:rsidP="005C1DA7">
            <w:pPr>
              <w:jc w:val="both"/>
              <w:rPr>
                <w:rFonts w:ascii="Footlight MT Light" w:hAnsi="Footlight MT Light"/>
                <w:b/>
                <w:bCs/>
                <w:sz w:val="24"/>
                <w:szCs w:val="24"/>
              </w:rPr>
            </w:pPr>
          </w:p>
        </w:tc>
        <w:tc>
          <w:tcPr>
            <w:tcW w:w="992" w:type="dxa"/>
          </w:tcPr>
          <w:p w14:paraId="00072C92"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2FC063D5"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Segera setelah menerima Pemberitahuan ini, Tim Teknis harus membalas dengan menerbitkan Pemberitahuan kepada Penyedia untuk membatalkan, mengkonfirmasi, atau melakukan perubahan terhadap instruksi tersebut. Seluruh instruksi untuk mengkonfirmasi atau mengubah akan dianggap sebagai instruksi sesuai Pasal M.3.2 [Variasi akibat instruksi].</w:t>
            </w:r>
          </w:p>
          <w:p w14:paraId="2E457FBB" w14:textId="135B4706" w:rsidR="00A702A3" w:rsidRPr="002A51BC" w:rsidRDefault="00A702A3" w:rsidP="005C1DA7">
            <w:pPr>
              <w:jc w:val="both"/>
              <w:rPr>
                <w:rFonts w:ascii="Footlight MT Light" w:hAnsi="Footlight MT Light"/>
                <w:sz w:val="24"/>
                <w:szCs w:val="24"/>
              </w:rPr>
            </w:pPr>
          </w:p>
        </w:tc>
      </w:tr>
      <w:tr w:rsidR="005C1DA7" w:rsidRPr="002A51BC" w14:paraId="0667E8D1" w14:textId="77777777" w:rsidTr="00AD1E2D">
        <w:tc>
          <w:tcPr>
            <w:tcW w:w="2410" w:type="dxa"/>
          </w:tcPr>
          <w:p w14:paraId="6F03DEA4" w14:textId="77777777" w:rsidR="005C1DA7" w:rsidRPr="002A51BC" w:rsidRDefault="005C1DA7" w:rsidP="005C1DA7">
            <w:pPr>
              <w:jc w:val="both"/>
              <w:rPr>
                <w:rFonts w:ascii="Footlight MT Light" w:hAnsi="Footlight MT Light"/>
                <w:b/>
                <w:bCs/>
                <w:sz w:val="24"/>
                <w:szCs w:val="24"/>
              </w:rPr>
            </w:pPr>
          </w:p>
        </w:tc>
        <w:tc>
          <w:tcPr>
            <w:tcW w:w="992" w:type="dxa"/>
          </w:tcPr>
          <w:p w14:paraId="0281293A"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64FCE9CB"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Setiap Variasi yang disetujui atau ditetapkan berdasarkan Pasal C.5 [Persetujuan atau Penetapan] dan ketentuan Pasal M [Variasi dan Penyesuaian] disampaikan dengan Pemberitahuan akan Variasi kepada kedua belah Pihak.</w:t>
            </w:r>
          </w:p>
          <w:p w14:paraId="30173C0F" w14:textId="45C300A7" w:rsidR="00A702A3" w:rsidRPr="002A51BC" w:rsidRDefault="00A702A3" w:rsidP="005C1DA7">
            <w:pPr>
              <w:jc w:val="both"/>
              <w:rPr>
                <w:rFonts w:ascii="Footlight MT Light" w:hAnsi="Footlight MT Light"/>
                <w:sz w:val="24"/>
                <w:szCs w:val="24"/>
              </w:rPr>
            </w:pPr>
          </w:p>
        </w:tc>
      </w:tr>
      <w:tr w:rsidR="005C1DA7" w:rsidRPr="002A51BC" w14:paraId="12B2FEB5" w14:textId="77777777" w:rsidTr="00AD1E2D">
        <w:tc>
          <w:tcPr>
            <w:tcW w:w="2410" w:type="dxa"/>
          </w:tcPr>
          <w:p w14:paraId="5B5B4A7A" w14:textId="77777777" w:rsidR="005C1DA7" w:rsidRPr="002A51BC" w:rsidRDefault="005C1DA7" w:rsidP="005C1DA7">
            <w:pPr>
              <w:jc w:val="both"/>
              <w:rPr>
                <w:rFonts w:ascii="Footlight MT Light" w:hAnsi="Footlight MT Light"/>
                <w:b/>
                <w:bCs/>
                <w:sz w:val="24"/>
                <w:szCs w:val="24"/>
              </w:rPr>
            </w:pPr>
          </w:p>
        </w:tc>
        <w:tc>
          <w:tcPr>
            <w:tcW w:w="992" w:type="dxa"/>
          </w:tcPr>
          <w:p w14:paraId="58451F22" w14:textId="77777777" w:rsidR="005C1DA7" w:rsidRPr="002A51BC" w:rsidRDefault="005C1DA7" w:rsidP="00B971D2">
            <w:pPr>
              <w:pStyle w:val="ListParagraph"/>
              <w:numPr>
                <w:ilvl w:val="0"/>
                <w:numId w:val="89"/>
              </w:numPr>
              <w:ind w:left="34" w:right="34" w:firstLine="0"/>
              <w:jc w:val="both"/>
              <w:rPr>
                <w:rFonts w:ascii="Footlight MT Light" w:hAnsi="Footlight MT Light"/>
                <w:sz w:val="24"/>
                <w:szCs w:val="24"/>
              </w:rPr>
            </w:pPr>
          </w:p>
        </w:tc>
        <w:tc>
          <w:tcPr>
            <w:tcW w:w="6237" w:type="dxa"/>
          </w:tcPr>
          <w:p w14:paraId="405526CB"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Apabila para Pihak dalam waktu 14 (empat belas) hari kalender tidak menyampaikan Pernyataan Ketidakpuasan dalam jangka waktu sesuai ketentuan Pasal C.5 [Persetujuan atau Penetapan] maka Variasi tersebut dituangkan dalam Adendum Kontrak untuk ditandatangani kedua belah Pihak.</w:t>
            </w:r>
          </w:p>
          <w:p w14:paraId="6EC83C02" w14:textId="55A1EEDB" w:rsidR="00A702A3" w:rsidRPr="002A51BC" w:rsidRDefault="00A702A3" w:rsidP="005C1DA7">
            <w:pPr>
              <w:jc w:val="both"/>
              <w:rPr>
                <w:rFonts w:ascii="Footlight MT Light" w:hAnsi="Footlight MT Light"/>
                <w:sz w:val="24"/>
                <w:szCs w:val="24"/>
              </w:rPr>
            </w:pPr>
          </w:p>
        </w:tc>
      </w:tr>
      <w:tr w:rsidR="005C1DA7" w:rsidRPr="002A51BC" w14:paraId="4681C1C9" w14:textId="77777777" w:rsidTr="00AD1E2D">
        <w:tc>
          <w:tcPr>
            <w:tcW w:w="2410" w:type="dxa"/>
          </w:tcPr>
          <w:p w14:paraId="77E22178" w14:textId="2AB55964" w:rsidR="005C1DA7" w:rsidRPr="002A51BC" w:rsidRDefault="005C1DA7" w:rsidP="00303C2D">
            <w:pPr>
              <w:pStyle w:val="Head2"/>
              <w:numPr>
                <w:ilvl w:val="1"/>
                <w:numId w:val="145"/>
              </w:numPr>
              <w:ind w:left="599" w:right="30" w:hanging="643"/>
              <w:jc w:val="left"/>
              <w:outlineLvl w:val="1"/>
              <w:rPr>
                <w:b w:val="0"/>
                <w:bCs/>
                <w:sz w:val="24"/>
                <w:szCs w:val="24"/>
              </w:rPr>
            </w:pPr>
            <w:bookmarkStart w:id="593" w:name="_Toc70506995"/>
            <w:bookmarkStart w:id="594" w:name="_Toc70507263"/>
            <w:r w:rsidRPr="00D62B85">
              <w:rPr>
                <w:rFonts w:eastAsia="Times New Roman" w:cs="Times New Roman"/>
                <w:b w:val="0"/>
                <w:bCs/>
                <w:sz w:val="24"/>
                <w:szCs w:val="24"/>
              </w:rPr>
              <w:t>Value Engineering/</w:t>
            </w:r>
            <w:r w:rsidR="00C30DBB" w:rsidRPr="00D62B85">
              <w:rPr>
                <w:rFonts w:eastAsia="Times New Roman" w:cs="Times New Roman"/>
                <w:b w:val="0"/>
                <w:bCs/>
                <w:sz w:val="24"/>
                <w:szCs w:val="24"/>
              </w:rPr>
              <w:br/>
            </w:r>
            <w:r w:rsidRPr="00D62B85">
              <w:rPr>
                <w:rFonts w:eastAsia="Times New Roman" w:cs="Times New Roman"/>
                <w:b w:val="0"/>
                <w:bCs/>
                <w:sz w:val="24"/>
                <w:szCs w:val="24"/>
              </w:rPr>
              <w:t>Rekayasa Nilai</w:t>
            </w:r>
            <w:bookmarkEnd w:id="593"/>
            <w:bookmarkEnd w:id="594"/>
          </w:p>
        </w:tc>
        <w:tc>
          <w:tcPr>
            <w:tcW w:w="992" w:type="dxa"/>
          </w:tcPr>
          <w:p w14:paraId="392AEFE1" w14:textId="77777777" w:rsidR="005C1DA7" w:rsidRPr="002A51BC" w:rsidRDefault="005C1DA7" w:rsidP="00B971D2">
            <w:pPr>
              <w:pStyle w:val="ListParagraph"/>
              <w:numPr>
                <w:ilvl w:val="0"/>
                <w:numId w:val="90"/>
              </w:numPr>
              <w:ind w:left="34" w:right="34" w:firstLine="0"/>
              <w:rPr>
                <w:rFonts w:ascii="Footlight MT Light" w:hAnsi="Footlight MT Light"/>
                <w:sz w:val="24"/>
                <w:szCs w:val="24"/>
              </w:rPr>
            </w:pPr>
          </w:p>
        </w:tc>
        <w:tc>
          <w:tcPr>
            <w:tcW w:w="6237" w:type="dxa"/>
          </w:tcPr>
          <w:p w14:paraId="3F416B2C"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Penyedia dapat, setiap saat, menyerahkan kepada Tim Teknis usulan tertulis yang (menurut pandangan Penyedia) akan, apabila diterima:</w:t>
            </w:r>
          </w:p>
          <w:p w14:paraId="4BB9480E" w14:textId="77777777" w:rsidR="005C1DA7" w:rsidRPr="002A51BC" w:rsidRDefault="005C1DA7" w:rsidP="00B971D2">
            <w:pPr>
              <w:pStyle w:val="ListParagraph"/>
              <w:numPr>
                <w:ilvl w:val="0"/>
                <w:numId w:val="82"/>
              </w:numPr>
              <w:ind w:left="454"/>
              <w:jc w:val="both"/>
              <w:rPr>
                <w:rFonts w:ascii="Footlight MT Light" w:hAnsi="Footlight MT Light"/>
                <w:sz w:val="24"/>
                <w:szCs w:val="24"/>
              </w:rPr>
            </w:pPr>
            <w:r w:rsidRPr="002A51BC">
              <w:rPr>
                <w:rFonts w:ascii="Footlight MT Light" w:hAnsi="Footlight MT Light"/>
                <w:sz w:val="24"/>
                <w:szCs w:val="24"/>
              </w:rPr>
              <w:t xml:space="preserve">mempercepat penyelesaian; </w:t>
            </w:r>
          </w:p>
          <w:p w14:paraId="1E0E2F75" w14:textId="5BAC7717" w:rsidR="005C1DA7" w:rsidRPr="002A51BC" w:rsidRDefault="005C1DA7" w:rsidP="00B971D2">
            <w:pPr>
              <w:pStyle w:val="ListParagraph"/>
              <w:numPr>
                <w:ilvl w:val="0"/>
                <w:numId w:val="82"/>
              </w:numPr>
              <w:ind w:left="454"/>
              <w:jc w:val="both"/>
              <w:rPr>
                <w:rFonts w:ascii="Footlight MT Light" w:hAnsi="Footlight MT Light"/>
                <w:sz w:val="24"/>
                <w:szCs w:val="24"/>
              </w:rPr>
            </w:pPr>
            <w:r w:rsidRPr="002A51BC">
              <w:rPr>
                <w:rFonts w:ascii="Footlight MT Light" w:hAnsi="Footlight MT Light"/>
                <w:sz w:val="24"/>
                <w:szCs w:val="24"/>
              </w:rPr>
              <w:t xml:space="preserve">mengurangi biaya yang dikeluarkan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untuk melaksanakan, memelihara atau mengoperasikan Pekerjaan; </w:t>
            </w:r>
          </w:p>
          <w:p w14:paraId="213F6456" w14:textId="72A359CC" w:rsidR="005C1DA7" w:rsidRPr="002A51BC" w:rsidRDefault="005C1DA7" w:rsidP="00B971D2">
            <w:pPr>
              <w:pStyle w:val="ListParagraph"/>
              <w:numPr>
                <w:ilvl w:val="0"/>
                <w:numId w:val="82"/>
              </w:numPr>
              <w:ind w:left="454"/>
              <w:jc w:val="both"/>
              <w:rPr>
                <w:rFonts w:ascii="Footlight MT Light" w:hAnsi="Footlight MT Light"/>
                <w:sz w:val="24"/>
                <w:szCs w:val="24"/>
              </w:rPr>
            </w:pPr>
            <w:r w:rsidRPr="002A51BC">
              <w:rPr>
                <w:rFonts w:ascii="Footlight MT Light" w:hAnsi="Footlight MT Light"/>
                <w:sz w:val="24"/>
                <w:szCs w:val="24"/>
              </w:rPr>
              <w:t xml:space="preserve">meningkatkan efisiensi atau nilai Pekerjaan yang diselesaikan bagi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dan/atau </w:t>
            </w:r>
          </w:p>
          <w:p w14:paraId="1F3BDC17" w14:textId="744C8833" w:rsidR="005C1DA7" w:rsidRPr="002A51BC" w:rsidRDefault="005C1DA7" w:rsidP="00B971D2">
            <w:pPr>
              <w:pStyle w:val="ListParagraph"/>
              <w:numPr>
                <w:ilvl w:val="0"/>
                <w:numId w:val="82"/>
              </w:numPr>
              <w:ind w:left="454"/>
              <w:jc w:val="both"/>
              <w:rPr>
                <w:rFonts w:ascii="Footlight MT Light" w:hAnsi="Footlight MT Light"/>
                <w:sz w:val="24"/>
                <w:szCs w:val="24"/>
              </w:rPr>
            </w:pPr>
            <w:r w:rsidRPr="002A51BC">
              <w:rPr>
                <w:rFonts w:ascii="Footlight MT Light" w:hAnsi="Footlight MT Light"/>
                <w:sz w:val="24"/>
                <w:szCs w:val="24"/>
              </w:rPr>
              <w:t xml:space="preserve">memberikan manfaat bagi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17F90000" w14:textId="1DBE0E6B" w:rsidR="00A702A3" w:rsidRPr="002A51BC" w:rsidRDefault="00A702A3" w:rsidP="00A702A3">
            <w:pPr>
              <w:pStyle w:val="ListParagraph"/>
              <w:ind w:left="454"/>
              <w:jc w:val="both"/>
              <w:rPr>
                <w:rFonts w:ascii="Footlight MT Light" w:hAnsi="Footlight MT Light"/>
                <w:sz w:val="24"/>
                <w:szCs w:val="24"/>
              </w:rPr>
            </w:pPr>
          </w:p>
        </w:tc>
      </w:tr>
      <w:tr w:rsidR="005C1DA7" w:rsidRPr="002A51BC" w14:paraId="6DAE9AC6" w14:textId="77777777" w:rsidTr="00AD1E2D">
        <w:tc>
          <w:tcPr>
            <w:tcW w:w="2410" w:type="dxa"/>
          </w:tcPr>
          <w:p w14:paraId="7AF4284A" w14:textId="77777777" w:rsidR="005C1DA7" w:rsidRPr="002A51BC" w:rsidRDefault="005C1DA7" w:rsidP="005C1DA7">
            <w:pPr>
              <w:jc w:val="both"/>
              <w:rPr>
                <w:rFonts w:ascii="Footlight MT Light" w:hAnsi="Footlight MT Light"/>
                <w:b/>
                <w:bCs/>
                <w:sz w:val="24"/>
                <w:szCs w:val="24"/>
              </w:rPr>
            </w:pPr>
          </w:p>
        </w:tc>
        <w:tc>
          <w:tcPr>
            <w:tcW w:w="992" w:type="dxa"/>
          </w:tcPr>
          <w:p w14:paraId="03BA8AC9" w14:textId="77777777" w:rsidR="005C1DA7" w:rsidRPr="002A51BC" w:rsidRDefault="005C1DA7" w:rsidP="00B971D2">
            <w:pPr>
              <w:pStyle w:val="ListParagraph"/>
              <w:numPr>
                <w:ilvl w:val="0"/>
                <w:numId w:val="90"/>
              </w:numPr>
              <w:ind w:left="34" w:right="34" w:firstLine="0"/>
              <w:jc w:val="both"/>
              <w:rPr>
                <w:rFonts w:ascii="Footlight MT Light" w:hAnsi="Footlight MT Light"/>
                <w:sz w:val="24"/>
                <w:szCs w:val="24"/>
              </w:rPr>
            </w:pPr>
          </w:p>
        </w:tc>
        <w:tc>
          <w:tcPr>
            <w:tcW w:w="6237" w:type="dxa"/>
          </w:tcPr>
          <w:p w14:paraId="33412F8A"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Usulan tersebut harus disiapkan dengan biaya Penyedia dan menyatakan rincian sebagaimana dinyatakan dalam huruf (a) sampai (c) dari Pasal M.3.2.2 [Variasi akibat Instruksi].</w:t>
            </w:r>
          </w:p>
          <w:p w14:paraId="266AE3B7" w14:textId="56772131" w:rsidR="00A702A3" w:rsidRPr="002A51BC" w:rsidRDefault="00A702A3" w:rsidP="005C1DA7">
            <w:pPr>
              <w:jc w:val="both"/>
              <w:rPr>
                <w:rFonts w:ascii="Footlight MT Light" w:hAnsi="Footlight MT Light"/>
                <w:sz w:val="24"/>
                <w:szCs w:val="24"/>
              </w:rPr>
            </w:pPr>
          </w:p>
        </w:tc>
      </w:tr>
      <w:tr w:rsidR="005C1DA7" w:rsidRPr="002A51BC" w14:paraId="7C0B716C" w14:textId="77777777" w:rsidTr="00AD1E2D">
        <w:tc>
          <w:tcPr>
            <w:tcW w:w="2410" w:type="dxa"/>
          </w:tcPr>
          <w:p w14:paraId="5E74A014" w14:textId="77777777" w:rsidR="005C1DA7" w:rsidRPr="002A51BC" w:rsidRDefault="005C1DA7" w:rsidP="005C1DA7">
            <w:pPr>
              <w:jc w:val="both"/>
              <w:rPr>
                <w:rFonts w:ascii="Footlight MT Light" w:hAnsi="Footlight MT Light"/>
                <w:b/>
                <w:bCs/>
                <w:sz w:val="24"/>
                <w:szCs w:val="24"/>
              </w:rPr>
            </w:pPr>
          </w:p>
        </w:tc>
        <w:tc>
          <w:tcPr>
            <w:tcW w:w="992" w:type="dxa"/>
          </w:tcPr>
          <w:p w14:paraId="3B2E0CBD" w14:textId="77777777" w:rsidR="005C1DA7" w:rsidRPr="002A51BC" w:rsidRDefault="005C1DA7" w:rsidP="00B971D2">
            <w:pPr>
              <w:pStyle w:val="ListParagraph"/>
              <w:numPr>
                <w:ilvl w:val="0"/>
                <w:numId w:val="90"/>
              </w:numPr>
              <w:ind w:left="34" w:right="34" w:firstLine="0"/>
              <w:jc w:val="both"/>
              <w:rPr>
                <w:rFonts w:ascii="Footlight MT Light" w:hAnsi="Footlight MT Light"/>
                <w:sz w:val="24"/>
                <w:szCs w:val="24"/>
              </w:rPr>
            </w:pPr>
          </w:p>
        </w:tc>
        <w:tc>
          <w:tcPr>
            <w:tcW w:w="6237" w:type="dxa"/>
          </w:tcPr>
          <w:p w14:paraId="5F1A3653" w14:textId="4890C9ED"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Tim Teknis harus, sesegera mungkin setelah menerima usulan yang dimaksud, membalas dengan menerbitkan Pemberitahuan kepada Penyedia menyatakan persetujuan atau penolakan. Persetujuan atau penolakan Tim Teknis harus atas persetujuan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Penyedia tidak boleh menunda pekerjaan apapun ketika menunggu jawaban.</w:t>
            </w:r>
          </w:p>
          <w:p w14:paraId="70AB7098" w14:textId="66C999B2" w:rsidR="00A702A3" w:rsidRPr="002A51BC" w:rsidRDefault="00A702A3" w:rsidP="005C1DA7">
            <w:pPr>
              <w:jc w:val="both"/>
              <w:rPr>
                <w:rFonts w:ascii="Footlight MT Light" w:hAnsi="Footlight MT Light"/>
                <w:sz w:val="24"/>
                <w:szCs w:val="24"/>
              </w:rPr>
            </w:pPr>
          </w:p>
        </w:tc>
      </w:tr>
      <w:tr w:rsidR="005C1DA7" w:rsidRPr="002A51BC" w14:paraId="6A2D537E" w14:textId="77777777" w:rsidTr="00AD1E2D">
        <w:tc>
          <w:tcPr>
            <w:tcW w:w="2410" w:type="dxa"/>
          </w:tcPr>
          <w:p w14:paraId="5E0B4653" w14:textId="77777777" w:rsidR="005C1DA7" w:rsidRPr="002A51BC" w:rsidRDefault="005C1DA7" w:rsidP="005C1DA7">
            <w:pPr>
              <w:jc w:val="both"/>
              <w:rPr>
                <w:rFonts w:ascii="Footlight MT Light" w:hAnsi="Footlight MT Light"/>
                <w:b/>
                <w:bCs/>
                <w:sz w:val="24"/>
                <w:szCs w:val="24"/>
              </w:rPr>
            </w:pPr>
          </w:p>
        </w:tc>
        <w:tc>
          <w:tcPr>
            <w:tcW w:w="992" w:type="dxa"/>
          </w:tcPr>
          <w:p w14:paraId="7195D55C" w14:textId="77777777" w:rsidR="005C1DA7" w:rsidRPr="002A51BC" w:rsidRDefault="005C1DA7" w:rsidP="00B971D2">
            <w:pPr>
              <w:pStyle w:val="ListParagraph"/>
              <w:numPr>
                <w:ilvl w:val="0"/>
                <w:numId w:val="90"/>
              </w:numPr>
              <w:ind w:left="34" w:right="34" w:firstLine="0"/>
              <w:jc w:val="both"/>
              <w:rPr>
                <w:rFonts w:ascii="Footlight MT Light" w:hAnsi="Footlight MT Light"/>
                <w:sz w:val="24"/>
                <w:szCs w:val="24"/>
              </w:rPr>
            </w:pPr>
          </w:p>
        </w:tc>
        <w:tc>
          <w:tcPr>
            <w:tcW w:w="6237" w:type="dxa"/>
          </w:tcPr>
          <w:p w14:paraId="1C272A41"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Jika Tim Teknis memberikan persetujuan atas usulan tersebut, dengan atau tanpa komentar, Tim Teknis kemudian menginstruksikan Variasi. Oleh sebab itu: </w:t>
            </w:r>
          </w:p>
          <w:p w14:paraId="258CAE98" w14:textId="77777777" w:rsidR="005C1DA7" w:rsidRPr="002A51BC" w:rsidRDefault="005C1DA7" w:rsidP="00B971D2">
            <w:pPr>
              <w:pStyle w:val="ListParagraph"/>
              <w:numPr>
                <w:ilvl w:val="0"/>
                <w:numId w:val="83"/>
              </w:numPr>
              <w:ind w:left="454"/>
              <w:jc w:val="both"/>
              <w:rPr>
                <w:rFonts w:ascii="Footlight MT Light" w:hAnsi="Footlight MT Light"/>
                <w:sz w:val="24"/>
                <w:szCs w:val="24"/>
              </w:rPr>
            </w:pPr>
            <w:r w:rsidRPr="002A51BC">
              <w:rPr>
                <w:rFonts w:ascii="Footlight MT Light" w:hAnsi="Footlight MT Light"/>
                <w:sz w:val="24"/>
                <w:szCs w:val="24"/>
              </w:rPr>
              <w:t xml:space="preserve">Penyedia menyerahkan data pendukung lebih lanjut yang secara wajar dibutuhkan oleh Tim Teknis; dan </w:t>
            </w:r>
          </w:p>
          <w:p w14:paraId="08597705" w14:textId="77777777" w:rsidR="005C1DA7" w:rsidRPr="002A51BC" w:rsidRDefault="005C1DA7" w:rsidP="00B971D2">
            <w:pPr>
              <w:pStyle w:val="ListParagraph"/>
              <w:numPr>
                <w:ilvl w:val="0"/>
                <w:numId w:val="83"/>
              </w:numPr>
              <w:ind w:left="454"/>
              <w:jc w:val="both"/>
              <w:rPr>
                <w:rFonts w:ascii="Footlight MT Light" w:hAnsi="Footlight MT Light"/>
                <w:sz w:val="24"/>
                <w:szCs w:val="24"/>
              </w:rPr>
            </w:pPr>
            <w:r w:rsidRPr="002A51BC">
              <w:rPr>
                <w:rFonts w:ascii="Footlight MT Light" w:hAnsi="Footlight MT Light"/>
                <w:sz w:val="24"/>
                <w:szCs w:val="24"/>
              </w:rPr>
              <w:t xml:space="preserve">Pasal M.3.2 [Variasi akibat Instruksi] diberlakukan, yang termasuk pertimbangan dari Tim Teknis tentang </w:t>
            </w:r>
            <w:r w:rsidRPr="002A51BC">
              <w:rPr>
                <w:rFonts w:ascii="Footlight MT Light" w:hAnsi="Footlight MT Light"/>
                <w:sz w:val="24"/>
                <w:szCs w:val="24"/>
              </w:rPr>
              <w:lastRenderedPageBreak/>
              <w:t>pembagian dari keuntungan (jika ada), biaya, dan/atau penundaan dari para Pihak sebagaimana dinyatakan dalam Syarat-syarat Khusus.</w:t>
            </w:r>
          </w:p>
          <w:p w14:paraId="2112D2CA" w14:textId="0BA3073D" w:rsidR="00A702A3" w:rsidRPr="002A51BC" w:rsidRDefault="00A702A3" w:rsidP="00A702A3">
            <w:pPr>
              <w:pStyle w:val="ListParagraph"/>
              <w:ind w:left="454"/>
              <w:jc w:val="both"/>
              <w:rPr>
                <w:rFonts w:ascii="Footlight MT Light" w:hAnsi="Footlight MT Light"/>
                <w:sz w:val="24"/>
                <w:szCs w:val="24"/>
              </w:rPr>
            </w:pPr>
          </w:p>
        </w:tc>
      </w:tr>
      <w:tr w:rsidR="005C1DA7" w:rsidRPr="002A51BC" w14:paraId="2E292C60" w14:textId="77777777" w:rsidTr="00AD1E2D">
        <w:tc>
          <w:tcPr>
            <w:tcW w:w="2410" w:type="dxa"/>
          </w:tcPr>
          <w:p w14:paraId="67E8E6E2" w14:textId="77777777" w:rsidR="005C1DA7" w:rsidRPr="002A51BC" w:rsidRDefault="005C1DA7" w:rsidP="00303C2D">
            <w:pPr>
              <w:pStyle w:val="Head2"/>
              <w:numPr>
                <w:ilvl w:val="1"/>
                <w:numId w:val="145"/>
              </w:numPr>
              <w:ind w:left="599" w:right="30" w:hanging="643"/>
              <w:jc w:val="left"/>
              <w:outlineLvl w:val="1"/>
              <w:rPr>
                <w:b w:val="0"/>
                <w:bCs/>
                <w:sz w:val="24"/>
                <w:szCs w:val="24"/>
              </w:rPr>
            </w:pPr>
            <w:bookmarkStart w:id="595" w:name="_Toc70506996"/>
            <w:bookmarkStart w:id="596" w:name="_Toc70507264"/>
            <w:r w:rsidRPr="00D62B85">
              <w:rPr>
                <w:rFonts w:eastAsia="Times New Roman" w:cs="Times New Roman"/>
                <w:b w:val="0"/>
                <w:bCs/>
                <w:sz w:val="24"/>
                <w:szCs w:val="24"/>
              </w:rPr>
              <w:lastRenderedPageBreak/>
              <w:t>Prosedur Variasi</w:t>
            </w:r>
            <w:bookmarkEnd w:id="595"/>
            <w:bookmarkEnd w:id="596"/>
          </w:p>
        </w:tc>
        <w:tc>
          <w:tcPr>
            <w:tcW w:w="992" w:type="dxa"/>
          </w:tcPr>
          <w:p w14:paraId="4891E04C" w14:textId="77777777" w:rsidR="00B617D5" w:rsidRPr="00B617D5" w:rsidRDefault="00B617D5" w:rsidP="00B617D5">
            <w:pPr>
              <w:pStyle w:val="ListParagraph"/>
              <w:numPr>
                <w:ilvl w:val="1"/>
                <w:numId w:val="65"/>
              </w:numPr>
              <w:ind w:right="34"/>
              <w:rPr>
                <w:rFonts w:ascii="Footlight MT Light" w:hAnsi="Footlight MT Light"/>
                <w:vanish/>
                <w:sz w:val="24"/>
                <w:szCs w:val="24"/>
              </w:rPr>
            </w:pPr>
          </w:p>
          <w:p w14:paraId="57D7C27A" w14:textId="77777777" w:rsidR="00B617D5" w:rsidRPr="00B617D5" w:rsidRDefault="00B617D5" w:rsidP="00B617D5">
            <w:pPr>
              <w:pStyle w:val="ListParagraph"/>
              <w:numPr>
                <w:ilvl w:val="1"/>
                <w:numId w:val="65"/>
              </w:numPr>
              <w:ind w:right="34"/>
              <w:rPr>
                <w:rFonts w:ascii="Footlight MT Light" w:hAnsi="Footlight MT Light"/>
                <w:vanish/>
                <w:sz w:val="24"/>
                <w:szCs w:val="24"/>
              </w:rPr>
            </w:pPr>
          </w:p>
          <w:p w14:paraId="6CEE4B55" w14:textId="1F56967B" w:rsidR="005C1DA7" w:rsidRPr="002A51BC" w:rsidRDefault="005C1DA7" w:rsidP="00303C2D">
            <w:pPr>
              <w:pStyle w:val="Head2"/>
              <w:numPr>
                <w:ilvl w:val="2"/>
                <w:numId w:val="145"/>
              </w:numPr>
              <w:ind w:left="599" w:right="30"/>
              <w:jc w:val="left"/>
              <w:rPr>
                <w:sz w:val="24"/>
                <w:szCs w:val="24"/>
              </w:rPr>
            </w:pPr>
          </w:p>
        </w:tc>
        <w:tc>
          <w:tcPr>
            <w:tcW w:w="6237" w:type="dxa"/>
          </w:tcPr>
          <w:p w14:paraId="5342D81D"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Berdasarkan Pasal M.1 [Hak untuk melakukan Variasi], Variasi yang diprakarsai oleh Tim Teknis dilakukan dengan salah satu prosedur berikut:</w:t>
            </w:r>
          </w:p>
          <w:p w14:paraId="0CCCF6EA" w14:textId="6B37B5B5" w:rsidR="00A702A3" w:rsidRPr="002A51BC" w:rsidRDefault="00A702A3" w:rsidP="005C1DA7">
            <w:pPr>
              <w:jc w:val="both"/>
              <w:rPr>
                <w:rFonts w:ascii="Footlight MT Light" w:hAnsi="Footlight MT Light"/>
                <w:sz w:val="24"/>
                <w:szCs w:val="24"/>
              </w:rPr>
            </w:pPr>
          </w:p>
        </w:tc>
      </w:tr>
      <w:tr w:rsidR="005C1DA7" w:rsidRPr="002A51BC" w14:paraId="753B4695" w14:textId="77777777" w:rsidTr="00AD1E2D">
        <w:tc>
          <w:tcPr>
            <w:tcW w:w="2410" w:type="dxa"/>
          </w:tcPr>
          <w:p w14:paraId="7C982FA5" w14:textId="77777777" w:rsidR="005C1DA7" w:rsidRPr="002A51BC" w:rsidRDefault="005C1DA7" w:rsidP="005C1DA7">
            <w:pPr>
              <w:jc w:val="both"/>
              <w:rPr>
                <w:rFonts w:ascii="Footlight MT Light" w:hAnsi="Footlight MT Light"/>
                <w:b/>
                <w:bCs/>
                <w:sz w:val="24"/>
                <w:szCs w:val="24"/>
              </w:rPr>
            </w:pPr>
          </w:p>
        </w:tc>
        <w:tc>
          <w:tcPr>
            <w:tcW w:w="992" w:type="dxa"/>
          </w:tcPr>
          <w:p w14:paraId="7568C5CC" w14:textId="77777777" w:rsidR="005C1DA7" w:rsidRPr="002A51BC" w:rsidRDefault="005C1DA7" w:rsidP="00303C2D">
            <w:pPr>
              <w:pStyle w:val="Head2"/>
              <w:numPr>
                <w:ilvl w:val="2"/>
                <w:numId w:val="145"/>
              </w:numPr>
              <w:ind w:left="599" w:right="30"/>
              <w:jc w:val="left"/>
              <w:rPr>
                <w:sz w:val="24"/>
                <w:szCs w:val="24"/>
              </w:rPr>
            </w:pPr>
          </w:p>
        </w:tc>
        <w:tc>
          <w:tcPr>
            <w:tcW w:w="6237" w:type="dxa"/>
          </w:tcPr>
          <w:p w14:paraId="4F7922DD"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Variasi akibat Instruksi:</w:t>
            </w:r>
          </w:p>
        </w:tc>
      </w:tr>
      <w:tr w:rsidR="005C1DA7" w:rsidRPr="002A51BC" w14:paraId="0B0E8BDF" w14:textId="77777777" w:rsidTr="00AD1E2D">
        <w:tc>
          <w:tcPr>
            <w:tcW w:w="2410" w:type="dxa"/>
          </w:tcPr>
          <w:p w14:paraId="7E0FBB36" w14:textId="77777777" w:rsidR="005C1DA7" w:rsidRPr="002A51BC" w:rsidRDefault="005C1DA7" w:rsidP="005C1DA7">
            <w:pPr>
              <w:jc w:val="both"/>
              <w:rPr>
                <w:rFonts w:ascii="Footlight MT Light" w:hAnsi="Footlight MT Light"/>
                <w:b/>
                <w:bCs/>
                <w:sz w:val="24"/>
                <w:szCs w:val="24"/>
              </w:rPr>
            </w:pPr>
          </w:p>
        </w:tc>
        <w:tc>
          <w:tcPr>
            <w:tcW w:w="992" w:type="dxa"/>
          </w:tcPr>
          <w:p w14:paraId="3C8DF4D6"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60C51F02"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Tim Teknis dapat menginstruksikan Variasi dengan menerbitkan Pemberitahuan (menjelaskan kebutuhan perubahan dan menyatakan persyaratan untuk mencatat Biaya) kepada Penyedia sesuai dengan Pasal C.3 [Instruksi oleh Tim Teknis].</w:t>
            </w:r>
          </w:p>
          <w:p w14:paraId="2CF69713" w14:textId="4669B803" w:rsidR="00A702A3" w:rsidRPr="002A51BC" w:rsidRDefault="00A702A3" w:rsidP="005C1DA7">
            <w:pPr>
              <w:jc w:val="both"/>
              <w:rPr>
                <w:rFonts w:ascii="Footlight MT Light" w:hAnsi="Footlight MT Light"/>
                <w:sz w:val="24"/>
                <w:szCs w:val="24"/>
              </w:rPr>
            </w:pPr>
          </w:p>
        </w:tc>
      </w:tr>
      <w:tr w:rsidR="005C1DA7" w:rsidRPr="002A51BC" w14:paraId="5807D6C4" w14:textId="77777777" w:rsidTr="00AD1E2D">
        <w:tc>
          <w:tcPr>
            <w:tcW w:w="2410" w:type="dxa"/>
          </w:tcPr>
          <w:p w14:paraId="4818A6EE" w14:textId="77777777" w:rsidR="005C1DA7" w:rsidRPr="002A51BC" w:rsidRDefault="005C1DA7" w:rsidP="005C1DA7">
            <w:pPr>
              <w:jc w:val="both"/>
              <w:rPr>
                <w:rFonts w:ascii="Footlight MT Light" w:hAnsi="Footlight MT Light"/>
                <w:b/>
                <w:bCs/>
                <w:sz w:val="24"/>
                <w:szCs w:val="24"/>
              </w:rPr>
            </w:pPr>
          </w:p>
        </w:tc>
        <w:tc>
          <w:tcPr>
            <w:tcW w:w="992" w:type="dxa"/>
          </w:tcPr>
          <w:p w14:paraId="74C8C5C9"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55589B3E"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Penyedia harus melanjutkan dengan pelaksanaan Variasi dan harus, dalam 28 (dua puluh delapan) hari kalender (atau jangka waktu lain yang diusulkan oleh Penyedia dan disetujui oleh Tim Teknis) setelah menerima instruksi Tim Teknis, menyerahkan kepada Tim Teknis data pendukung termasuk: </w:t>
            </w:r>
          </w:p>
          <w:p w14:paraId="434870AA" w14:textId="77777777" w:rsidR="005C1DA7" w:rsidRPr="002A51BC" w:rsidRDefault="005C1DA7" w:rsidP="00B971D2">
            <w:pPr>
              <w:pStyle w:val="ListParagraph"/>
              <w:numPr>
                <w:ilvl w:val="0"/>
                <w:numId w:val="84"/>
              </w:numPr>
              <w:ind w:left="423"/>
              <w:jc w:val="both"/>
              <w:rPr>
                <w:rFonts w:ascii="Footlight MT Light" w:hAnsi="Footlight MT Light"/>
                <w:sz w:val="24"/>
                <w:szCs w:val="24"/>
              </w:rPr>
            </w:pPr>
            <w:r w:rsidRPr="002A51BC">
              <w:rPr>
                <w:rFonts w:ascii="Footlight MT Light" w:hAnsi="Footlight MT Light"/>
                <w:sz w:val="24"/>
                <w:szCs w:val="24"/>
              </w:rPr>
              <w:t xml:space="preserve">penjelasan dari pekerjan yang dilakukan atau akan dilakukan termasuk perincian dari sumber daya dan metode yang diadopsi atau akan diadopsi oleh Penyedia; </w:t>
            </w:r>
          </w:p>
          <w:p w14:paraId="4D170D1D" w14:textId="77777777" w:rsidR="005C1DA7" w:rsidRPr="002A51BC" w:rsidRDefault="005C1DA7" w:rsidP="00B971D2">
            <w:pPr>
              <w:pStyle w:val="ListParagraph"/>
              <w:numPr>
                <w:ilvl w:val="0"/>
                <w:numId w:val="84"/>
              </w:numPr>
              <w:ind w:left="423"/>
              <w:jc w:val="both"/>
              <w:rPr>
                <w:rFonts w:ascii="Footlight MT Light" w:hAnsi="Footlight MT Light"/>
                <w:sz w:val="24"/>
                <w:szCs w:val="24"/>
              </w:rPr>
            </w:pPr>
            <w:r w:rsidRPr="002A51BC">
              <w:rPr>
                <w:rFonts w:ascii="Footlight MT Light" w:hAnsi="Footlight MT Light"/>
                <w:sz w:val="24"/>
                <w:szCs w:val="24"/>
              </w:rPr>
              <w:t xml:space="preserve">program untuk pelaksanaannya dan usulan Penyedia untuk perubahan yang dibutuhkan (jika ada) terhadap Program Kerja sesuai dengan ketentuan Pasal H.3 [Program Kerja] dan terhadap Masa Pelaksanaan; dan </w:t>
            </w:r>
          </w:p>
          <w:p w14:paraId="085EE5D5" w14:textId="77777777" w:rsidR="005C1DA7" w:rsidRPr="002A51BC" w:rsidRDefault="005C1DA7" w:rsidP="00B971D2">
            <w:pPr>
              <w:pStyle w:val="ListParagraph"/>
              <w:numPr>
                <w:ilvl w:val="0"/>
                <w:numId w:val="84"/>
              </w:numPr>
              <w:ind w:left="423"/>
              <w:jc w:val="both"/>
              <w:rPr>
                <w:rFonts w:ascii="Footlight MT Light" w:hAnsi="Footlight MT Light"/>
                <w:sz w:val="24"/>
                <w:szCs w:val="24"/>
              </w:rPr>
            </w:pPr>
            <w:r w:rsidRPr="002A51BC">
              <w:rPr>
                <w:rFonts w:ascii="Footlight MT Light" w:hAnsi="Footlight MT Light"/>
                <w:sz w:val="24"/>
                <w:szCs w:val="24"/>
              </w:rPr>
              <w:t>usulan Penyedia untuk penyesuaian Harga Kontrak, dengan data dukung. Ketika setiap penghapusan dari pekerjaan menjadi bagian (atau seluruh) Variasi, dan jika:</w:t>
            </w:r>
          </w:p>
          <w:p w14:paraId="3BA3DD1E" w14:textId="77777777" w:rsidR="005C1DA7" w:rsidRPr="002A51BC" w:rsidRDefault="005C1DA7" w:rsidP="00B971D2">
            <w:pPr>
              <w:pStyle w:val="ListParagraph"/>
              <w:numPr>
                <w:ilvl w:val="0"/>
                <w:numId w:val="85"/>
              </w:numPr>
              <w:jc w:val="both"/>
              <w:rPr>
                <w:rFonts w:ascii="Footlight MT Light" w:hAnsi="Footlight MT Light"/>
                <w:sz w:val="24"/>
                <w:szCs w:val="24"/>
              </w:rPr>
            </w:pPr>
            <w:r w:rsidRPr="002A51BC">
              <w:rPr>
                <w:rFonts w:ascii="Footlight MT Light" w:hAnsi="Footlight MT Light"/>
                <w:sz w:val="24"/>
                <w:szCs w:val="24"/>
              </w:rPr>
              <w:t xml:space="preserve">Penyedia telah mengeluarkan atau akan mengeluarkan biaya yang, jika pekerjaan tidak dihapus, akan dianggap telah dicakup oleh jumlah yang menjadi bagian dari Harga kontrak yang Disepakati; dan </w:t>
            </w:r>
          </w:p>
          <w:p w14:paraId="18669F58" w14:textId="77777777" w:rsidR="005C1DA7" w:rsidRPr="002A51BC" w:rsidRDefault="005C1DA7" w:rsidP="00B971D2">
            <w:pPr>
              <w:pStyle w:val="ListParagraph"/>
              <w:numPr>
                <w:ilvl w:val="0"/>
                <w:numId w:val="85"/>
              </w:numPr>
              <w:jc w:val="both"/>
              <w:rPr>
                <w:rFonts w:ascii="Footlight MT Light" w:hAnsi="Footlight MT Light"/>
                <w:sz w:val="24"/>
                <w:szCs w:val="24"/>
              </w:rPr>
            </w:pPr>
            <w:r w:rsidRPr="002A51BC">
              <w:rPr>
                <w:rFonts w:ascii="Footlight MT Light" w:hAnsi="Footlight MT Light"/>
                <w:sz w:val="24"/>
                <w:szCs w:val="24"/>
              </w:rPr>
              <w:t>penghapusan dari pekerjaan telah mengakibatkan atau akan mengakibatkan jumlah tersebut tidak menjadi bagian dari Harga Kontrak;</w:t>
            </w:r>
          </w:p>
          <w:p w14:paraId="08B99462" w14:textId="77777777" w:rsidR="005C1DA7" w:rsidRPr="002A51BC" w:rsidRDefault="005C1DA7" w:rsidP="005C1DA7">
            <w:pPr>
              <w:ind w:left="423"/>
              <w:jc w:val="both"/>
              <w:rPr>
                <w:rFonts w:ascii="Footlight MT Light" w:hAnsi="Footlight MT Light"/>
                <w:sz w:val="24"/>
                <w:szCs w:val="24"/>
              </w:rPr>
            </w:pPr>
            <w:r w:rsidRPr="002A51BC">
              <w:rPr>
                <w:rFonts w:ascii="Footlight MT Light" w:hAnsi="Footlight MT Light"/>
                <w:sz w:val="24"/>
                <w:szCs w:val="24"/>
              </w:rPr>
              <w:t>biaya ini dapat dilampirkan dalam usulan Penyedia (dan jika demikian, diidentifikasi secara jelas). Jika para Pihak telah menyetujui penghapusan dari suatu pekerjaan yang harus dikerjakan oleh salah satu Pihak, usulan Penyedia dapat juga mengikutsertakan jumlah keuntungan yang hilang dan kerugian lain dan kerugian yang diderita (atau akan diderita) dari Penyedia sebagai akibat dari pengurangan tersebut.</w:t>
            </w:r>
          </w:p>
          <w:p w14:paraId="33FBA579" w14:textId="05437A5A" w:rsidR="00A702A3" w:rsidRPr="002A51BC" w:rsidRDefault="00A702A3" w:rsidP="005C1DA7">
            <w:pPr>
              <w:ind w:left="423"/>
              <w:jc w:val="both"/>
              <w:rPr>
                <w:rFonts w:ascii="Footlight MT Light" w:hAnsi="Footlight MT Light"/>
                <w:sz w:val="24"/>
                <w:szCs w:val="24"/>
              </w:rPr>
            </w:pPr>
          </w:p>
        </w:tc>
      </w:tr>
      <w:tr w:rsidR="005C1DA7" w:rsidRPr="002A51BC" w14:paraId="31DB5EC3" w14:textId="77777777" w:rsidTr="00AD1E2D">
        <w:tc>
          <w:tcPr>
            <w:tcW w:w="2410" w:type="dxa"/>
          </w:tcPr>
          <w:p w14:paraId="3FC705CE" w14:textId="77777777" w:rsidR="005C1DA7" w:rsidRPr="002A51BC" w:rsidRDefault="005C1DA7" w:rsidP="005C1DA7">
            <w:pPr>
              <w:jc w:val="both"/>
              <w:rPr>
                <w:rFonts w:ascii="Footlight MT Light" w:hAnsi="Footlight MT Light"/>
                <w:b/>
                <w:bCs/>
                <w:sz w:val="24"/>
                <w:szCs w:val="24"/>
              </w:rPr>
            </w:pPr>
          </w:p>
        </w:tc>
        <w:tc>
          <w:tcPr>
            <w:tcW w:w="992" w:type="dxa"/>
          </w:tcPr>
          <w:p w14:paraId="51367931"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4C40C0DA"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Oleh karena hal tersebut, Penyedia wajib menyerahkan data dukung lanjutan yang secara wajar dibutuhkan oleh Tim Teknis.</w:t>
            </w:r>
          </w:p>
          <w:p w14:paraId="31D41FF9" w14:textId="527E243B" w:rsidR="00A702A3" w:rsidRPr="002A51BC" w:rsidRDefault="00A702A3" w:rsidP="005C1DA7">
            <w:pPr>
              <w:jc w:val="both"/>
              <w:rPr>
                <w:rFonts w:ascii="Footlight MT Light" w:hAnsi="Footlight MT Light"/>
                <w:sz w:val="24"/>
                <w:szCs w:val="24"/>
              </w:rPr>
            </w:pPr>
          </w:p>
        </w:tc>
      </w:tr>
      <w:tr w:rsidR="005C1DA7" w:rsidRPr="002A51BC" w14:paraId="425DAA7C" w14:textId="77777777" w:rsidTr="00AD1E2D">
        <w:tc>
          <w:tcPr>
            <w:tcW w:w="2410" w:type="dxa"/>
          </w:tcPr>
          <w:p w14:paraId="47CF275F" w14:textId="77777777" w:rsidR="005C1DA7" w:rsidRPr="002A51BC" w:rsidRDefault="005C1DA7" w:rsidP="005C1DA7">
            <w:pPr>
              <w:jc w:val="both"/>
              <w:rPr>
                <w:rFonts w:ascii="Footlight MT Light" w:hAnsi="Footlight MT Light"/>
                <w:b/>
                <w:bCs/>
                <w:sz w:val="24"/>
                <w:szCs w:val="24"/>
              </w:rPr>
            </w:pPr>
          </w:p>
        </w:tc>
        <w:tc>
          <w:tcPr>
            <w:tcW w:w="992" w:type="dxa"/>
          </w:tcPr>
          <w:p w14:paraId="71263AC1"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62A8F6BF"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Tim Teknis kemudian melanjutkan sesuai Pasal C.5 [Persetujuan atau Penetapan] untuk menyetujui atau menetapkan: </w:t>
            </w:r>
          </w:p>
          <w:p w14:paraId="070EE850"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Perpanjangan Waktu, jika ada; dan/atau </w:t>
            </w:r>
          </w:p>
          <w:p w14:paraId="2953B74A"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penyesuaian terhadap Harga Kontrak dan Jadwal Pembayaran, jika ada (dan untuk tujuan Pasal C.5.5 [Batas </w:t>
            </w:r>
            <w:r w:rsidRPr="002A51BC">
              <w:rPr>
                <w:rFonts w:ascii="Footlight MT Light" w:hAnsi="Footlight MT Light"/>
                <w:sz w:val="24"/>
                <w:szCs w:val="24"/>
              </w:rPr>
              <w:lastRenderedPageBreak/>
              <w:t>Waktu], tanggal ketika Tim Teknis menerima usulan Penyedia sesuai ketentuan Pasal ini (termasuk data dukung lanjutan yang diminta) akan menjadi tanggal untuk dimulainya batas waktu persetujuan sesuai ketentuan Pasal C.5.5 [Batas Waktu]). Penyedia berhak atas Perpanjangan Waktu dan/atau penyesuaian terhadap Harga Kontrak, tanpa persyaratan untuk memenuhi ketentuan Pasal U.2 [Klaim untuk Pembayaran dan/atau Perpanjangan Waktu]</w:t>
            </w:r>
          </w:p>
          <w:p w14:paraId="61F30041" w14:textId="6B3347BB" w:rsidR="00A702A3" w:rsidRPr="002A51BC" w:rsidRDefault="00A702A3" w:rsidP="005C1DA7">
            <w:pPr>
              <w:jc w:val="both"/>
              <w:rPr>
                <w:rFonts w:ascii="Footlight MT Light" w:hAnsi="Footlight MT Light"/>
                <w:sz w:val="24"/>
                <w:szCs w:val="24"/>
              </w:rPr>
            </w:pPr>
          </w:p>
        </w:tc>
      </w:tr>
      <w:tr w:rsidR="005C1DA7" w:rsidRPr="002A51BC" w14:paraId="12C25021" w14:textId="77777777" w:rsidTr="00AD1E2D">
        <w:tc>
          <w:tcPr>
            <w:tcW w:w="2410" w:type="dxa"/>
          </w:tcPr>
          <w:p w14:paraId="1E622DF7" w14:textId="77777777" w:rsidR="005C1DA7" w:rsidRPr="002A51BC" w:rsidRDefault="005C1DA7" w:rsidP="005C1DA7">
            <w:pPr>
              <w:jc w:val="both"/>
              <w:rPr>
                <w:rFonts w:ascii="Footlight MT Light" w:hAnsi="Footlight MT Light"/>
                <w:b/>
                <w:bCs/>
                <w:sz w:val="24"/>
                <w:szCs w:val="24"/>
              </w:rPr>
            </w:pPr>
          </w:p>
        </w:tc>
        <w:tc>
          <w:tcPr>
            <w:tcW w:w="992" w:type="dxa"/>
          </w:tcPr>
          <w:p w14:paraId="378A2B2E"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4548A3D1"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Jadwal Harga dan Tarif tidak dicantumkan dalam Kontrak, penyesuaian sesuai poin M.3.2.4 (b) di atas akan berasal dari Biaya plus Keuntungan pelaksanaan pekerjaan.</w:t>
            </w:r>
          </w:p>
          <w:p w14:paraId="4AA7645E" w14:textId="0BAB4A28" w:rsidR="00A702A3" w:rsidRPr="002A51BC" w:rsidRDefault="00A702A3" w:rsidP="005C1DA7">
            <w:pPr>
              <w:jc w:val="both"/>
              <w:rPr>
                <w:rFonts w:ascii="Footlight MT Light" w:hAnsi="Footlight MT Light"/>
                <w:sz w:val="24"/>
                <w:szCs w:val="24"/>
              </w:rPr>
            </w:pPr>
          </w:p>
        </w:tc>
      </w:tr>
      <w:tr w:rsidR="005C1DA7" w:rsidRPr="002A51BC" w14:paraId="0230E52E" w14:textId="77777777" w:rsidTr="00AD1E2D">
        <w:tc>
          <w:tcPr>
            <w:tcW w:w="2410" w:type="dxa"/>
          </w:tcPr>
          <w:p w14:paraId="4388BDA2" w14:textId="77777777" w:rsidR="005C1DA7" w:rsidRPr="002A51BC" w:rsidRDefault="005C1DA7" w:rsidP="005C1DA7">
            <w:pPr>
              <w:jc w:val="both"/>
              <w:rPr>
                <w:rFonts w:ascii="Footlight MT Light" w:hAnsi="Footlight MT Light"/>
                <w:b/>
                <w:bCs/>
                <w:sz w:val="24"/>
                <w:szCs w:val="24"/>
              </w:rPr>
            </w:pPr>
          </w:p>
        </w:tc>
        <w:tc>
          <w:tcPr>
            <w:tcW w:w="992" w:type="dxa"/>
          </w:tcPr>
          <w:p w14:paraId="6FDFB9CE"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2C9D8360"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Jadwal Harga dan Tarif dicantumkan di dalam Kontrak, ketentuan berikut akan berlaku sesuai poin M.3.2.4 (b) di atas.</w:t>
            </w:r>
          </w:p>
          <w:p w14:paraId="74E7F863" w14:textId="0EC1671D" w:rsidR="00A702A3" w:rsidRPr="002A51BC" w:rsidRDefault="00A702A3" w:rsidP="005C1DA7">
            <w:pPr>
              <w:jc w:val="both"/>
              <w:rPr>
                <w:rFonts w:ascii="Footlight MT Light" w:hAnsi="Footlight MT Light"/>
                <w:sz w:val="24"/>
                <w:szCs w:val="24"/>
              </w:rPr>
            </w:pPr>
          </w:p>
        </w:tc>
      </w:tr>
      <w:tr w:rsidR="005C1DA7" w:rsidRPr="002A51BC" w14:paraId="6853E105" w14:textId="77777777" w:rsidTr="00AD1E2D">
        <w:tc>
          <w:tcPr>
            <w:tcW w:w="2410" w:type="dxa"/>
          </w:tcPr>
          <w:p w14:paraId="28D4C8E4" w14:textId="77777777" w:rsidR="005C1DA7" w:rsidRPr="002A51BC" w:rsidRDefault="005C1DA7" w:rsidP="005C1DA7">
            <w:pPr>
              <w:jc w:val="both"/>
              <w:rPr>
                <w:rFonts w:ascii="Footlight MT Light" w:hAnsi="Footlight MT Light"/>
                <w:b/>
                <w:bCs/>
                <w:sz w:val="24"/>
                <w:szCs w:val="24"/>
              </w:rPr>
            </w:pPr>
          </w:p>
        </w:tc>
        <w:tc>
          <w:tcPr>
            <w:tcW w:w="992" w:type="dxa"/>
          </w:tcPr>
          <w:p w14:paraId="062B88A2"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696F6C99"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Untuk setiap item dari pekerjaan yang membentuk (atau seluruh) Variasi, harga yang wajar atau harga untuk setiap item harus dihitung atau harga tersebut harus dituliskan secara spesifik di dalam Jadwal Tarif dan Harga (Schedules of Rates and Prices) atau apabila item tersebut tidak ada, tarif atau harga dispesifikan untuk pekerjaan yang sejenis. Tetapi, tarif atau harga yang baru harus dalam batas wajar untuk suatu item dari pekerjaan apabila tidak ada tarif dan harga untuk item tersebut di dalam dalam Jadwal Tarif dan Harga (</w:t>
            </w:r>
            <w:r w:rsidRPr="002A51BC">
              <w:rPr>
                <w:rFonts w:ascii="Footlight MT Light" w:hAnsi="Footlight MT Light"/>
                <w:i/>
                <w:iCs/>
                <w:sz w:val="24"/>
                <w:szCs w:val="24"/>
              </w:rPr>
              <w:t>Schedules of Rates and Prices</w:t>
            </w:r>
            <w:r w:rsidRPr="002A51BC">
              <w:rPr>
                <w:rFonts w:ascii="Footlight MT Light" w:hAnsi="Footlight MT Light"/>
                <w:sz w:val="24"/>
                <w:szCs w:val="24"/>
              </w:rPr>
              <w:t xml:space="preserve"> ) dan tidak ada tarif yang sesuai karena item dari pekerjaan tersebut memiliki karakter yang tidak sama, atau tidak dikerjakan dalam kondisi yang sama, dengan item lain di dalam Kontrak.</w:t>
            </w:r>
          </w:p>
          <w:p w14:paraId="4F256300" w14:textId="1CA462CF" w:rsidR="00A702A3" w:rsidRPr="002A51BC" w:rsidRDefault="00A702A3" w:rsidP="005C1DA7">
            <w:pPr>
              <w:jc w:val="both"/>
              <w:rPr>
                <w:rFonts w:ascii="Footlight MT Light" w:hAnsi="Footlight MT Light"/>
                <w:sz w:val="24"/>
                <w:szCs w:val="24"/>
              </w:rPr>
            </w:pPr>
          </w:p>
        </w:tc>
      </w:tr>
      <w:tr w:rsidR="005C1DA7" w:rsidRPr="002A51BC" w14:paraId="4BE0E6CC" w14:textId="77777777" w:rsidTr="00AD1E2D">
        <w:tc>
          <w:tcPr>
            <w:tcW w:w="2410" w:type="dxa"/>
          </w:tcPr>
          <w:p w14:paraId="74EC7DD7" w14:textId="77777777" w:rsidR="005C1DA7" w:rsidRPr="002A51BC" w:rsidRDefault="005C1DA7" w:rsidP="005C1DA7">
            <w:pPr>
              <w:jc w:val="both"/>
              <w:rPr>
                <w:rFonts w:ascii="Footlight MT Light" w:hAnsi="Footlight MT Light"/>
                <w:b/>
                <w:bCs/>
                <w:sz w:val="24"/>
                <w:szCs w:val="24"/>
              </w:rPr>
            </w:pPr>
          </w:p>
        </w:tc>
        <w:tc>
          <w:tcPr>
            <w:tcW w:w="992" w:type="dxa"/>
          </w:tcPr>
          <w:p w14:paraId="2FA49911"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69844DE0"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Setiap tarif atau harga baru harus didapatkan dari tarif dan harga yang releven dari Jadwal Tarif dan Harga (</w:t>
            </w:r>
            <w:r w:rsidRPr="002A51BC">
              <w:rPr>
                <w:rFonts w:ascii="Footlight MT Light" w:hAnsi="Footlight MT Light"/>
                <w:i/>
                <w:iCs/>
                <w:sz w:val="24"/>
                <w:szCs w:val="24"/>
              </w:rPr>
              <w:t>Schedules of Rates and Prices</w:t>
            </w:r>
            <w:r w:rsidRPr="002A51BC">
              <w:rPr>
                <w:rFonts w:ascii="Footlight MT Light" w:hAnsi="Footlight MT Light"/>
                <w:sz w:val="24"/>
                <w:szCs w:val="24"/>
              </w:rPr>
              <w:t>), dengan penyesuaian yang wajar dengan menghitung segala kondisi yang bersangkutan. Jika tidak ada tarif atau harga yang sesuai dari derivasi tarif atau harga yang baru, perhitungan tarif atau harga tersebut harus didapatkan dari Biaya plus Keuntungan dari pelaksanaan pekerjaan.</w:t>
            </w:r>
          </w:p>
          <w:p w14:paraId="5890F3AC" w14:textId="72A61BC5" w:rsidR="00A702A3" w:rsidRPr="002A51BC" w:rsidRDefault="00A702A3" w:rsidP="005C1DA7">
            <w:pPr>
              <w:jc w:val="both"/>
              <w:rPr>
                <w:rFonts w:ascii="Footlight MT Light" w:hAnsi="Footlight MT Light"/>
                <w:sz w:val="24"/>
                <w:szCs w:val="24"/>
              </w:rPr>
            </w:pPr>
          </w:p>
        </w:tc>
      </w:tr>
      <w:tr w:rsidR="005C1DA7" w:rsidRPr="002A51BC" w14:paraId="3D7DAAE1" w14:textId="77777777" w:rsidTr="00AD1E2D">
        <w:tc>
          <w:tcPr>
            <w:tcW w:w="2410" w:type="dxa"/>
          </w:tcPr>
          <w:p w14:paraId="0E030DBC" w14:textId="77777777" w:rsidR="005C1DA7" w:rsidRPr="002A51BC" w:rsidRDefault="005C1DA7" w:rsidP="005C1DA7">
            <w:pPr>
              <w:jc w:val="both"/>
              <w:rPr>
                <w:rFonts w:ascii="Footlight MT Light" w:hAnsi="Footlight MT Light"/>
                <w:b/>
                <w:bCs/>
                <w:sz w:val="24"/>
                <w:szCs w:val="24"/>
              </w:rPr>
            </w:pPr>
          </w:p>
        </w:tc>
        <w:tc>
          <w:tcPr>
            <w:tcW w:w="992" w:type="dxa"/>
          </w:tcPr>
          <w:p w14:paraId="26328ECF"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58005E7A"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Hingga sampai masa penyesuaian sesuai poin M.3.2.4 (b) di atas disetujui atau ditentukan, Tim Teknis harus memperhitungkan tarif atau harga sementara yang diperuntukkan dalam Berita Acara Pembayaran Sementara.</w:t>
            </w:r>
          </w:p>
          <w:p w14:paraId="7C9D66CC" w14:textId="13AC6737" w:rsidR="00A702A3" w:rsidRPr="002A51BC" w:rsidRDefault="00A702A3" w:rsidP="005C1DA7">
            <w:pPr>
              <w:jc w:val="both"/>
              <w:rPr>
                <w:rFonts w:ascii="Footlight MT Light" w:hAnsi="Footlight MT Light"/>
                <w:sz w:val="24"/>
                <w:szCs w:val="24"/>
              </w:rPr>
            </w:pPr>
          </w:p>
        </w:tc>
      </w:tr>
      <w:tr w:rsidR="005C1DA7" w:rsidRPr="002A51BC" w14:paraId="37FAFF0A" w14:textId="77777777" w:rsidTr="00AD1E2D">
        <w:tc>
          <w:tcPr>
            <w:tcW w:w="2410" w:type="dxa"/>
          </w:tcPr>
          <w:p w14:paraId="19113C81" w14:textId="77777777" w:rsidR="005C1DA7" w:rsidRPr="002A51BC" w:rsidRDefault="005C1DA7" w:rsidP="005C1DA7">
            <w:pPr>
              <w:jc w:val="both"/>
              <w:rPr>
                <w:rFonts w:ascii="Footlight MT Light" w:hAnsi="Footlight MT Light"/>
                <w:b/>
                <w:bCs/>
                <w:sz w:val="24"/>
                <w:szCs w:val="24"/>
              </w:rPr>
            </w:pPr>
          </w:p>
        </w:tc>
        <w:tc>
          <w:tcPr>
            <w:tcW w:w="992" w:type="dxa"/>
          </w:tcPr>
          <w:p w14:paraId="454ACE45" w14:textId="77777777" w:rsidR="005C1DA7" w:rsidRPr="002A51BC" w:rsidRDefault="005C1DA7" w:rsidP="00303C2D">
            <w:pPr>
              <w:pStyle w:val="Head2"/>
              <w:numPr>
                <w:ilvl w:val="2"/>
                <w:numId w:val="145"/>
              </w:numPr>
              <w:ind w:left="599" w:right="30"/>
              <w:jc w:val="left"/>
              <w:rPr>
                <w:sz w:val="24"/>
                <w:szCs w:val="24"/>
              </w:rPr>
            </w:pPr>
          </w:p>
        </w:tc>
        <w:tc>
          <w:tcPr>
            <w:tcW w:w="6237" w:type="dxa"/>
          </w:tcPr>
          <w:p w14:paraId="61D809C0"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Variasi berdasarkan Permintaan Pengajuan</w:t>
            </w:r>
          </w:p>
        </w:tc>
      </w:tr>
      <w:tr w:rsidR="005C1DA7" w:rsidRPr="002A51BC" w14:paraId="704AA83A" w14:textId="77777777" w:rsidTr="00AD1E2D">
        <w:tc>
          <w:tcPr>
            <w:tcW w:w="2410" w:type="dxa"/>
          </w:tcPr>
          <w:p w14:paraId="3316F8E0" w14:textId="77777777" w:rsidR="005C1DA7" w:rsidRPr="002A51BC" w:rsidRDefault="005C1DA7" w:rsidP="005C1DA7">
            <w:pPr>
              <w:jc w:val="both"/>
              <w:rPr>
                <w:rFonts w:ascii="Footlight MT Light" w:hAnsi="Footlight MT Light"/>
                <w:b/>
                <w:bCs/>
                <w:sz w:val="24"/>
                <w:szCs w:val="24"/>
              </w:rPr>
            </w:pPr>
          </w:p>
        </w:tc>
        <w:tc>
          <w:tcPr>
            <w:tcW w:w="992" w:type="dxa"/>
          </w:tcPr>
          <w:p w14:paraId="135685D7"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7959421F"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Tim Teknis dapat meminta pengajuan, sebelum menginstruksikan Variasi, dengan memberikan Pemberitahuan (menjelaskan mengenai perubahan yang diinginkan) kepada Penyedia.</w:t>
            </w:r>
          </w:p>
        </w:tc>
      </w:tr>
      <w:tr w:rsidR="005C1DA7" w:rsidRPr="002A51BC" w14:paraId="3BE94483" w14:textId="77777777" w:rsidTr="00AD1E2D">
        <w:tc>
          <w:tcPr>
            <w:tcW w:w="2410" w:type="dxa"/>
          </w:tcPr>
          <w:p w14:paraId="7B24BAC5" w14:textId="77777777" w:rsidR="005C1DA7" w:rsidRPr="002A51BC" w:rsidRDefault="005C1DA7" w:rsidP="005C1DA7">
            <w:pPr>
              <w:jc w:val="both"/>
              <w:rPr>
                <w:rFonts w:ascii="Footlight MT Light" w:hAnsi="Footlight MT Light"/>
                <w:b/>
                <w:bCs/>
                <w:sz w:val="24"/>
                <w:szCs w:val="24"/>
              </w:rPr>
            </w:pPr>
          </w:p>
        </w:tc>
        <w:tc>
          <w:tcPr>
            <w:tcW w:w="992" w:type="dxa"/>
          </w:tcPr>
          <w:p w14:paraId="4B1E0197"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592FD898"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Penyedia selanjutnya menjawab Pemberitahuan ini sesegera mungkin, dengan jawaban di antaranya: </w:t>
            </w:r>
          </w:p>
          <w:p w14:paraId="1B9517C9" w14:textId="77777777" w:rsidR="005C1DA7" w:rsidRPr="002A51BC" w:rsidRDefault="005C1DA7" w:rsidP="00B971D2">
            <w:pPr>
              <w:pStyle w:val="ListParagraph"/>
              <w:numPr>
                <w:ilvl w:val="0"/>
                <w:numId w:val="86"/>
              </w:numPr>
              <w:jc w:val="both"/>
              <w:rPr>
                <w:rFonts w:ascii="Footlight MT Light" w:hAnsi="Footlight MT Light"/>
                <w:sz w:val="24"/>
                <w:szCs w:val="24"/>
              </w:rPr>
            </w:pPr>
            <w:r w:rsidRPr="002A51BC">
              <w:rPr>
                <w:rFonts w:ascii="Footlight MT Light" w:hAnsi="Footlight MT Light"/>
                <w:sz w:val="24"/>
                <w:szCs w:val="24"/>
              </w:rPr>
              <w:t xml:space="preserve">Menyerahkan pengajuan yang mana di dalamnya termasuk hal-hal yang dijelaskan dalam poin (a) hingga (c) Pasal M.3.2.2 [Variasi akibat Instruksi]; atau </w:t>
            </w:r>
          </w:p>
          <w:p w14:paraId="1817B0CA" w14:textId="77777777" w:rsidR="005C1DA7" w:rsidRPr="002A51BC" w:rsidRDefault="005C1DA7" w:rsidP="00B971D2">
            <w:pPr>
              <w:pStyle w:val="ListParagraph"/>
              <w:numPr>
                <w:ilvl w:val="0"/>
                <w:numId w:val="86"/>
              </w:numPr>
              <w:jc w:val="both"/>
              <w:rPr>
                <w:rFonts w:ascii="Footlight MT Light" w:hAnsi="Footlight MT Light"/>
                <w:sz w:val="24"/>
                <w:szCs w:val="24"/>
              </w:rPr>
            </w:pPr>
            <w:r w:rsidRPr="002A51BC">
              <w:rPr>
                <w:rFonts w:ascii="Footlight MT Light" w:hAnsi="Footlight MT Light"/>
                <w:sz w:val="24"/>
                <w:szCs w:val="24"/>
              </w:rPr>
              <w:t xml:space="preserve">Memberikan alasan-alasan kenapa Penyedia tidak dapat melakukan hal tersebut (apabila ada), dengan </w:t>
            </w:r>
            <w:r w:rsidRPr="002A51BC">
              <w:rPr>
                <w:rFonts w:ascii="Footlight MT Light" w:hAnsi="Footlight MT Light"/>
                <w:sz w:val="24"/>
                <w:szCs w:val="24"/>
              </w:rPr>
              <w:lastRenderedPageBreak/>
              <w:t>referensi pada hal-hal yang disebutkan pada poin (a) hingga (e) Pasal M.1 [Hak untuk melakukan Variasi].</w:t>
            </w:r>
          </w:p>
          <w:p w14:paraId="41BE4852" w14:textId="213562B0" w:rsidR="00A702A3" w:rsidRPr="002A51BC" w:rsidRDefault="00A702A3" w:rsidP="00A702A3">
            <w:pPr>
              <w:pStyle w:val="ListParagraph"/>
              <w:jc w:val="both"/>
              <w:rPr>
                <w:rFonts w:ascii="Footlight MT Light" w:hAnsi="Footlight MT Light"/>
                <w:sz w:val="24"/>
                <w:szCs w:val="24"/>
              </w:rPr>
            </w:pPr>
          </w:p>
        </w:tc>
      </w:tr>
      <w:tr w:rsidR="005C1DA7" w:rsidRPr="002A51BC" w14:paraId="4E2EA7D3" w14:textId="77777777" w:rsidTr="00AD1E2D">
        <w:tc>
          <w:tcPr>
            <w:tcW w:w="2410" w:type="dxa"/>
          </w:tcPr>
          <w:p w14:paraId="7EF61D71" w14:textId="77777777" w:rsidR="005C1DA7" w:rsidRPr="002A51BC" w:rsidRDefault="005C1DA7" w:rsidP="005C1DA7">
            <w:pPr>
              <w:jc w:val="both"/>
              <w:rPr>
                <w:rFonts w:ascii="Footlight MT Light" w:hAnsi="Footlight MT Light"/>
                <w:b/>
                <w:bCs/>
                <w:sz w:val="24"/>
                <w:szCs w:val="24"/>
              </w:rPr>
            </w:pPr>
          </w:p>
        </w:tc>
        <w:tc>
          <w:tcPr>
            <w:tcW w:w="992" w:type="dxa"/>
          </w:tcPr>
          <w:p w14:paraId="42D47FAC"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11E9942F"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Penyedia menyerahkan pengajuan, Tim Teknis harus, sesegera setelah menerima itu, menanggapi dengan memberikan Pemberitahuan kepada Penyedia yang isinya mengizinkan atau hal lain. Penyedia tidak boleh menunda pekerjaan lainnya pada saat menunggu tanggapan.</w:t>
            </w:r>
          </w:p>
          <w:p w14:paraId="6D32BAA1" w14:textId="5FE5E75C" w:rsidR="00A702A3" w:rsidRPr="002A51BC" w:rsidRDefault="00A702A3" w:rsidP="005C1DA7">
            <w:pPr>
              <w:jc w:val="both"/>
              <w:rPr>
                <w:rFonts w:ascii="Footlight MT Light" w:hAnsi="Footlight MT Light"/>
                <w:sz w:val="24"/>
                <w:szCs w:val="24"/>
              </w:rPr>
            </w:pPr>
          </w:p>
        </w:tc>
      </w:tr>
      <w:tr w:rsidR="005C1DA7" w:rsidRPr="002A51BC" w14:paraId="4A7DCBD8" w14:textId="77777777" w:rsidTr="00AD1E2D">
        <w:tc>
          <w:tcPr>
            <w:tcW w:w="2410" w:type="dxa"/>
          </w:tcPr>
          <w:p w14:paraId="6EE934DF" w14:textId="77777777" w:rsidR="005C1DA7" w:rsidRPr="002A51BC" w:rsidRDefault="005C1DA7" w:rsidP="005C1DA7">
            <w:pPr>
              <w:jc w:val="both"/>
              <w:rPr>
                <w:rFonts w:ascii="Footlight MT Light" w:hAnsi="Footlight MT Light"/>
                <w:b/>
                <w:bCs/>
                <w:sz w:val="24"/>
                <w:szCs w:val="24"/>
              </w:rPr>
            </w:pPr>
          </w:p>
        </w:tc>
        <w:tc>
          <w:tcPr>
            <w:tcW w:w="992" w:type="dxa"/>
          </w:tcPr>
          <w:p w14:paraId="039E4C72" w14:textId="77777777" w:rsidR="005C1DA7" w:rsidRPr="002A51BC" w:rsidRDefault="005C1DA7" w:rsidP="00303C2D">
            <w:pPr>
              <w:pStyle w:val="Head2"/>
              <w:numPr>
                <w:ilvl w:val="3"/>
                <w:numId w:val="145"/>
              </w:numPr>
              <w:ind w:left="457" w:right="30" w:hanging="425"/>
              <w:jc w:val="left"/>
              <w:rPr>
                <w:sz w:val="24"/>
                <w:szCs w:val="24"/>
              </w:rPr>
            </w:pPr>
          </w:p>
        </w:tc>
        <w:tc>
          <w:tcPr>
            <w:tcW w:w="6237" w:type="dxa"/>
          </w:tcPr>
          <w:p w14:paraId="4EF463D7"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Tim Teknis tidak memberikan izin terhadap pengajuan tersebut, dengan atau tanpa komen, dan Penyedia telah mengalami penambahan Biaya sebagai akibat dari pengajuan tersebut, Penyedia berhak atas sesuai Pasal U.2 [Klaim untuk Pembayaran dan/atau Perpanjangan Waktu] untuk pembayaran Biaya tersebut.</w:t>
            </w:r>
          </w:p>
          <w:p w14:paraId="6AE76796" w14:textId="48E687CB" w:rsidR="00A702A3" w:rsidRPr="002A51BC" w:rsidRDefault="00A702A3" w:rsidP="005C1DA7">
            <w:pPr>
              <w:jc w:val="both"/>
              <w:rPr>
                <w:rFonts w:ascii="Footlight MT Light" w:hAnsi="Footlight MT Light"/>
                <w:sz w:val="24"/>
                <w:szCs w:val="24"/>
              </w:rPr>
            </w:pPr>
          </w:p>
        </w:tc>
      </w:tr>
      <w:tr w:rsidR="005C1DA7" w:rsidRPr="002A51BC" w14:paraId="6F9DD51F" w14:textId="77777777" w:rsidTr="00AD1E2D">
        <w:tc>
          <w:tcPr>
            <w:tcW w:w="2410" w:type="dxa"/>
          </w:tcPr>
          <w:p w14:paraId="5701FC1A" w14:textId="77777777" w:rsidR="005C1DA7" w:rsidRPr="00D62B85" w:rsidRDefault="005C1DA7" w:rsidP="00303C2D">
            <w:pPr>
              <w:pStyle w:val="Head2"/>
              <w:numPr>
                <w:ilvl w:val="1"/>
                <w:numId w:val="145"/>
              </w:numPr>
              <w:ind w:left="599" w:right="30" w:hanging="643"/>
              <w:jc w:val="left"/>
              <w:outlineLvl w:val="1"/>
              <w:rPr>
                <w:rFonts w:eastAsia="Times New Roman" w:cs="Times New Roman"/>
                <w:b w:val="0"/>
                <w:bCs/>
                <w:sz w:val="24"/>
                <w:szCs w:val="24"/>
              </w:rPr>
            </w:pPr>
            <w:bookmarkStart w:id="597" w:name="_Toc70506997"/>
            <w:bookmarkStart w:id="598" w:name="_Toc70507265"/>
            <w:r w:rsidRPr="00D62B85">
              <w:rPr>
                <w:rFonts w:eastAsia="Times New Roman" w:cs="Times New Roman"/>
                <w:b w:val="0"/>
                <w:bCs/>
                <w:sz w:val="24"/>
                <w:szCs w:val="24"/>
              </w:rPr>
              <w:t>Dana Cadangan</w:t>
            </w:r>
            <w:bookmarkEnd w:id="597"/>
            <w:bookmarkEnd w:id="598"/>
          </w:p>
        </w:tc>
        <w:tc>
          <w:tcPr>
            <w:tcW w:w="992" w:type="dxa"/>
          </w:tcPr>
          <w:p w14:paraId="02315B19" w14:textId="77777777" w:rsidR="005C1DA7" w:rsidRPr="002A51BC" w:rsidRDefault="005C1DA7" w:rsidP="00303C2D">
            <w:pPr>
              <w:pStyle w:val="ListParagraph"/>
              <w:numPr>
                <w:ilvl w:val="0"/>
                <w:numId w:val="91"/>
              </w:numPr>
              <w:ind w:left="34" w:right="34" w:firstLine="0"/>
              <w:jc w:val="both"/>
              <w:rPr>
                <w:rFonts w:ascii="Footlight MT Light" w:hAnsi="Footlight MT Light"/>
                <w:sz w:val="24"/>
                <w:szCs w:val="24"/>
              </w:rPr>
            </w:pPr>
          </w:p>
        </w:tc>
        <w:tc>
          <w:tcPr>
            <w:tcW w:w="6237" w:type="dxa"/>
          </w:tcPr>
          <w:p w14:paraId="75C0DE8B"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Setiap Dana Cadangan hanya boleh digunakan, secara keseluruhan atau sebagian, sesuai dengan instruksi Tim Teknis, dan Harga Kontrak harus disesuaikan. Total harga yang dibayarkan kepada Penyedia hanya yang termasuk dari nilai pekerjaan, persediaan atau jasa yang mana Dana Cadangan berhubungan, sesuai yang telah diperintahkan oleh Tim Teknis.</w:t>
            </w:r>
          </w:p>
          <w:p w14:paraId="3A8085E7" w14:textId="10A71AEE" w:rsidR="00A702A3" w:rsidRPr="002A51BC" w:rsidRDefault="00A702A3" w:rsidP="005C1DA7">
            <w:pPr>
              <w:jc w:val="both"/>
              <w:rPr>
                <w:rFonts w:ascii="Footlight MT Light" w:hAnsi="Footlight MT Light"/>
                <w:sz w:val="24"/>
                <w:szCs w:val="24"/>
              </w:rPr>
            </w:pPr>
          </w:p>
        </w:tc>
      </w:tr>
      <w:tr w:rsidR="005C1DA7" w:rsidRPr="002A51BC" w14:paraId="7BE714FE" w14:textId="77777777" w:rsidTr="00AD1E2D">
        <w:tc>
          <w:tcPr>
            <w:tcW w:w="2410" w:type="dxa"/>
          </w:tcPr>
          <w:p w14:paraId="1505EDD1" w14:textId="77777777" w:rsidR="005C1DA7" w:rsidRPr="002A51BC" w:rsidRDefault="005C1DA7" w:rsidP="005C1DA7">
            <w:pPr>
              <w:jc w:val="both"/>
              <w:rPr>
                <w:rFonts w:ascii="Footlight MT Light" w:hAnsi="Footlight MT Light"/>
                <w:b/>
                <w:bCs/>
                <w:sz w:val="24"/>
                <w:szCs w:val="24"/>
              </w:rPr>
            </w:pPr>
          </w:p>
        </w:tc>
        <w:tc>
          <w:tcPr>
            <w:tcW w:w="992" w:type="dxa"/>
          </w:tcPr>
          <w:p w14:paraId="1F811F9A" w14:textId="77777777" w:rsidR="005C1DA7" w:rsidRPr="002A51BC" w:rsidRDefault="005C1DA7" w:rsidP="00303C2D">
            <w:pPr>
              <w:pStyle w:val="ListParagraph"/>
              <w:numPr>
                <w:ilvl w:val="0"/>
                <w:numId w:val="91"/>
              </w:numPr>
              <w:ind w:left="34" w:right="34" w:firstLine="0"/>
              <w:jc w:val="both"/>
              <w:rPr>
                <w:rFonts w:ascii="Footlight MT Light" w:hAnsi="Footlight MT Light"/>
                <w:sz w:val="24"/>
                <w:szCs w:val="24"/>
              </w:rPr>
            </w:pPr>
          </w:p>
        </w:tc>
        <w:tc>
          <w:tcPr>
            <w:tcW w:w="6237" w:type="dxa"/>
          </w:tcPr>
          <w:p w14:paraId="776EA910"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Untuk setiap Dana Cadangan, Tim Teknis dapat menginstruksikan untuk pekerjaan yang harus dilaksanakan (termasuk Instalasi Mesin, Material atau jasa-jasa yang disediakan) oleh Penyedia, dan yang mana penyesuaian terhadap Harga Kontrak dan Jadwal Pembayaran (apabila ada) harus disetujui atau ditentukan sesuai Pasal M.3.2 [Variasi akibat Instruksi].</w:t>
            </w:r>
          </w:p>
          <w:p w14:paraId="37A62505" w14:textId="032682A5" w:rsidR="00A702A3" w:rsidRPr="002A51BC" w:rsidRDefault="00A702A3" w:rsidP="005C1DA7">
            <w:pPr>
              <w:jc w:val="both"/>
              <w:rPr>
                <w:rFonts w:ascii="Footlight MT Light" w:hAnsi="Footlight MT Light"/>
                <w:sz w:val="24"/>
                <w:szCs w:val="24"/>
              </w:rPr>
            </w:pPr>
          </w:p>
        </w:tc>
      </w:tr>
      <w:tr w:rsidR="005C1DA7" w:rsidRPr="002A51BC" w14:paraId="38F492A6" w14:textId="77777777" w:rsidTr="00AD1E2D">
        <w:tc>
          <w:tcPr>
            <w:tcW w:w="2410" w:type="dxa"/>
          </w:tcPr>
          <w:p w14:paraId="6B1D4EDB" w14:textId="77777777" w:rsidR="005C1DA7" w:rsidRPr="002A51BC" w:rsidRDefault="005C1DA7" w:rsidP="005C1DA7">
            <w:pPr>
              <w:jc w:val="both"/>
              <w:rPr>
                <w:rFonts w:ascii="Footlight MT Light" w:hAnsi="Footlight MT Light"/>
                <w:b/>
                <w:bCs/>
                <w:sz w:val="24"/>
                <w:szCs w:val="24"/>
              </w:rPr>
            </w:pPr>
          </w:p>
        </w:tc>
        <w:tc>
          <w:tcPr>
            <w:tcW w:w="992" w:type="dxa"/>
          </w:tcPr>
          <w:p w14:paraId="5E6707B1" w14:textId="77777777" w:rsidR="005C1DA7" w:rsidRPr="002A51BC" w:rsidRDefault="005C1DA7" w:rsidP="00303C2D">
            <w:pPr>
              <w:pStyle w:val="ListParagraph"/>
              <w:numPr>
                <w:ilvl w:val="0"/>
                <w:numId w:val="91"/>
              </w:numPr>
              <w:ind w:left="34" w:right="34" w:firstLine="0"/>
              <w:jc w:val="both"/>
              <w:rPr>
                <w:rFonts w:ascii="Footlight MT Light" w:hAnsi="Footlight MT Light"/>
                <w:sz w:val="24"/>
                <w:szCs w:val="24"/>
              </w:rPr>
            </w:pPr>
          </w:p>
        </w:tc>
        <w:tc>
          <w:tcPr>
            <w:tcW w:w="6237" w:type="dxa"/>
          </w:tcPr>
          <w:p w14:paraId="47322F8F" w14:textId="0CDD02B1"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Tim Teknis menginstruksikan kepada Penyedia sesuai ketentuan di atas, instruksi ini dapat mempersyaratkan Penyedia untuk menyertakan penetapan harga dari pemasok Penyedia dan/ atau Subpenyedia (seluruhnya atau sebagian) untuk item dari pelaksanaan pekerjaan atau Instalasi Mesin, Material, pekerjaan atau jasa-jasa yang disediakan. Setelahnya, Tim Teknis dapat menanggapi dengan memberikan Pemberitahuan yang isinya dapat berupa instruksi kepada Penyedia untuk menerima penentuan harga tersebut atau menolak instruksi</w:t>
            </w:r>
            <w:r w:rsidR="00A702A3" w:rsidRPr="002A51BC">
              <w:rPr>
                <w:rFonts w:ascii="Footlight MT Light" w:hAnsi="Footlight MT Light"/>
                <w:sz w:val="24"/>
                <w:szCs w:val="24"/>
              </w:rPr>
              <w:t xml:space="preserve"> tersebut.</w:t>
            </w:r>
          </w:p>
          <w:p w14:paraId="319EECF0" w14:textId="6B58C2B3" w:rsidR="00A702A3" w:rsidRPr="002A51BC" w:rsidRDefault="00A702A3" w:rsidP="005C1DA7">
            <w:pPr>
              <w:jc w:val="both"/>
              <w:rPr>
                <w:rFonts w:ascii="Footlight MT Light" w:hAnsi="Footlight MT Light"/>
                <w:sz w:val="24"/>
                <w:szCs w:val="24"/>
              </w:rPr>
            </w:pPr>
          </w:p>
        </w:tc>
      </w:tr>
      <w:tr w:rsidR="005C1DA7" w:rsidRPr="002A51BC" w14:paraId="42385B16" w14:textId="77777777" w:rsidTr="00AD1E2D">
        <w:tc>
          <w:tcPr>
            <w:tcW w:w="2410" w:type="dxa"/>
          </w:tcPr>
          <w:p w14:paraId="19AAAD85" w14:textId="77777777" w:rsidR="005C1DA7" w:rsidRPr="002A51BC" w:rsidRDefault="005C1DA7" w:rsidP="005C1DA7">
            <w:pPr>
              <w:jc w:val="both"/>
              <w:rPr>
                <w:rFonts w:ascii="Footlight MT Light" w:hAnsi="Footlight MT Light"/>
                <w:b/>
                <w:bCs/>
                <w:sz w:val="24"/>
                <w:szCs w:val="24"/>
              </w:rPr>
            </w:pPr>
          </w:p>
        </w:tc>
        <w:tc>
          <w:tcPr>
            <w:tcW w:w="992" w:type="dxa"/>
          </w:tcPr>
          <w:p w14:paraId="43CF782B" w14:textId="77777777" w:rsidR="005C1DA7" w:rsidRPr="002A51BC" w:rsidRDefault="005C1DA7" w:rsidP="00303C2D">
            <w:pPr>
              <w:pStyle w:val="ListParagraph"/>
              <w:numPr>
                <w:ilvl w:val="0"/>
                <w:numId w:val="91"/>
              </w:numPr>
              <w:ind w:left="34" w:right="34" w:firstLine="0"/>
              <w:jc w:val="both"/>
              <w:rPr>
                <w:rFonts w:ascii="Footlight MT Light" w:hAnsi="Footlight MT Light"/>
                <w:sz w:val="24"/>
                <w:szCs w:val="24"/>
              </w:rPr>
            </w:pPr>
          </w:p>
        </w:tc>
        <w:tc>
          <w:tcPr>
            <w:tcW w:w="6237" w:type="dxa"/>
          </w:tcPr>
          <w:p w14:paraId="0D092928"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Tim Teknis tidak menanggapi dalam kurun waktu 7 (tujuh) hari kalender setelah menerima penentuan harga, Penyedia berhak untuk menerima penentuan harga tersebut berdasarkan diskresi Penyedia.</w:t>
            </w:r>
          </w:p>
          <w:p w14:paraId="0941F3F3" w14:textId="15BCF4D4" w:rsidR="00A702A3" w:rsidRPr="002A51BC" w:rsidRDefault="00A702A3" w:rsidP="005C1DA7">
            <w:pPr>
              <w:jc w:val="both"/>
              <w:rPr>
                <w:rFonts w:ascii="Footlight MT Light" w:hAnsi="Footlight MT Light"/>
                <w:sz w:val="24"/>
                <w:szCs w:val="24"/>
              </w:rPr>
            </w:pPr>
          </w:p>
        </w:tc>
      </w:tr>
      <w:tr w:rsidR="005C1DA7" w:rsidRPr="002A51BC" w14:paraId="1A7BB0AB" w14:textId="77777777" w:rsidTr="00AD1E2D">
        <w:tc>
          <w:tcPr>
            <w:tcW w:w="2410" w:type="dxa"/>
          </w:tcPr>
          <w:p w14:paraId="070B4279" w14:textId="77777777" w:rsidR="005C1DA7" w:rsidRPr="002A51BC" w:rsidRDefault="005C1DA7" w:rsidP="00303C2D">
            <w:pPr>
              <w:pStyle w:val="Head2"/>
              <w:numPr>
                <w:ilvl w:val="1"/>
                <w:numId w:val="145"/>
              </w:numPr>
              <w:ind w:left="599" w:right="30" w:hanging="643"/>
              <w:jc w:val="left"/>
              <w:outlineLvl w:val="1"/>
              <w:rPr>
                <w:b w:val="0"/>
                <w:bCs/>
                <w:sz w:val="24"/>
                <w:szCs w:val="24"/>
              </w:rPr>
            </w:pPr>
            <w:bookmarkStart w:id="599" w:name="_Toc70506998"/>
            <w:bookmarkStart w:id="600" w:name="_Toc70507266"/>
            <w:r w:rsidRPr="00D62B85">
              <w:rPr>
                <w:rFonts w:eastAsia="Times New Roman" w:cs="Times New Roman"/>
                <w:b w:val="0"/>
                <w:bCs/>
                <w:sz w:val="24"/>
                <w:szCs w:val="24"/>
              </w:rPr>
              <w:t>Kerja Harian</w:t>
            </w:r>
            <w:bookmarkEnd w:id="599"/>
            <w:bookmarkEnd w:id="600"/>
          </w:p>
        </w:tc>
        <w:tc>
          <w:tcPr>
            <w:tcW w:w="992" w:type="dxa"/>
          </w:tcPr>
          <w:p w14:paraId="5601C983"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5082D953"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Jika Jadwal Kerja Harian tidak terdapat di dalam Kontrak, Pasal ini tidak berlaku. </w:t>
            </w:r>
          </w:p>
          <w:p w14:paraId="1D9C9137" w14:textId="337CA997" w:rsidR="00A702A3" w:rsidRPr="002A51BC" w:rsidRDefault="00A702A3" w:rsidP="005C1DA7">
            <w:pPr>
              <w:jc w:val="both"/>
              <w:rPr>
                <w:rFonts w:ascii="Footlight MT Light" w:hAnsi="Footlight MT Light"/>
                <w:sz w:val="24"/>
                <w:szCs w:val="24"/>
              </w:rPr>
            </w:pPr>
          </w:p>
        </w:tc>
      </w:tr>
      <w:tr w:rsidR="005C1DA7" w:rsidRPr="002A51BC" w14:paraId="47CE2DE2" w14:textId="77777777" w:rsidTr="00AD1E2D">
        <w:tc>
          <w:tcPr>
            <w:tcW w:w="2410" w:type="dxa"/>
          </w:tcPr>
          <w:p w14:paraId="163540C1" w14:textId="77777777" w:rsidR="005C1DA7" w:rsidRPr="002A51BC" w:rsidRDefault="005C1DA7" w:rsidP="005C1DA7">
            <w:pPr>
              <w:jc w:val="both"/>
              <w:rPr>
                <w:rFonts w:ascii="Footlight MT Light" w:hAnsi="Footlight MT Light"/>
                <w:b/>
                <w:bCs/>
                <w:sz w:val="24"/>
                <w:szCs w:val="24"/>
              </w:rPr>
            </w:pPr>
          </w:p>
        </w:tc>
        <w:tc>
          <w:tcPr>
            <w:tcW w:w="992" w:type="dxa"/>
          </w:tcPr>
          <w:p w14:paraId="1401DB2C"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6E2970EC"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Untuk pekerjaan yang bersifat minor atau insidentil, Tim Teknis dapat menginstruksikan Variasi untuk dilaksanakan berdasarkan kerja harian. Pekerjaan ini selanjutnya dihargai sesuai dengan Jadwal Kerja Harian, dan prosedur berikut in akan berlaku.</w:t>
            </w:r>
          </w:p>
          <w:p w14:paraId="2641DD29" w14:textId="46D82C54" w:rsidR="00A702A3" w:rsidRPr="002A51BC" w:rsidRDefault="00A702A3" w:rsidP="005C1DA7">
            <w:pPr>
              <w:jc w:val="both"/>
              <w:rPr>
                <w:rFonts w:ascii="Footlight MT Light" w:hAnsi="Footlight MT Light"/>
                <w:sz w:val="24"/>
                <w:szCs w:val="24"/>
              </w:rPr>
            </w:pPr>
          </w:p>
        </w:tc>
      </w:tr>
      <w:tr w:rsidR="005C1DA7" w:rsidRPr="002A51BC" w14:paraId="455744E1" w14:textId="77777777" w:rsidTr="00AD1E2D">
        <w:tc>
          <w:tcPr>
            <w:tcW w:w="2410" w:type="dxa"/>
          </w:tcPr>
          <w:p w14:paraId="4BC31596" w14:textId="77777777" w:rsidR="005C1DA7" w:rsidRPr="002A51BC" w:rsidRDefault="005C1DA7" w:rsidP="005C1DA7">
            <w:pPr>
              <w:jc w:val="both"/>
              <w:rPr>
                <w:rFonts w:ascii="Footlight MT Light" w:hAnsi="Footlight MT Light"/>
                <w:b/>
                <w:bCs/>
                <w:sz w:val="24"/>
                <w:szCs w:val="24"/>
              </w:rPr>
            </w:pPr>
          </w:p>
        </w:tc>
        <w:tc>
          <w:tcPr>
            <w:tcW w:w="992" w:type="dxa"/>
          </w:tcPr>
          <w:p w14:paraId="161FF735"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4F060ABA"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Sebelum melakukan pemesanan Barang untuk pekerjaan tersebut (kecuali untuk Barang yang telah ditetapkan harganya di dalam Jadwal Kerja Harian), Penyedia harus menyerahkan satu atau lebih pengajuan harga dari supplier Penyedia dan/ atau Subpenyedia kepada Tim Teknis. Selanjutnya, Tim Teknis dapat menginstruksikan Penyedia untuk menerima pengajuan harga tersebut. Jika Tim Teknis tidak menanggapi dalam kurun waktu 7 (tujuh) hari kalender setelah menerima penentuan harga, Penyedia berhak untuk menerima penentuan harga tersebut berdasarkan diskresi Penyedia.</w:t>
            </w:r>
          </w:p>
          <w:p w14:paraId="635B6C51" w14:textId="46DE08D7" w:rsidR="00A702A3" w:rsidRPr="002A51BC" w:rsidRDefault="00A702A3" w:rsidP="005C1DA7">
            <w:pPr>
              <w:jc w:val="both"/>
              <w:rPr>
                <w:rFonts w:ascii="Footlight MT Light" w:hAnsi="Footlight MT Light"/>
                <w:sz w:val="24"/>
                <w:szCs w:val="24"/>
              </w:rPr>
            </w:pPr>
          </w:p>
        </w:tc>
      </w:tr>
      <w:tr w:rsidR="005C1DA7" w:rsidRPr="002A51BC" w14:paraId="0276D17D" w14:textId="77777777" w:rsidTr="00AD1E2D">
        <w:tc>
          <w:tcPr>
            <w:tcW w:w="2410" w:type="dxa"/>
          </w:tcPr>
          <w:p w14:paraId="3FFA4354" w14:textId="77777777" w:rsidR="005C1DA7" w:rsidRPr="002A51BC" w:rsidRDefault="005C1DA7" w:rsidP="005C1DA7">
            <w:pPr>
              <w:jc w:val="both"/>
              <w:rPr>
                <w:rFonts w:ascii="Footlight MT Light" w:hAnsi="Footlight MT Light"/>
                <w:b/>
                <w:bCs/>
                <w:sz w:val="24"/>
                <w:szCs w:val="24"/>
              </w:rPr>
            </w:pPr>
          </w:p>
        </w:tc>
        <w:tc>
          <w:tcPr>
            <w:tcW w:w="992" w:type="dxa"/>
          </w:tcPr>
          <w:p w14:paraId="7EF5D450"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7E381D63"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Kecuali untuk item yang dalam Jadwal Kerja Harian dicantumkan pembayarannya belum jatuh tempo, setiap hari Penyedia harus menyerahkan kepada Tim Teknis keterangan akurat dalam salinan yang mencantumkan rincian berikut mengenai sumber daya yang digunakan dalam melaksanakan pekerjaan hari sebelumnya.</w:t>
            </w:r>
          </w:p>
          <w:p w14:paraId="37DF095C" w14:textId="35D66D9E" w:rsidR="00A702A3" w:rsidRPr="002A51BC" w:rsidRDefault="00A702A3" w:rsidP="005C1DA7">
            <w:pPr>
              <w:jc w:val="both"/>
              <w:rPr>
                <w:rFonts w:ascii="Footlight MT Light" w:hAnsi="Footlight MT Light"/>
                <w:sz w:val="24"/>
                <w:szCs w:val="24"/>
              </w:rPr>
            </w:pPr>
          </w:p>
        </w:tc>
      </w:tr>
      <w:tr w:rsidR="005C1DA7" w:rsidRPr="002A51BC" w14:paraId="112D9A86" w14:textId="77777777" w:rsidTr="00AD1E2D">
        <w:tc>
          <w:tcPr>
            <w:tcW w:w="2410" w:type="dxa"/>
          </w:tcPr>
          <w:p w14:paraId="234F4B54" w14:textId="77777777" w:rsidR="005C1DA7" w:rsidRPr="002A51BC" w:rsidRDefault="005C1DA7" w:rsidP="005C1DA7">
            <w:pPr>
              <w:jc w:val="both"/>
              <w:rPr>
                <w:rFonts w:ascii="Footlight MT Light" w:hAnsi="Footlight MT Light"/>
                <w:b/>
                <w:bCs/>
                <w:sz w:val="24"/>
                <w:szCs w:val="24"/>
              </w:rPr>
            </w:pPr>
          </w:p>
        </w:tc>
        <w:tc>
          <w:tcPr>
            <w:tcW w:w="992" w:type="dxa"/>
          </w:tcPr>
          <w:p w14:paraId="3409A1B9"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3FC22DEC"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Satu salinan dari tiap keterangan akan, jika benar atau jika disetujui, ditandatangani oleh Konsultam dan dikembalikan kepada Penyedia. Jika tidak benar atau tidak disetujui Tim Teknis dapat melanjutkan sesuai Pasal C.5 [Persetujuan atau Penetapan] untuk menyetujui atau menetapkan sumber daya (dan, sesuai dengan Pasal C.5.5 [Batas Waktu], Tanggal Penyerahan Pertama Pekerjaan yang merupakan Variasi sesuai Pasal ini oleh Penyedia merupakan tanggal dari mulainya batas waktu untuk persetujuan sesuai Pasal C.5.5).</w:t>
            </w:r>
          </w:p>
          <w:p w14:paraId="708DF645" w14:textId="49CC5ABF" w:rsidR="00A702A3" w:rsidRPr="002A51BC" w:rsidRDefault="00A702A3" w:rsidP="005C1DA7">
            <w:pPr>
              <w:jc w:val="both"/>
              <w:rPr>
                <w:rFonts w:ascii="Footlight MT Light" w:hAnsi="Footlight MT Light"/>
                <w:sz w:val="24"/>
                <w:szCs w:val="24"/>
              </w:rPr>
            </w:pPr>
          </w:p>
        </w:tc>
      </w:tr>
      <w:tr w:rsidR="005C1DA7" w:rsidRPr="002A51BC" w14:paraId="160058B5" w14:textId="77777777" w:rsidTr="00AD1E2D">
        <w:tc>
          <w:tcPr>
            <w:tcW w:w="2410" w:type="dxa"/>
          </w:tcPr>
          <w:p w14:paraId="1D8DB80F" w14:textId="77777777" w:rsidR="005C1DA7" w:rsidRPr="002A51BC" w:rsidRDefault="005C1DA7" w:rsidP="005C1DA7">
            <w:pPr>
              <w:jc w:val="both"/>
              <w:rPr>
                <w:rFonts w:ascii="Footlight MT Light" w:hAnsi="Footlight MT Light"/>
                <w:b/>
                <w:bCs/>
                <w:sz w:val="24"/>
                <w:szCs w:val="24"/>
              </w:rPr>
            </w:pPr>
          </w:p>
        </w:tc>
        <w:tc>
          <w:tcPr>
            <w:tcW w:w="992" w:type="dxa"/>
          </w:tcPr>
          <w:p w14:paraId="60DAE5D3"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235F337B"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Dalam Pernyataan berikutnya, Penyedia selanjutnya menyerahkan pernyataan harga dari sumber daya yang telah dietujui atau ditetapkan oleh Tim Teknis, bersama dengan tagihan-tagihan lainnya, voucher dan resi pembayaran dari Barang yang digunakan dalam Kerja Harian (selain Barang yang telah ditetapkan harganya dalam Jadwal Kerja Harian).</w:t>
            </w:r>
          </w:p>
          <w:p w14:paraId="48AFA957" w14:textId="17689D17" w:rsidR="00A702A3" w:rsidRPr="002A51BC" w:rsidRDefault="00A702A3" w:rsidP="005C1DA7">
            <w:pPr>
              <w:jc w:val="both"/>
              <w:rPr>
                <w:rFonts w:ascii="Footlight MT Light" w:hAnsi="Footlight MT Light"/>
                <w:sz w:val="24"/>
                <w:szCs w:val="24"/>
              </w:rPr>
            </w:pPr>
          </w:p>
        </w:tc>
      </w:tr>
      <w:tr w:rsidR="005C1DA7" w:rsidRPr="002A51BC" w14:paraId="494BE0D7" w14:textId="77777777" w:rsidTr="00AD1E2D">
        <w:tc>
          <w:tcPr>
            <w:tcW w:w="2410" w:type="dxa"/>
          </w:tcPr>
          <w:p w14:paraId="2657D306" w14:textId="77777777" w:rsidR="005C1DA7" w:rsidRPr="002A51BC" w:rsidRDefault="005C1DA7" w:rsidP="005C1DA7">
            <w:pPr>
              <w:jc w:val="both"/>
              <w:rPr>
                <w:rFonts w:ascii="Footlight MT Light" w:hAnsi="Footlight MT Light"/>
                <w:b/>
                <w:bCs/>
                <w:sz w:val="24"/>
                <w:szCs w:val="24"/>
              </w:rPr>
            </w:pPr>
          </w:p>
        </w:tc>
        <w:tc>
          <w:tcPr>
            <w:tcW w:w="992" w:type="dxa"/>
          </w:tcPr>
          <w:p w14:paraId="12475AA9" w14:textId="77777777" w:rsidR="005C1DA7" w:rsidRPr="002A51BC" w:rsidRDefault="005C1DA7" w:rsidP="00303C2D">
            <w:pPr>
              <w:pStyle w:val="ListParagraph"/>
              <w:numPr>
                <w:ilvl w:val="0"/>
                <w:numId w:val="92"/>
              </w:numPr>
              <w:ind w:left="34" w:right="34" w:firstLine="0"/>
              <w:jc w:val="both"/>
              <w:rPr>
                <w:rFonts w:ascii="Footlight MT Light" w:hAnsi="Footlight MT Light"/>
                <w:sz w:val="24"/>
                <w:szCs w:val="24"/>
              </w:rPr>
            </w:pPr>
          </w:p>
        </w:tc>
        <w:tc>
          <w:tcPr>
            <w:tcW w:w="6237" w:type="dxa"/>
          </w:tcPr>
          <w:p w14:paraId="301C3856"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Kecuali ditetapkan lain di dalam Jadwal Kerja Harian, tarif dan harga di dalam Jadwal Kerja Harian dianggap telah termasuk pajak, overhead, dan keuntungan.</w:t>
            </w:r>
          </w:p>
          <w:p w14:paraId="566DB1D3" w14:textId="1646AB09" w:rsidR="00A702A3" w:rsidRPr="002A51BC" w:rsidRDefault="00A702A3" w:rsidP="005C1DA7">
            <w:pPr>
              <w:jc w:val="both"/>
              <w:rPr>
                <w:rFonts w:ascii="Footlight MT Light" w:hAnsi="Footlight MT Light"/>
                <w:sz w:val="24"/>
                <w:szCs w:val="24"/>
              </w:rPr>
            </w:pPr>
          </w:p>
        </w:tc>
      </w:tr>
      <w:tr w:rsidR="005C1DA7" w:rsidRPr="002A51BC" w14:paraId="2D6272B0" w14:textId="77777777" w:rsidTr="00AD1E2D">
        <w:tc>
          <w:tcPr>
            <w:tcW w:w="2410" w:type="dxa"/>
          </w:tcPr>
          <w:p w14:paraId="7EFD753D" w14:textId="78855B87" w:rsidR="005C1DA7" w:rsidRPr="002A51BC" w:rsidRDefault="005C1DA7" w:rsidP="00303C2D">
            <w:pPr>
              <w:pStyle w:val="Head2"/>
              <w:numPr>
                <w:ilvl w:val="1"/>
                <w:numId w:val="145"/>
              </w:numPr>
              <w:ind w:left="599" w:right="30" w:hanging="643"/>
              <w:jc w:val="left"/>
              <w:outlineLvl w:val="1"/>
              <w:rPr>
                <w:b w:val="0"/>
                <w:bCs/>
                <w:sz w:val="24"/>
                <w:szCs w:val="24"/>
              </w:rPr>
            </w:pPr>
            <w:bookmarkStart w:id="601" w:name="_Toc70506999"/>
            <w:bookmarkStart w:id="602" w:name="_Toc70507267"/>
            <w:r w:rsidRPr="00D62B85">
              <w:rPr>
                <w:rFonts w:eastAsia="Times New Roman" w:cs="Times New Roman"/>
                <w:b w:val="0"/>
                <w:bCs/>
                <w:sz w:val="24"/>
                <w:szCs w:val="24"/>
              </w:rPr>
              <w:t>Penyesuaian untuk Perubahan Peraturan perundang</w:t>
            </w:r>
            <w:r w:rsidR="00AD1E2D">
              <w:rPr>
                <w:rFonts w:eastAsia="Times New Roman" w:cs="Times New Roman"/>
                <w:b w:val="0"/>
                <w:bCs/>
                <w:sz w:val="24"/>
                <w:szCs w:val="24"/>
              </w:rPr>
              <w:t>-</w:t>
            </w:r>
            <w:r w:rsidRPr="00D62B85">
              <w:rPr>
                <w:rFonts w:eastAsia="Times New Roman" w:cs="Times New Roman"/>
                <w:b w:val="0"/>
                <w:bCs/>
                <w:sz w:val="24"/>
                <w:szCs w:val="24"/>
              </w:rPr>
              <w:t>undangan</w:t>
            </w:r>
            <w:bookmarkEnd w:id="601"/>
            <w:bookmarkEnd w:id="602"/>
          </w:p>
        </w:tc>
        <w:tc>
          <w:tcPr>
            <w:tcW w:w="992" w:type="dxa"/>
          </w:tcPr>
          <w:p w14:paraId="5C879CE5" w14:textId="77777777" w:rsidR="005C1DA7" w:rsidRPr="002A51BC" w:rsidRDefault="005C1DA7" w:rsidP="00303C2D">
            <w:pPr>
              <w:pStyle w:val="ListParagraph"/>
              <w:numPr>
                <w:ilvl w:val="0"/>
                <w:numId w:val="93"/>
              </w:numPr>
              <w:ind w:left="34" w:right="34" w:firstLine="0"/>
              <w:jc w:val="both"/>
              <w:rPr>
                <w:rFonts w:ascii="Footlight MT Light" w:hAnsi="Footlight MT Light"/>
                <w:sz w:val="24"/>
                <w:szCs w:val="24"/>
              </w:rPr>
            </w:pPr>
          </w:p>
        </w:tc>
        <w:tc>
          <w:tcPr>
            <w:tcW w:w="6237" w:type="dxa"/>
          </w:tcPr>
          <w:p w14:paraId="599AE138"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Sesuai pada ketentuan pada Pasal ini, Harga Kontrak harus disesuaikan baik penambahan atau pengurangan pada Biaya sebagai akibat perubahan dari: </w:t>
            </w:r>
          </w:p>
          <w:p w14:paraId="25BF0DFE" w14:textId="77777777" w:rsidR="005C1DA7" w:rsidRPr="002A51BC" w:rsidRDefault="005C1DA7" w:rsidP="00B971D2">
            <w:pPr>
              <w:pStyle w:val="ListParagraph"/>
              <w:numPr>
                <w:ilvl w:val="0"/>
                <w:numId w:val="87"/>
              </w:numPr>
              <w:ind w:left="460"/>
              <w:jc w:val="both"/>
              <w:rPr>
                <w:rFonts w:ascii="Footlight MT Light" w:hAnsi="Footlight MT Light"/>
                <w:sz w:val="24"/>
                <w:szCs w:val="24"/>
              </w:rPr>
            </w:pPr>
            <w:r w:rsidRPr="002A51BC">
              <w:rPr>
                <w:rFonts w:ascii="Footlight MT Light" w:hAnsi="Footlight MT Light"/>
                <w:sz w:val="24"/>
                <w:szCs w:val="24"/>
              </w:rPr>
              <w:t xml:space="preserve">Undang - undang Negara (termasuk pengundangan Peraturan perundangundangan baru atau pencabutan atau perubahan dari Peraturan yang ada); </w:t>
            </w:r>
          </w:p>
          <w:p w14:paraId="2D888B49" w14:textId="77777777" w:rsidR="005C1DA7" w:rsidRPr="002A51BC" w:rsidRDefault="005C1DA7" w:rsidP="00B971D2">
            <w:pPr>
              <w:pStyle w:val="ListParagraph"/>
              <w:numPr>
                <w:ilvl w:val="0"/>
                <w:numId w:val="87"/>
              </w:numPr>
              <w:ind w:left="460"/>
              <w:jc w:val="both"/>
              <w:rPr>
                <w:rFonts w:ascii="Footlight MT Light" w:hAnsi="Footlight MT Light"/>
                <w:sz w:val="24"/>
                <w:szCs w:val="24"/>
              </w:rPr>
            </w:pPr>
            <w:r w:rsidRPr="002A51BC">
              <w:rPr>
                <w:rFonts w:ascii="Footlight MT Light" w:hAnsi="Footlight MT Light"/>
                <w:sz w:val="24"/>
                <w:szCs w:val="24"/>
              </w:rPr>
              <w:t xml:space="preserve">Yudisial atau interpretasi resmi dari pemerintah mengenai Undang-undang yang dimaksud pada poin (a) di atas; </w:t>
            </w:r>
          </w:p>
          <w:p w14:paraId="6A544A55" w14:textId="7C9B1A44" w:rsidR="005C1DA7" w:rsidRPr="002A51BC" w:rsidRDefault="005C1DA7" w:rsidP="00B971D2">
            <w:pPr>
              <w:pStyle w:val="ListParagraph"/>
              <w:numPr>
                <w:ilvl w:val="0"/>
                <w:numId w:val="87"/>
              </w:numPr>
              <w:ind w:left="460"/>
              <w:jc w:val="both"/>
              <w:rPr>
                <w:rFonts w:ascii="Footlight MT Light" w:hAnsi="Footlight MT Light"/>
                <w:sz w:val="24"/>
                <w:szCs w:val="24"/>
              </w:rPr>
            </w:pPr>
            <w:r w:rsidRPr="002A51BC">
              <w:rPr>
                <w:rFonts w:ascii="Footlight MT Light" w:hAnsi="Footlight MT Light"/>
                <w:sz w:val="24"/>
                <w:szCs w:val="24"/>
              </w:rPr>
              <w:t xml:space="preserve">ijin, persetujuan dan lisensi yang didapatkan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Penyedia sesuai poin (a) atau (b), secara masing-masing sesuai Pasal A.12 [Ketaatan terhadap Hukum]; </w:t>
            </w:r>
          </w:p>
          <w:p w14:paraId="24F56679" w14:textId="77777777" w:rsidR="005C1DA7" w:rsidRPr="002A51BC" w:rsidRDefault="005C1DA7" w:rsidP="00B971D2">
            <w:pPr>
              <w:pStyle w:val="ListParagraph"/>
              <w:numPr>
                <w:ilvl w:val="0"/>
                <w:numId w:val="87"/>
              </w:numPr>
              <w:ind w:left="460"/>
              <w:jc w:val="both"/>
              <w:rPr>
                <w:rFonts w:ascii="Footlight MT Light" w:hAnsi="Footlight MT Light"/>
                <w:sz w:val="24"/>
                <w:szCs w:val="24"/>
              </w:rPr>
            </w:pPr>
            <w:r w:rsidRPr="002A51BC">
              <w:rPr>
                <w:rFonts w:ascii="Footlight MT Light" w:hAnsi="Footlight MT Light"/>
                <w:sz w:val="24"/>
                <w:szCs w:val="24"/>
              </w:rPr>
              <w:t xml:space="preserve">persyaratan untuk ijin, persetujuan dan lisensi yang harus didapatkan oleh Penyedia sesuai Pasal A.12 [Ketaatan terhadap Hukum] yang terjadi atau secara resmi diterbitkan setelah SPMK, yang mempengaruhi Penyedia dalam pelaksanaan kewajiban berdasarkan </w:t>
            </w:r>
            <w:r w:rsidRPr="002A51BC">
              <w:rPr>
                <w:rFonts w:ascii="Footlight MT Light" w:hAnsi="Footlight MT Light"/>
                <w:sz w:val="24"/>
                <w:szCs w:val="24"/>
              </w:rPr>
              <w:lastRenderedPageBreak/>
              <w:t>Kontrak. Pada pasal ini “perubahan pada Peraturan” berarti segala perubahan seperti pada poin (a), (b), (c), dan (d) di atas.</w:t>
            </w:r>
          </w:p>
          <w:p w14:paraId="3EB47E6A" w14:textId="45A9FA55" w:rsidR="00A702A3" w:rsidRPr="002A51BC" w:rsidRDefault="00A702A3" w:rsidP="00A702A3">
            <w:pPr>
              <w:pStyle w:val="ListParagraph"/>
              <w:ind w:left="460"/>
              <w:jc w:val="both"/>
              <w:rPr>
                <w:rFonts w:ascii="Footlight MT Light" w:hAnsi="Footlight MT Light"/>
                <w:sz w:val="24"/>
                <w:szCs w:val="24"/>
              </w:rPr>
            </w:pPr>
          </w:p>
        </w:tc>
      </w:tr>
      <w:tr w:rsidR="005C1DA7" w:rsidRPr="002A51BC" w14:paraId="3682B43D" w14:textId="77777777" w:rsidTr="00AD1E2D">
        <w:tc>
          <w:tcPr>
            <w:tcW w:w="2410" w:type="dxa"/>
          </w:tcPr>
          <w:p w14:paraId="34D69D09" w14:textId="77777777" w:rsidR="005C1DA7" w:rsidRPr="002A51BC" w:rsidRDefault="005C1DA7" w:rsidP="005C1DA7">
            <w:pPr>
              <w:jc w:val="both"/>
              <w:rPr>
                <w:rFonts w:ascii="Footlight MT Light" w:hAnsi="Footlight MT Light"/>
                <w:b/>
                <w:bCs/>
                <w:sz w:val="24"/>
                <w:szCs w:val="24"/>
              </w:rPr>
            </w:pPr>
          </w:p>
        </w:tc>
        <w:tc>
          <w:tcPr>
            <w:tcW w:w="992" w:type="dxa"/>
          </w:tcPr>
          <w:p w14:paraId="2853269B" w14:textId="77777777" w:rsidR="005C1DA7" w:rsidRPr="002A51BC" w:rsidRDefault="005C1DA7" w:rsidP="00303C2D">
            <w:pPr>
              <w:pStyle w:val="ListParagraph"/>
              <w:numPr>
                <w:ilvl w:val="0"/>
                <w:numId w:val="93"/>
              </w:numPr>
              <w:ind w:left="34" w:right="34" w:firstLine="0"/>
              <w:jc w:val="both"/>
              <w:rPr>
                <w:rFonts w:ascii="Footlight MT Light" w:hAnsi="Footlight MT Light"/>
                <w:sz w:val="24"/>
                <w:szCs w:val="24"/>
              </w:rPr>
            </w:pPr>
          </w:p>
        </w:tc>
        <w:tc>
          <w:tcPr>
            <w:tcW w:w="6237" w:type="dxa"/>
          </w:tcPr>
          <w:p w14:paraId="55DB349F"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Jika Penyedia mengalami keterlambatan dan/ atau mengalami penambahan Biaya sebagai akibat dari perubahan pada Peraturan perundang-undangan, maka Penyedia berhak atas sesuai Pasal U.2 [Klaim untuk Pembayaran dan/atau Perpanjangan Waktu] Perpanjangan waktu dan/atau pembayaran dari Biaya tersebut.</w:t>
            </w:r>
          </w:p>
          <w:p w14:paraId="18FCD4F7" w14:textId="7568F064" w:rsidR="00A702A3" w:rsidRPr="002A51BC" w:rsidRDefault="00A702A3" w:rsidP="005C1DA7">
            <w:pPr>
              <w:jc w:val="both"/>
              <w:rPr>
                <w:rFonts w:ascii="Footlight MT Light" w:hAnsi="Footlight MT Light"/>
                <w:sz w:val="24"/>
                <w:szCs w:val="24"/>
              </w:rPr>
            </w:pPr>
          </w:p>
        </w:tc>
      </w:tr>
      <w:tr w:rsidR="005C1DA7" w:rsidRPr="002A51BC" w14:paraId="4B133AA7" w14:textId="77777777" w:rsidTr="00AD1E2D">
        <w:tc>
          <w:tcPr>
            <w:tcW w:w="2410" w:type="dxa"/>
          </w:tcPr>
          <w:p w14:paraId="4F495DF4" w14:textId="77777777" w:rsidR="005C1DA7" w:rsidRPr="002A51BC" w:rsidRDefault="005C1DA7" w:rsidP="005C1DA7">
            <w:pPr>
              <w:jc w:val="both"/>
              <w:rPr>
                <w:rFonts w:ascii="Footlight MT Light" w:hAnsi="Footlight MT Light"/>
                <w:b/>
                <w:bCs/>
                <w:sz w:val="24"/>
                <w:szCs w:val="24"/>
              </w:rPr>
            </w:pPr>
          </w:p>
        </w:tc>
        <w:tc>
          <w:tcPr>
            <w:tcW w:w="992" w:type="dxa"/>
          </w:tcPr>
          <w:p w14:paraId="4CA632A8" w14:textId="77777777" w:rsidR="005C1DA7" w:rsidRPr="002A51BC" w:rsidRDefault="005C1DA7" w:rsidP="00303C2D">
            <w:pPr>
              <w:pStyle w:val="ListParagraph"/>
              <w:numPr>
                <w:ilvl w:val="0"/>
                <w:numId w:val="93"/>
              </w:numPr>
              <w:ind w:left="34" w:right="34" w:firstLine="0"/>
              <w:jc w:val="both"/>
              <w:rPr>
                <w:rFonts w:ascii="Footlight MT Light" w:hAnsi="Footlight MT Light"/>
                <w:sz w:val="24"/>
                <w:szCs w:val="24"/>
              </w:rPr>
            </w:pPr>
          </w:p>
        </w:tc>
        <w:tc>
          <w:tcPr>
            <w:tcW w:w="6237" w:type="dxa"/>
          </w:tcPr>
          <w:p w14:paraId="75FA77B7" w14:textId="1E73D589"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Apabila terdapat penurunan dalam Biaya sebagai akibat dari perubahan Peraturan,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berhak atas sesuai Pasal U.2 [Klaim untuk Pembayaran dan/ atau Perpanjangan Waktu] Perpanjangan waktu dan/ atau penurunan Biaya tersebut.</w:t>
            </w:r>
          </w:p>
          <w:p w14:paraId="1EF228C8" w14:textId="557EA12F" w:rsidR="00A702A3" w:rsidRPr="002A51BC" w:rsidRDefault="00A702A3" w:rsidP="005C1DA7">
            <w:pPr>
              <w:jc w:val="both"/>
              <w:rPr>
                <w:rFonts w:ascii="Footlight MT Light" w:hAnsi="Footlight MT Light"/>
                <w:sz w:val="24"/>
                <w:szCs w:val="24"/>
              </w:rPr>
            </w:pPr>
          </w:p>
        </w:tc>
      </w:tr>
      <w:tr w:rsidR="005C1DA7" w:rsidRPr="002A51BC" w14:paraId="0B0F56C5" w14:textId="77777777" w:rsidTr="00AD1E2D">
        <w:tc>
          <w:tcPr>
            <w:tcW w:w="2410" w:type="dxa"/>
          </w:tcPr>
          <w:p w14:paraId="3BBDE2C6" w14:textId="77777777" w:rsidR="005C1DA7" w:rsidRPr="002A51BC" w:rsidRDefault="005C1DA7" w:rsidP="005C1DA7">
            <w:pPr>
              <w:jc w:val="both"/>
              <w:rPr>
                <w:rFonts w:ascii="Footlight MT Light" w:hAnsi="Footlight MT Light"/>
                <w:b/>
                <w:bCs/>
                <w:sz w:val="24"/>
                <w:szCs w:val="24"/>
              </w:rPr>
            </w:pPr>
          </w:p>
        </w:tc>
        <w:tc>
          <w:tcPr>
            <w:tcW w:w="992" w:type="dxa"/>
          </w:tcPr>
          <w:p w14:paraId="7EB1920E" w14:textId="77777777" w:rsidR="005C1DA7" w:rsidRPr="002A51BC" w:rsidRDefault="005C1DA7" w:rsidP="00303C2D">
            <w:pPr>
              <w:pStyle w:val="ListParagraph"/>
              <w:numPr>
                <w:ilvl w:val="0"/>
                <w:numId w:val="93"/>
              </w:numPr>
              <w:ind w:left="34" w:right="34" w:firstLine="0"/>
              <w:jc w:val="both"/>
              <w:rPr>
                <w:rFonts w:ascii="Footlight MT Light" w:hAnsi="Footlight MT Light"/>
                <w:sz w:val="24"/>
                <w:szCs w:val="24"/>
              </w:rPr>
            </w:pPr>
          </w:p>
        </w:tc>
        <w:tc>
          <w:tcPr>
            <w:tcW w:w="6237" w:type="dxa"/>
          </w:tcPr>
          <w:p w14:paraId="7D3D11E7"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 xml:space="preserve">Jika penyesuaian dari pelaksanaan Pekerjaan harus dilakukan sebagai akibat dari perubahan Peraturan: </w:t>
            </w:r>
          </w:p>
          <w:p w14:paraId="2AE4BDA3" w14:textId="77777777" w:rsidR="005C1DA7" w:rsidRPr="002A51BC" w:rsidRDefault="005C1DA7" w:rsidP="00B971D2">
            <w:pPr>
              <w:pStyle w:val="ListParagraph"/>
              <w:numPr>
                <w:ilvl w:val="0"/>
                <w:numId w:val="88"/>
              </w:numPr>
              <w:ind w:left="460"/>
              <w:jc w:val="both"/>
              <w:rPr>
                <w:rFonts w:ascii="Footlight MT Light" w:hAnsi="Footlight MT Light"/>
                <w:sz w:val="24"/>
                <w:szCs w:val="24"/>
              </w:rPr>
            </w:pPr>
            <w:r w:rsidRPr="002A51BC">
              <w:rPr>
                <w:rFonts w:ascii="Footlight MT Light" w:hAnsi="Footlight MT Light"/>
                <w:sz w:val="24"/>
                <w:szCs w:val="24"/>
              </w:rPr>
              <w:t xml:space="preserve">Penyedia harus segera memberikan Pemberitahuan kepada Tim Teknis, atau </w:t>
            </w:r>
          </w:p>
          <w:p w14:paraId="4B558DDC" w14:textId="77777777" w:rsidR="005C1DA7" w:rsidRPr="002A51BC" w:rsidRDefault="005C1DA7" w:rsidP="00B971D2">
            <w:pPr>
              <w:pStyle w:val="ListParagraph"/>
              <w:numPr>
                <w:ilvl w:val="0"/>
                <w:numId w:val="88"/>
              </w:numPr>
              <w:ind w:left="460"/>
              <w:jc w:val="both"/>
              <w:rPr>
                <w:rFonts w:ascii="Footlight MT Light" w:hAnsi="Footlight MT Light"/>
                <w:sz w:val="24"/>
                <w:szCs w:val="24"/>
              </w:rPr>
            </w:pPr>
            <w:r w:rsidRPr="002A51BC">
              <w:rPr>
                <w:rFonts w:ascii="Footlight MT Light" w:hAnsi="Footlight MT Light"/>
                <w:sz w:val="24"/>
                <w:szCs w:val="24"/>
              </w:rPr>
              <w:t>Tim Teknis harus segera memberikan Pemberitahuan kepada Penyedia (disertai dengan syarat pendukung yang terperinci)</w:t>
            </w:r>
          </w:p>
          <w:p w14:paraId="244BCD4A" w14:textId="24CF9A0C" w:rsidR="00A702A3" w:rsidRPr="002A51BC" w:rsidRDefault="00A702A3" w:rsidP="00A702A3">
            <w:pPr>
              <w:pStyle w:val="ListParagraph"/>
              <w:ind w:left="460"/>
              <w:jc w:val="both"/>
              <w:rPr>
                <w:rFonts w:ascii="Footlight MT Light" w:hAnsi="Footlight MT Light"/>
                <w:sz w:val="24"/>
                <w:szCs w:val="24"/>
              </w:rPr>
            </w:pPr>
          </w:p>
        </w:tc>
      </w:tr>
      <w:tr w:rsidR="005C1DA7" w:rsidRPr="002A51BC" w14:paraId="3A1E3561" w14:textId="77777777" w:rsidTr="00AD1E2D">
        <w:tc>
          <w:tcPr>
            <w:tcW w:w="2410" w:type="dxa"/>
          </w:tcPr>
          <w:p w14:paraId="66807099" w14:textId="77777777" w:rsidR="005C1DA7" w:rsidRPr="002A51BC" w:rsidRDefault="005C1DA7" w:rsidP="005C1DA7">
            <w:pPr>
              <w:jc w:val="both"/>
              <w:rPr>
                <w:rFonts w:ascii="Footlight MT Light" w:hAnsi="Footlight MT Light"/>
                <w:b/>
                <w:bCs/>
                <w:sz w:val="24"/>
                <w:szCs w:val="24"/>
              </w:rPr>
            </w:pPr>
          </w:p>
        </w:tc>
        <w:tc>
          <w:tcPr>
            <w:tcW w:w="992" w:type="dxa"/>
          </w:tcPr>
          <w:p w14:paraId="686C7DCA" w14:textId="77777777" w:rsidR="005C1DA7" w:rsidRPr="002A51BC" w:rsidRDefault="005C1DA7" w:rsidP="00303C2D">
            <w:pPr>
              <w:pStyle w:val="ListParagraph"/>
              <w:numPr>
                <w:ilvl w:val="0"/>
                <w:numId w:val="93"/>
              </w:numPr>
              <w:ind w:left="34" w:right="34" w:firstLine="0"/>
              <w:jc w:val="both"/>
              <w:rPr>
                <w:rFonts w:ascii="Footlight MT Light" w:hAnsi="Footlight MT Light"/>
                <w:sz w:val="24"/>
                <w:szCs w:val="24"/>
              </w:rPr>
            </w:pPr>
          </w:p>
        </w:tc>
        <w:tc>
          <w:tcPr>
            <w:tcW w:w="6237" w:type="dxa"/>
          </w:tcPr>
          <w:p w14:paraId="487E9F01" w14:textId="77777777" w:rsidR="005C1DA7" w:rsidRPr="002A51BC" w:rsidRDefault="005C1DA7" w:rsidP="005C1DA7">
            <w:pPr>
              <w:jc w:val="both"/>
              <w:rPr>
                <w:rFonts w:ascii="Footlight MT Light" w:hAnsi="Footlight MT Light"/>
                <w:sz w:val="24"/>
                <w:szCs w:val="24"/>
              </w:rPr>
            </w:pPr>
            <w:r w:rsidRPr="002A51BC">
              <w:rPr>
                <w:rFonts w:ascii="Footlight MT Light" w:hAnsi="Footlight MT Light"/>
                <w:sz w:val="24"/>
                <w:szCs w:val="24"/>
              </w:rPr>
              <w:t>Setelahnya, Tim Teknis harus menginstruksikan Variasi sesuai Pasal M.3.2 [Variasi akibat Instruksi] atau meminta pengajuan sesuai Pasal M.3.3 [Variasi berdasarkan Permintaan Pengajuan].</w:t>
            </w:r>
          </w:p>
          <w:p w14:paraId="252290EA" w14:textId="2C30000C" w:rsidR="00A702A3" w:rsidRPr="002A51BC" w:rsidRDefault="00A702A3" w:rsidP="005C1DA7">
            <w:pPr>
              <w:jc w:val="both"/>
              <w:rPr>
                <w:rFonts w:ascii="Footlight MT Light" w:hAnsi="Footlight MT Light"/>
                <w:sz w:val="24"/>
                <w:szCs w:val="24"/>
              </w:rPr>
            </w:pPr>
          </w:p>
        </w:tc>
      </w:tr>
    </w:tbl>
    <w:p w14:paraId="51E56A5F" w14:textId="1D90D9B7" w:rsidR="0055743E" w:rsidRPr="002A51BC" w:rsidRDefault="0055743E" w:rsidP="0055743E">
      <w:pPr>
        <w:rPr>
          <w:rFonts w:ascii="Footlight MT Light" w:hAnsi="Footlight MT Light"/>
        </w:rPr>
      </w:pPr>
    </w:p>
    <w:p w14:paraId="7F533E60" w14:textId="1FC4B95E" w:rsidR="0055743E" w:rsidRPr="002A51BC" w:rsidRDefault="00903A7F" w:rsidP="00B853C2">
      <w:pPr>
        <w:pStyle w:val="Head2"/>
      </w:pPr>
      <w:bookmarkStart w:id="603" w:name="_Toc70507000"/>
      <w:bookmarkStart w:id="604" w:name="_Toc70507268"/>
      <w:r w:rsidRPr="002A51BC">
        <w:t>HARGA KONTRAK DAN PEMBAYARAN</w:t>
      </w:r>
      <w:bookmarkEnd w:id="603"/>
      <w:bookmarkEnd w:id="604"/>
    </w:p>
    <w:tbl>
      <w:tblPr>
        <w:tblStyle w:val="TableGrid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6237"/>
      </w:tblGrid>
      <w:tr w:rsidR="00903A7F" w:rsidRPr="002A51BC" w14:paraId="7EBA1123" w14:textId="77777777" w:rsidTr="00C40A7A">
        <w:tc>
          <w:tcPr>
            <w:tcW w:w="2410" w:type="dxa"/>
          </w:tcPr>
          <w:p w14:paraId="167C00FD" w14:textId="77777777" w:rsidR="00903A7F" w:rsidRPr="00D62B85" w:rsidRDefault="00903A7F" w:rsidP="00303C2D">
            <w:pPr>
              <w:pStyle w:val="Head2"/>
              <w:numPr>
                <w:ilvl w:val="1"/>
                <w:numId w:val="145"/>
              </w:numPr>
              <w:ind w:left="599" w:right="30" w:hanging="643"/>
              <w:jc w:val="left"/>
              <w:outlineLvl w:val="1"/>
              <w:rPr>
                <w:rFonts w:eastAsia="Times New Roman" w:cs="Times New Roman"/>
                <w:b w:val="0"/>
                <w:bCs/>
                <w:sz w:val="24"/>
                <w:szCs w:val="24"/>
              </w:rPr>
            </w:pPr>
            <w:bookmarkStart w:id="605" w:name="_Toc70507001"/>
            <w:bookmarkStart w:id="606" w:name="_Toc70507269"/>
            <w:r w:rsidRPr="00D62B85">
              <w:rPr>
                <w:rFonts w:eastAsia="Times New Roman" w:cs="Times New Roman"/>
                <w:b w:val="0"/>
                <w:bCs/>
                <w:sz w:val="24"/>
                <w:szCs w:val="24"/>
              </w:rPr>
              <w:t>Harga Kontrak</w:t>
            </w:r>
            <w:bookmarkEnd w:id="605"/>
            <w:bookmarkEnd w:id="606"/>
          </w:p>
        </w:tc>
        <w:tc>
          <w:tcPr>
            <w:tcW w:w="992" w:type="dxa"/>
          </w:tcPr>
          <w:p w14:paraId="2E3EB98F"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37618003"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Kecuali dinyatakan lain dalam Syarat-Syarat Khusus:</w:t>
            </w:r>
          </w:p>
          <w:p w14:paraId="3278BD7F" w14:textId="77777777" w:rsidR="00903A7F" w:rsidRPr="002A51BC" w:rsidRDefault="00903A7F" w:rsidP="00303C2D">
            <w:pPr>
              <w:pStyle w:val="ListParagraph"/>
              <w:numPr>
                <w:ilvl w:val="0"/>
                <w:numId w:val="94"/>
              </w:numPr>
              <w:ind w:left="460"/>
              <w:jc w:val="both"/>
              <w:rPr>
                <w:rFonts w:ascii="Footlight MT Light" w:hAnsi="Footlight MT Light"/>
                <w:sz w:val="24"/>
                <w:szCs w:val="24"/>
              </w:rPr>
            </w:pPr>
            <w:r w:rsidRPr="002A51BC">
              <w:rPr>
                <w:rFonts w:ascii="Footlight MT Light" w:hAnsi="Footlight MT Light"/>
                <w:sz w:val="24"/>
                <w:szCs w:val="24"/>
              </w:rPr>
              <w:t xml:space="preserve">Harga Kontrak harus berbentuk Lumsum sesuai Harga Kontrak yang Disepakati berdasarkan Penawaran dan dilakukan penyesuaian, penambahan (termasuk Biaya dan Biaya plus Keuntungan yang menjadi hak Penyedia sesuai ketentuan Kontrak) dan/atau pengurangan sesuai dengan persyaratan dalam Kontrak; </w:t>
            </w:r>
          </w:p>
          <w:p w14:paraId="5D0A72C6" w14:textId="77777777" w:rsidR="00903A7F" w:rsidRPr="002A51BC" w:rsidRDefault="00903A7F" w:rsidP="00303C2D">
            <w:pPr>
              <w:pStyle w:val="ListParagraph"/>
              <w:numPr>
                <w:ilvl w:val="0"/>
                <w:numId w:val="94"/>
              </w:numPr>
              <w:ind w:left="460"/>
              <w:jc w:val="both"/>
              <w:rPr>
                <w:rFonts w:ascii="Footlight MT Light" w:hAnsi="Footlight MT Light"/>
                <w:sz w:val="24"/>
                <w:szCs w:val="24"/>
              </w:rPr>
            </w:pPr>
            <w:r w:rsidRPr="002A51BC">
              <w:rPr>
                <w:rFonts w:ascii="Footlight MT Light" w:hAnsi="Footlight MT Light"/>
                <w:sz w:val="24"/>
                <w:szCs w:val="24"/>
              </w:rPr>
              <w:t>Penyedia harus membayar seluruh pajak, bea dan biaya yang harus dibayarkan oleh Penyedia sesuai Kontrak, dan Harga Kontrak tidak boleh disesuaikan untuk biaya-biaya tersebut, kecuali sebagaimana diatur dalam Pasal M.6 [Penyesuaian untuk Perubahan Peraturan];</w:t>
            </w:r>
          </w:p>
          <w:p w14:paraId="74E1F443" w14:textId="77777777" w:rsidR="00903A7F" w:rsidRPr="002A51BC" w:rsidRDefault="00903A7F" w:rsidP="00303C2D">
            <w:pPr>
              <w:pStyle w:val="ListParagraph"/>
              <w:numPr>
                <w:ilvl w:val="0"/>
                <w:numId w:val="94"/>
              </w:numPr>
              <w:ind w:left="460"/>
              <w:jc w:val="both"/>
              <w:rPr>
                <w:rFonts w:ascii="Footlight MT Light" w:hAnsi="Footlight MT Light"/>
                <w:sz w:val="24"/>
                <w:szCs w:val="24"/>
              </w:rPr>
            </w:pPr>
            <w:r w:rsidRPr="002A51BC">
              <w:rPr>
                <w:rFonts w:ascii="Footlight MT Light" w:hAnsi="Footlight MT Light"/>
                <w:sz w:val="24"/>
                <w:szCs w:val="24"/>
              </w:rPr>
              <w:t xml:space="preserve">Setiap kuantitas yang tercantum dalam Jadwal/Daftar adalah kuantitas perkiraan dan tidak dianggap sebagai kuantitas aktual dan tepat untuk Pekerjaan yang harus dilaksanakan oleh Penyedia; </w:t>
            </w:r>
          </w:p>
          <w:p w14:paraId="3E794DC7" w14:textId="77777777" w:rsidR="00903A7F" w:rsidRPr="002A51BC" w:rsidRDefault="00903A7F" w:rsidP="00303C2D">
            <w:pPr>
              <w:pStyle w:val="ListParagraph"/>
              <w:numPr>
                <w:ilvl w:val="0"/>
                <w:numId w:val="94"/>
              </w:numPr>
              <w:ind w:left="460"/>
              <w:jc w:val="both"/>
              <w:rPr>
                <w:rFonts w:ascii="Footlight MT Light" w:hAnsi="Footlight MT Light"/>
                <w:sz w:val="24"/>
                <w:szCs w:val="24"/>
              </w:rPr>
            </w:pPr>
            <w:r w:rsidRPr="002A51BC">
              <w:rPr>
                <w:rFonts w:ascii="Footlight MT Light" w:hAnsi="Footlight MT Light"/>
                <w:sz w:val="24"/>
                <w:szCs w:val="24"/>
              </w:rPr>
              <w:t>Setiap kuantitas atau data harga yang tercantum dalam Jadwal/Daftar hanya digunakan untuk tujuan yang dinyatakan dalam Jadwal/Daftar dan tidak berlaku untuk tujuan lainnya.</w:t>
            </w:r>
          </w:p>
          <w:p w14:paraId="1B64A27B" w14:textId="346915E2" w:rsidR="00B853C2" w:rsidRPr="002A51BC" w:rsidRDefault="00B853C2" w:rsidP="00B853C2">
            <w:pPr>
              <w:pStyle w:val="ListParagraph"/>
              <w:ind w:left="460"/>
              <w:jc w:val="both"/>
              <w:rPr>
                <w:rFonts w:ascii="Footlight MT Light" w:hAnsi="Footlight MT Light"/>
                <w:sz w:val="24"/>
                <w:szCs w:val="24"/>
              </w:rPr>
            </w:pPr>
          </w:p>
        </w:tc>
      </w:tr>
      <w:tr w:rsidR="00903A7F" w:rsidRPr="002A51BC" w14:paraId="78B80E44" w14:textId="77777777" w:rsidTr="00C40A7A">
        <w:tc>
          <w:tcPr>
            <w:tcW w:w="2410" w:type="dxa"/>
          </w:tcPr>
          <w:p w14:paraId="43305E5B" w14:textId="77777777" w:rsidR="00903A7F" w:rsidRPr="002A51BC" w:rsidRDefault="00903A7F" w:rsidP="0039327E">
            <w:pPr>
              <w:jc w:val="both"/>
              <w:rPr>
                <w:rFonts w:ascii="Footlight MT Light" w:hAnsi="Footlight MT Light"/>
                <w:b/>
                <w:bCs/>
                <w:sz w:val="24"/>
                <w:szCs w:val="24"/>
              </w:rPr>
            </w:pPr>
          </w:p>
        </w:tc>
        <w:tc>
          <w:tcPr>
            <w:tcW w:w="992" w:type="dxa"/>
          </w:tcPr>
          <w:p w14:paraId="31A09F9A"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5B98AD63" w14:textId="5386977A"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Namun, jika ada bagian Pekerjaan yang harus dibayar berdasarkan kuantitas yang disediakan atau pekerjaan yang dilakukan, ketentuan untuk pengukuran dan penilaian, bagian Pekerjaan tersebut haruslah sebagaimana yang ditentukan dalam Data Kontrak dan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lastRenderedPageBreak/>
              <w:t>. Harga Kontrak harus ditetapkan sesuai dengan itu, berdasarkan penyesuaian sesuai ketentuan Kontrak.</w:t>
            </w:r>
          </w:p>
          <w:p w14:paraId="7A17A8EA" w14:textId="4EA99A7E" w:rsidR="00B853C2" w:rsidRPr="002A51BC" w:rsidRDefault="00B853C2" w:rsidP="0039327E">
            <w:pPr>
              <w:jc w:val="both"/>
              <w:rPr>
                <w:rFonts w:ascii="Footlight MT Light" w:hAnsi="Footlight MT Light"/>
                <w:sz w:val="24"/>
                <w:szCs w:val="24"/>
              </w:rPr>
            </w:pPr>
          </w:p>
        </w:tc>
      </w:tr>
      <w:tr w:rsidR="00903A7F" w:rsidRPr="002A51BC" w14:paraId="3C5D8402" w14:textId="77777777" w:rsidTr="00C40A7A">
        <w:tc>
          <w:tcPr>
            <w:tcW w:w="2410" w:type="dxa"/>
          </w:tcPr>
          <w:p w14:paraId="4808513F" w14:textId="77777777" w:rsidR="00903A7F" w:rsidRPr="002A51BC" w:rsidRDefault="00903A7F" w:rsidP="0039327E">
            <w:pPr>
              <w:jc w:val="both"/>
              <w:rPr>
                <w:rFonts w:ascii="Footlight MT Light" w:hAnsi="Footlight MT Light"/>
                <w:b/>
                <w:bCs/>
                <w:sz w:val="24"/>
                <w:szCs w:val="24"/>
              </w:rPr>
            </w:pPr>
          </w:p>
        </w:tc>
        <w:tc>
          <w:tcPr>
            <w:tcW w:w="992" w:type="dxa"/>
          </w:tcPr>
          <w:p w14:paraId="0221B22F"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47318879"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Penyedia harus menyediakan Jadwal/Daftar yang sesuai untuk menjelaskan keakuratan Lumsum dari Harga Kontrak yang Disepakati dan menyampaikan kepada Tim Teknis sesegera mungkin.</w:t>
            </w:r>
          </w:p>
          <w:p w14:paraId="61BD75CF" w14:textId="0B409219" w:rsidR="00B853C2" w:rsidRPr="002A51BC" w:rsidRDefault="00B853C2" w:rsidP="0039327E">
            <w:pPr>
              <w:jc w:val="both"/>
              <w:rPr>
                <w:rFonts w:ascii="Footlight MT Light" w:hAnsi="Footlight MT Light"/>
                <w:sz w:val="24"/>
                <w:szCs w:val="24"/>
              </w:rPr>
            </w:pPr>
          </w:p>
        </w:tc>
      </w:tr>
      <w:tr w:rsidR="00903A7F" w:rsidRPr="002A51BC" w14:paraId="528BBC3A" w14:textId="77777777" w:rsidTr="00C40A7A">
        <w:tc>
          <w:tcPr>
            <w:tcW w:w="2410" w:type="dxa"/>
          </w:tcPr>
          <w:p w14:paraId="6A9E0A3B" w14:textId="77777777" w:rsidR="00903A7F" w:rsidRPr="002A51BC" w:rsidRDefault="00903A7F" w:rsidP="0039327E">
            <w:pPr>
              <w:jc w:val="both"/>
              <w:rPr>
                <w:rFonts w:ascii="Footlight MT Light" w:hAnsi="Footlight MT Light"/>
                <w:b/>
                <w:bCs/>
                <w:sz w:val="24"/>
                <w:szCs w:val="24"/>
              </w:rPr>
            </w:pPr>
          </w:p>
        </w:tc>
        <w:tc>
          <w:tcPr>
            <w:tcW w:w="992" w:type="dxa"/>
          </w:tcPr>
          <w:p w14:paraId="4BFB5A8A"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7C11B0C3"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Tim Teknis harus menyetujui atau menetapkan nilai dari bagian Pekerjaan yang harus dibayar berdasarkan kuantitas yang disediakan atau pekerjaan yang dilakukan sesuai dengan ketentuan Pasal C.5 [Persetujuan atau Penetapan]. Pengukuran dilakukan dengan mengukur kuantitas aktual dari bagian tersebut sesuai dengan kaidah yang berlaku.</w:t>
            </w:r>
          </w:p>
          <w:p w14:paraId="04CD4990" w14:textId="524D570F" w:rsidR="00B853C2" w:rsidRPr="002A51BC" w:rsidRDefault="00B853C2" w:rsidP="0039327E">
            <w:pPr>
              <w:jc w:val="both"/>
              <w:rPr>
                <w:rFonts w:ascii="Footlight MT Light" w:hAnsi="Footlight MT Light"/>
                <w:sz w:val="24"/>
                <w:szCs w:val="24"/>
              </w:rPr>
            </w:pPr>
          </w:p>
        </w:tc>
      </w:tr>
      <w:tr w:rsidR="00903A7F" w:rsidRPr="002A51BC" w14:paraId="6DE645E9" w14:textId="77777777" w:rsidTr="00C40A7A">
        <w:tc>
          <w:tcPr>
            <w:tcW w:w="2410" w:type="dxa"/>
          </w:tcPr>
          <w:p w14:paraId="55C0EFA2" w14:textId="77777777" w:rsidR="00903A7F" w:rsidRPr="002A51BC" w:rsidRDefault="00903A7F" w:rsidP="0039327E">
            <w:pPr>
              <w:jc w:val="both"/>
              <w:rPr>
                <w:rFonts w:ascii="Footlight MT Light" w:hAnsi="Footlight MT Light"/>
                <w:b/>
                <w:bCs/>
                <w:sz w:val="24"/>
                <w:szCs w:val="24"/>
              </w:rPr>
            </w:pPr>
          </w:p>
        </w:tc>
        <w:tc>
          <w:tcPr>
            <w:tcW w:w="992" w:type="dxa"/>
          </w:tcPr>
          <w:p w14:paraId="65B60FA3"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1482CEBD"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Ketika Tim Teknis membutuhkan bagian dari Pekerjaan untuk diukur di Lokasi, Tim Teknis menerbitkan Pemberitahuan kepada Penyedia dalam waktu tidak kurang dari 7 (tujuh) hari kalender tentang bagian yang akan diukur dan tanggal serta posisi di Lokasi dari pelaksanaan pengukuran tersebut. Kecuali disepakati lain dengan Penyedia, pengukuran di Lokasi akan dibuat pada tanggal tersebut dan Wakil Sah Penyedia harus:</w:t>
            </w:r>
          </w:p>
          <w:p w14:paraId="7941D910" w14:textId="77777777" w:rsidR="00903A7F" w:rsidRPr="002A51BC" w:rsidRDefault="00903A7F" w:rsidP="00303C2D">
            <w:pPr>
              <w:pStyle w:val="ListParagraph"/>
              <w:numPr>
                <w:ilvl w:val="0"/>
                <w:numId w:val="95"/>
              </w:numPr>
              <w:ind w:left="460"/>
              <w:jc w:val="both"/>
              <w:rPr>
                <w:rFonts w:ascii="Footlight MT Light" w:hAnsi="Footlight MT Light"/>
                <w:sz w:val="24"/>
                <w:szCs w:val="24"/>
              </w:rPr>
            </w:pPr>
            <w:r w:rsidRPr="002A51BC">
              <w:rPr>
                <w:rFonts w:ascii="Footlight MT Light" w:hAnsi="Footlight MT Light"/>
                <w:sz w:val="24"/>
                <w:szCs w:val="24"/>
              </w:rPr>
              <w:t xml:space="preserve">Menghadiri untuk membantu Tim Teknis dan berupaya maksimal untuk mencapai kesepakatan terhadap hasil pengukuran tersebut; dan </w:t>
            </w:r>
          </w:p>
          <w:p w14:paraId="081E4C31" w14:textId="77777777" w:rsidR="00903A7F" w:rsidRPr="002A51BC" w:rsidRDefault="00903A7F" w:rsidP="00303C2D">
            <w:pPr>
              <w:pStyle w:val="ListParagraph"/>
              <w:numPr>
                <w:ilvl w:val="0"/>
                <w:numId w:val="95"/>
              </w:numPr>
              <w:ind w:left="460"/>
              <w:jc w:val="both"/>
              <w:rPr>
                <w:rFonts w:ascii="Footlight MT Light" w:hAnsi="Footlight MT Light"/>
                <w:sz w:val="24"/>
                <w:szCs w:val="24"/>
              </w:rPr>
            </w:pPr>
            <w:r w:rsidRPr="002A51BC">
              <w:rPr>
                <w:rFonts w:ascii="Footlight MT Light" w:hAnsi="Footlight MT Light"/>
                <w:sz w:val="24"/>
                <w:szCs w:val="24"/>
              </w:rPr>
              <w:t>Menyediakan data pendukung yang dibutuhkan oleh Tim Teknis.</w:t>
            </w:r>
          </w:p>
          <w:p w14:paraId="6E3121B0" w14:textId="4DB732A2" w:rsidR="00B853C2" w:rsidRPr="002A51BC" w:rsidRDefault="00B853C2" w:rsidP="00B853C2">
            <w:pPr>
              <w:jc w:val="both"/>
              <w:rPr>
                <w:rFonts w:ascii="Footlight MT Light" w:hAnsi="Footlight MT Light"/>
              </w:rPr>
            </w:pPr>
          </w:p>
        </w:tc>
      </w:tr>
      <w:tr w:rsidR="00903A7F" w:rsidRPr="002A51BC" w14:paraId="0A2DC2CC" w14:textId="77777777" w:rsidTr="00C40A7A">
        <w:tc>
          <w:tcPr>
            <w:tcW w:w="2410" w:type="dxa"/>
          </w:tcPr>
          <w:p w14:paraId="3614E7EB" w14:textId="77777777" w:rsidR="00903A7F" w:rsidRPr="002A51BC" w:rsidRDefault="00903A7F" w:rsidP="0039327E">
            <w:pPr>
              <w:jc w:val="both"/>
              <w:rPr>
                <w:rFonts w:ascii="Footlight MT Light" w:hAnsi="Footlight MT Light"/>
                <w:b/>
                <w:bCs/>
                <w:sz w:val="24"/>
                <w:szCs w:val="24"/>
              </w:rPr>
            </w:pPr>
          </w:p>
        </w:tc>
        <w:tc>
          <w:tcPr>
            <w:tcW w:w="992" w:type="dxa"/>
          </w:tcPr>
          <w:p w14:paraId="5B11E7FA"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6C326F76"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Jika Penyedia gagal hadir atau mengirimkan perwakilan pada waktu dan lokasi yang dinyatakan dalam Pemberitahuan Tim Teknis, pengukuran yang dilakukan dianggap telah dilakukan dengan kehadiran Penyedia dan Penyedia dianggap telah menerima hasil pengukuran tersebut sebagai akurat. </w:t>
            </w:r>
          </w:p>
          <w:p w14:paraId="58FD5835" w14:textId="0B0C26A0" w:rsidR="00B853C2" w:rsidRPr="002A51BC" w:rsidRDefault="00B853C2" w:rsidP="0039327E">
            <w:pPr>
              <w:jc w:val="both"/>
              <w:rPr>
                <w:rFonts w:ascii="Footlight MT Light" w:hAnsi="Footlight MT Light"/>
                <w:sz w:val="24"/>
                <w:szCs w:val="24"/>
              </w:rPr>
            </w:pPr>
          </w:p>
        </w:tc>
      </w:tr>
      <w:tr w:rsidR="00903A7F" w:rsidRPr="002A51BC" w14:paraId="6DABDFD0" w14:textId="77777777" w:rsidTr="00C40A7A">
        <w:tc>
          <w:tcPr>
            <w:tcW w:w="2410" w:type="dxa"/>
          </w:tcPr>
          <w:p w14:paraId="1896C1E9" w14:textId="77777777" w:rsidR="00903A7F" w:rsidRPr="002A51BC" w:rsidRDefault="00903A7F" w:rsidP="0039327E">
            <w:pPr>
              <w:jc w:val="both"/>
              <w:rPr>
                <w:rFonts w:ascii="Footlight MT Light" w:hAnsi="Footlight MT Light"/>
                <w:b/>
                <w:bCs/>
                <w:sz w:val="24"/>
                <w:szCs w:val="24"/>
              </w:rPr>
            </w:pPr>
          </w:p>
        </w:tc>
        <w:tc>
          <w:tcPr>
            <w:tcW w:w="992" w:type="dxa"/>
          </w:tcPr>
          <w:p w14:paraId="6A99CB27"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000F4881"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Jika Penyedia hadir saat pengukuran namun tidak mencapai kesepakatan hasil pengukuran dengan Tim Teknis, maka Penyedia menerbitkan Pemberitahuan kepada Tim Teknis menyatakan alasan ketidakakuratan tersebut. Jika Penyedia tidak menerbitkan Pemberitahuan dalam 14 (empat belas) hari kalender setelah menghadiri pengukuran di Lokasi atau memeriksa catatan pengukuran, Penyedia dianggap telah menyetujui hasil pengukuran tersebut sebagai akurat.</w:t>
            </w:r>
          </w:p>
          <w:p w14:paraId="29138A42" w14:textId="65EAE991" w:rsidR="00B853C2" w:rsidRPr="002A51BC" w:rsidRDefault="00B853C2" w:rsidP="0039327E">
            <w:pPr>
              <w:jc w:val="both"/>
              <w:rPr>
                <w:rFonts w:ascii="Footlight MT Light" w:hAnsi="Footlight MT Light"/>
                <w:sz w:val="24"/>
                <w:szCs w:val="24"/>
              </w:rPr>
            </w:pPr>
          </w:p>
        </w:tc>
      </w:tr>
      <w:tr w:rsidR="00903A7F" w:rsidRPr="002A51BC" w14:paraId="5C0865BB" w14:textId="77777777" w:rsidTr="00C40A7A">
        <w:tc>
          <w:tcPr>
            <w:tcW w:w="2410" w:type="dxa"/>
          </w:tcPr>
          <w:p w14:paraId="75B62698" w14:textId="77777777" w:rsidR="00903A7F" w:rsidRPr="002A51BC" w:rsidRDefault="00903A7F" w:rsidP="0039327E">
            <w:pPr>
              <w:jc w:val="both"/>
              <w:rPr>
                <w:rFonts w:ascii="Footlight MT Light" w:hAnsi="Footlight MT Light"/>
                <w:b/>
                <w:bCs/>
                <w:sz w:val="24"/>
                <w:szCs w:val="24"/>
              </w:rPr>
            </w:pPr>
          </w:p>
        </w:tc>
        <w:tc>
          <w:tcPr>
            <w:tcW w:w="992" w:type="dxa"/>
          </w:tcPr>
          <w:p w14:paraId="67F3951F" w14:textId="77777777" w:rsidR="00903A7F" w:rsidRPr="002A51BC" w:rsidRDefault="00903A7F" w:rsidP="00303C2D">
            <w:pPr>
              <w:pStyle w:val="ListParagraph"/>
              <w:numPr>
                <w:ilvl w:val="0"/>
                <w:numId w:val="117"/>
              </w:numPr>
              <w:ind w:left="0" w:firstLine="0"/>
              <w:jc w:val="both"/>
              <w:rPr>
                <w:rFonts w:ascii="Footlight MT Light" w:hAnsi="Footlight MT Light"/>
                <w:sz w:val="24"/>
                <w:szCs w:val="24"/>
              </w:rPr>
            </w:pPr>
          </w:p>
        </w:tc>
        <w:tc>
          <w:tcPr>
            <w:tcW w:w="6237" w:type="dxa"/>
          </w:tcPr>
          <w:p w14:paraId="06ACA281"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Setelah menerima Pemberitahuan dari Penyedia sesuai ketentuan ini, kecuali saat itu pengukuran tersebut telah mengikuti ketentuan Pasal M.3.2 [Variasi akibat Instruksi], Tim Teknis harus: </w:t>
            </w:r>
          </w:p>
          <w:p w14:paraId="27E2D2FB" w14:textId="77777777" w:rsidR="00903A7F" w:rsidRPr="002A51BC" w:rsidRDefault="00903A7F" w:rsidP="00303C2D">
            <w:pPr>
              <w:pStyle w:val="ListParagraph"/>
              <w:numPr>
                <w:ilvl w:val="0"/>
                <w:numId w:val="96"/>
              </w:numPr>
              <w:ind w:left="460"/>
              <w:jc w:val="both"/>
              <w:rPr>
                <w:rFonts w:ascii="Footlight MT Light" w:hAnsi="Footlight MT Light"/>
                <w:sz w:val="24"/>
                <w:szCs w:val="24"/>
              </w:rPr>
            </w:pPr>
            <w:r w:rsidRPr="002A51BC">
              <w:rPr>
                <w:rFonts w:ascii="Footlight MT Light" w:hAnsi="Footlight MT Light"/>
                <w:sz w:val="24"/>
                <w:szCs w:val="24"/>
              </w:rPr>
              <w:t xml:space="preserve">melanjutkan sesuai ketentuan Pasal C.5 [Persetujuan atau Penetapan] untuk menentukan atau menetapkan hasil pengukuran; dan </w:t>
            </w:r>
          </w:p>
          <w:p w14:paraId="43C4AFCA" w14:textId="77777777" w:rsidR="00903A7F" w:rsidRPr="002A51BC" w:rsidRDefault="00903A7F" w:rsidP="00303C2D">
            <w:pPr>
              <w:pStyle w:val="ListParagraph"/>
              <w:numPr>
                <w:ilvl w:val="0"/>
                <w:numId w:val="96"/>
              </w:numPr>
              <w:ind w:left="460"/>
              <w:jc w:val="both"/>
              <w:rPr>
                <w:rFonts w:ascii="Footlight MT Light" w:hAnsi="Footlight MT Light"/>
                <w:sz w:val="24"/>
                <w:szCs w:val="24"/>
              </w:rPr>
            </w:pPr>
            <w:r w:rsidRPr="002A51BC">
              <w:rPr>
                <w:rFonts w:ascii="Footlight MT Light" w:hAnsi="Footlight MT Light"/>
                <w:sz w:val="24"/>
                <w:szCs w:val="24"/>
              </w:rPr>
              <w:t>untuk tujuan Pasal C.5.5 [Batas Waktu], tanggal saat Tim Teknis menerima Pemberitahuan dari Penyedia akan menjadi tanggal mulai dari batas waktu untuk persetujuan sesuai dengan Pasal C.5.5.</w:t>
            </w:r>
          </w:p>
          <w:p w14:paraId="43BDE3A6"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Sampai saat dimana pengukuran tersebut disetujui atau ditetapkan, Tim Teknis dapat menggunakan pengukuran sementara untuk keperluan Berita Acara Pembayaran.</w:t>
            </w:r>
          </w:p>
          <w:p w14:paraId="6B98B298" w14:textId="655D34C2" w:rsidR="00B853C2" w:rsidRPr="002A51BC" w:rsidRDefault="00B853C2" w:rsidP="0039327E">
            <w:pPr>
              <w:jc w:val="both"/>
              <w:rPr>
                <w:rFonts w:ascii="Footlight MT Light" w:hAnsi="Footlight MT Light"/>
                <w:sz w:val="24"/>
                <w:szCs w:val="24"/>
              </w:rPr>
            </w:pPr>
          </w:p>
        </w:tc>
      </w:tr>
      <w:tr w:rsidR="00903A7F" w:rsidRPr="002A51BC" w14:paraId="25A46E83" w14:textId="77777777" w:rsidTr="00C40A7A">
        <w:tc>
          <w:tcPr>
            <w:tcW w:w="2410" w:type="dxa"/>
          </w:tcPr>
          <w:p w14:paraId="4933A228"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07" w:name="_Toc70507002"/>
            <w:bookmarkStart w:id="608" w:name="_Toc70507270"/>
            <w:r w:rsidRPr="00AD1E2D">
              <w:rPr>
                <w:rFonts w:eastAsia="Times New Roman" w:cs="Times New Roman"/>
                <w:b w:val="0"/>
                <w:bCs/>
                <w:sz w:val="24"/>
                <w:szCs w:val="24"/>
              </w:rPr>
              <w:lastRenderedPageBreak/>
              <w:t>Uang Muka</w:t>
            </w:r>
            <w:bookmarkEnd w:id="607"/>
            <w:bookmarkEnd w:id="608"/>
          </w:p>
        </w:tc>
        <w:tc>
          <w:tcPr>
            <w:tcW w:w="992" w:type="dxa"/>
          </w:tcPr>
          <w:p w14:paraId="5CE0AF99"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24479617" w14:textId="77777777" w:rsidR="00B853C2" w:rsidRPr="002A51BC" w:rsidRDefault="00903A7F" w:rsidP="00B853C2">
            <w:pPr>
              <w:jc w:val="both"/>
              <w:rPr>
                <w:rFonts w:ascii="Footlight MT Light" w:hAnsi="Footlight MT Light"/>
                <w:sz w:val="24"/>
                <w:szCs w:val="24"/>
              </w:rPr>
            </w:pPr>
            <w:r w:rsidRPr="002A51BC">
              <w:rPr>
                <w:rFonts w:ascii="Footlight MT Light" w:hAnsi="Footlight MT Light"/>
                <w:sz w:val="24"/>
                <w:szCs w:val="24"/>
              </w:rPr>
              <w:t>Uang muka dibayar untuk membiayai mobilisasi peralatan/tenaga kerja konstruksi, pembayaran uang tanda jadi kepada pemasok bahan/material dan/atau untuk persiapan teknis lain</w:t>
            </w:r>
            <w:r w:rsidR="00B853C2" w:rsidRPr="002A51BC">
              <w:rPr>
                <w:rFonts w:ascii="Footlight MT Light" w:hAnsi="Footlight MT Light"/>
                <w:sz w:val="24"/>
                <w:szCs w:val="24"/>
              </w:rPr>
              <w:t>.</w:t>
            </w:r>
          </w:p>
          <w:p w14:paraId="32BD5CF8" w14:textId="561CA736" w:rsidR="00903A7F" w:rsidRPr="002A51BC" w:rsidRDefault="00903A7F" w:rsidP="00B853C2">
            <w:pPr>
              <w:jc w:val="both"/>
              <w:rPr>
                <w:rFonts w:ascii="Footlight MT Light" w:hAnsi="Footlight MT Light"/>
                <w:sz w:val="24"/>
                <w:szCs w:val="24"/>
              </w:rPr>
            </w:pPr>
            <w:r w:rsidRPr="002A51BC">
              <w:rPr>
                <w:rFonts w:ascii="Footlight MT Light" w:hAnsi="Footlight MT Light"/>
                <w:sz w:val="24"/>
                <w:szCs w:val="24"/>
              </w:rPr>
              <w:t xml:space="preserve"> </w:t>
            </w:r>
          </w:p>
        </w:tc>
      </w:tr>
      <w:tr w:rsidR="00903A7F" w:rsidRPr="002A51BC" w14:paraId="6518C3A6" w14:textId="77777777" w:rsidTr="00C40A7A">
        <w:tc>
          <w:tcPr>
            <w:tcW w:w="2410" w:type="dxa"/>
          </w:tcPr>
          <w:p w14:paraId="5CA6220B" w14:textId="77777777" w:rsidR="00903A7F" w:rsidRPr="002A51BC" w:rsidRDefault="00903A7F" w:rsidP="0039327E">
            <w:pPr>
              <w:jc w:val="both"/>
              <w:rPr>
                <w:rFonts w:ascii="Footlight MT Light" w:hAnsi="Footlight MT Light"/>
                <w:b/>
                <w:bCs/>
                <w:sz w:val="24"/>
                <w:szCs w:val="24"/>
              </w:rPr>
            </w:pPr>
          </w:p>
        </w:tc>
        <w:tc>
          <w:tcPr>
            <w:tcW w:w="992" w:type="dxa"/>
          </w:tcPr>
          <w:p w14:paraId="6C74E3A6"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177A9D09" w14:textId="40282F7F" w:rsidR="00903A7F" w:rsidRPr="002A51BC" w:rsidRDefault="00CD1EC3" w:rsidP="0039327E">
            <w:pPr>
              <w:jc w:val="both"/>
              <w:rPr>
                <w:rFonts w:ascii="Footlight MT Light" w:hAnsi="Footlight MT Light"/>
                <w:sz w:val="24"/>
                <w:szCs w:val="24"/>
              </w:rPr>
            </w:pPr>
            <w:r w:rsidRPr="002A51BC">
              <w:rPr>
                <w:rFonts w:ascii="Footlight MT Light" w:hAnsi="Footlight MT Light"/>
                <w:sz w:val="24"/>
                <w:szCs w:val="24"/>
              </w:rPr>
              <w:t>U</w:t>
            </w:r>
            <w:r w:rsidR="00903A7F" w:rsidRPr="002A51BC">
              <w:rPr>
                <w:rFonts w:ascii="Footlight MT Light" w:hAnsi="Footlight MT Light"/>
                <w:sz w:val="24"/>
                <w:szCs w:val="24"/>
              </w:rPr>
              <w:t xml:space="preserve">ang muka dapat diberikan paling tinggi 20% (dua puluh </w:t>
            </w:r>
            <w:r w:rsidR="00AA1510" w:rsidRPr="002A51BC">
              <w:rPr>
                <w:rFonts w:ascii="Footlight MT Light" w:hAnsi="Footlight MT Light"/>
                <w:sz w:val="24"/>
                <w:szCs w:val="24"/>
              </w:rPr>
              <w:t>persen</w:t>
            </w:r>
            <w:r w:rsidR="00903A7F" w:rsidRPr="002A51BC">
              <w:rPr>
                <w:rFonts w:ascii="Footlight MT Light" w:hAnsi="Footlight MT Light"/>
                <w:sz w:val="24"/>
                <w:szCs w:val="24"/>
              </w:rPr>
              <w:t>) dari Harga Kontrak.</w:t>
            </w:r>
          </w:p>
          <w:p w14:paraId="5B4E4779" w14:textId="6955B12B" w:rsidR="00B853C2" w:rsidRPr="002A51BC" w:rsidRDefault="00B853C2" w:rsidP="0039327E">
            <w:pPr>
              <w:jc w:val="both"/>
              <w:rPr>
                <w:rFonts w:ascii="Footlight MT Light" w:hAnsi="Footlight MT Light"/>
                <w:sz w:val="24"/>
                <w:szCs w:val="24"/>
              </w:rPr>
            </w:pPr>
          </w:p>
        </w:tc>
      </w:tr>
      <w:tr w:rsidR="00903A7F" w:rsidRPr="002A51BC" w14:paraId="6AA770BF" w14:textId="77777777" w:rsidTr="00C40A7A">
        <w:tc>
          <w:tcPr>
            <w:tcW w:w="2410" w:type="dxa"/>
          </w:tcPr>
          <w:p w14:paraId="02169738" w14:textId="77777777" w:rsidR="00903A7F" w:rsidRPr="002A51BC" w:rsidRDefault="00903A7F" w:rsidP="0039327E">
            <w:pPr>
              <w:jc w:val="both"/>
              <w:rPr>
                <w:rFonts w:ascii="Footlight MT Light" w:hAnsi="Footlight MT Light"/>
                <w:b/>
                <w:bCs/>
                <w:sz w:val="24"/>
                <w:szCs w:val="24"/>
              </w:rPr>
            </w:pPr>
          </w:p>
        </w:tc>
        <w:tc>
          <w:tcPr>
            <w:tcW w:w="992" w:type="dxa"/>
          </w:tcPr>
          <w:p w14:paraId="37B3DFA4"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1C769ADB" w14:textId="1BB1477D"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Untuk Kontrak Tahun Jamak, uang muka dapat diberikan paling tinggi 15% (lima belas </w:t>
            </w:r>
            <w:r w:rsidR="00AA1510" w:rsidRPr="002A51BC">
              <w:rPr>
                <w:rFonts w:ascii="Footlight MT Light" w:hAnsi="Footlight MT Light"/>
                <w:sz w:val="24"/>
                <w:szCs w:val="24"/>
              </w:rPr>
              <w:t>persen</w:t>
            </w:r>
            <w:r w:rsidRPr="002A51BC">
              <w:rPr>
                <w:rFonts w:ascii="Footlight MT Light" w:hAnsi="Footlight MT Light"/>
                <w:sz w:val="24"/>
                <w:szCs w:val="24"/>
              </w:rPr>
              <w:t>) dari Harga Kontrak.</w:t>
            </w:r>
          </w:p>
          <w:p w14:paraId="0A975513" w14:textId="55E710A6" w:rsidR="00B853C2" w:rsidRPr="002A51BC" w:rsidRDefault="00B853C2" w:rsidP="0039327E">
            <w:pPr>
              <w:jc w:val="both"/>
              <w:rPr>
                <w:rFonts w:ascii="Footlight MT Light" w:hAnsi="Footlight MT Light"/>
                <w:sz w:val="24"/>
                <w:szCs w:val="24"/>
              </w:rPr>
            </w:pPr>
          </w:p>
        </w:tc>
      </w:tr>
      <w:tr w:rsidR="00903A7F" w:rsidRPr="002A51BC" w14:paraId="2EEC7D7F" w14:textId="77777777" w:rsidTr="00C40A7A">
        <w:tc>
          <w:tcPr>
            <w:tcW w:w="2410" w:type="dxa"/>
          </w:tcPr>
          <w:p w14:paraId="349D4E17" w14:textId="77777777" w:rsidR="00903A7F" w:rsidRPr="002A51BC" w:rsidRDefault="00903A7F" w:rsidP="0039327E">
            <w:pPr>
              <w:jc w:val="both"/>
              <w:rPr>
                <w:rFonts w:ascii="Footlight MT Light" w:hAnsi="Footlight MT Light"/>
                <w:b/>
                <w:bCs/>
                <w:sz w:val="24"/>
                <w:szCs w:val="24"/>
              </w:rPr>
            </w:pPr>
          </w:p>
        </w:tc>
        <w:tc>
          <w:tcPr>
            <w:tcW w:w="992" w:type="dxa"/>
          </w:tcPr>
          <w:p w14:paraId="11C9A81E"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0CD5928C"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Besaran uang muka ditentukan dalam Data Kontrak dan dibayar setelah Penyedia menyerahkan Jaminan Uang Muka paling sedikit sebesar uang muka yang diterima.</w:t>
            </w:r>
          </w:p>
          <w:p w14:paraId="00433FA0" w14:textId="0D1F8247" w:rsidR="00B853C2" w:rsidRPr="002A51BC" w:rsidRDefault="00B853C2" w:rsidP="0039327E">
            <w:pPr>
              <w:jc w:val="both"/>
              <w:rPr>
                <w:rFonts w:ascii="Footlight MT Light" w:hAnsi="Footlight MT Light"/>
                <w:sz w:val="24"/>
                <w:szCs w:val="24"/>
              </w:rPr>
            </w:pPr>
          </w:p>
        </w:tc>
      </w:tr>
      <w:tr w:rsidR="00903A7F" w:rsidRPr="002A51BC" w14:paraId="087D3657" w14:textId="77777777" w:rsidTr="00C40A7A">
        <w:tc>
          <w:tcPr>
            <w:tcW w:w="2410" w:type="dxa"/>
          </w:tcPr>
          <w:p w14:paraId="41973699" w14:textId="77777777" w:rsidR="00903A7F" w:rsidRPr="002A51BC" w:rsidRDefault="00903A7F" w:rsidP="0039327E">
            <w:pPr>
              <w:jc w:val="both"/>
              <w:rPr>
                <w:rFonts w:ascii="Footlight MT Light" w:hAnsi="Footlight MT Light"/>
                <w:b/>
                <w:bCs/>
                <w:sz w:val="24"/>
                <w:szCs w:val="24"/>
              </w:rPr>
            </w:pPr>
          </w:p>
        </w:tc>
        <w:tc>
          <w:tcPr>
            <w:tcW w:w="992" w:type="dxa"/>
          </w:tcPr>
          <w:p w14:paraId="61165C0E"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23EB9531"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Dalam hal diberikan uang muka, maka Penyedia harus mengajukan permohonan pengambilan uang muka secara tertulis kepada Tim Teknis disertai dengan rencana penggunaan uang muka untuk melaksanakan pekerjaan sesuai Kontrak dan rencana pengembaliannya. </w:t>
            </w:r>
          </w:p>
          <w:p w14:paraId="31D66213" w14:textId="7863B389" w:rsidR="00B853C2" w:rsidRPr="002A51BC" w:rsidRDefault="00B853C2" w:rsidP="0039327E">
            <w:pPr>
              <w:jc w:val="both"/>
              <w:rPr>
                <w:rFonts w:ascii="Footlight MT Light" w:hAnsi="Footlight MT Light"/>
                <w:sz w:val="24"/>
                <w:szCs w:val="24"/>
              </w:rPr>
            </w:pPr>
          </w:p>
        </w:tc>
      </w:tr>
      <w:tr w:rsidR="00903A7F" w:rsidRPr="002A51BC" w14:paraId="0164DC7D" w14:textId="77777777" w:rsidTr="00C40A7A">
        <w:tc>
          <w:tcPr>
            <w:tcW w:w="2410" w:type="dxa"/>
          </w:tcPr>
          <w:p w14:paraId="469A6D5D" w14:textId="77777777" w:rsidR="00903A7F" w:rsidRPr="002A51BC" w:rsidRDefault="00903A7F" w:rsidP="0039327E">
            <w:pPr>
              <w:jc w:val="both"/>
              <w:rPr>
                <w:rFonts w:ascii="Footlight MT Light" w:hAnsi="Footlight MT Light"/>
                <w:b/>
                <w:bCs/>
                <w:sz w:val="24"/>
                <w:szCs w:val="24"/>
              </w:rPr>
            </w:pPr>
          </w:p>
        </w:tc>
        <w:tc>
          <w:tcPr>
            <w:tcW w:w="992" w:type="dxa"/>
          </w:tcPr>
          <w:p w14:paraId="2D6266BF"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3BF6B80B" w14:textId="3EF83938"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Tim Teknis harus mengajukan Berita Acara Pembayaran Uang Muka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untuk persetujuan permohonan tersebut pada Pasal N.2.6, paling lambat 7 (tujuh) hari kerja setelah Jaminan Uang Muka diterima.</w:t>
            </w:r>
          </w:p>
          <w:p w14:paraId="330C7EAF" w14:textId="1FC74D8C" w:rsidR="00B853C2" w:rsidRPr="002A51BC" w:rsidRDefault="00B853C2" w:rsidP="0039327E">
            <w:pPr>
              <w:jc w:val="both"/>
              <w:rPr>
                <w:rFonts w:ascii="Footlight MT Light" w:hAnsi="Footlight MT Light"/>
                <w:sz w:val="24"/>
                <w:szCs w:val="24"/>
              </w:rPr>
            </w:pPr>
          </w:p>
        </w:tc>
      </w:tr>
      <w:tr w:rsidR="00903A7F" w:rsidRPr="002A51BC" w14:paraId="3ADF2E8D" w14:textId="77777777" w:rsidTr="00C40A7A">
        <w:tc>
          <w:tcPr>
            <w:tcW w:w="2410" w:type="dxa"/>
          </w:tcPr>
          <w:p w14:paraId="156B63E1" w14:textId="77777777" w:rsidR="00903A7F" w:rsidRPr="002A51BC" w:rsidRDefault="00903A7F" w:rsidP="00B853C2">
            <w:pPr>
              <w:pStyle w:val="Head2"/>
              <w:numPr>
                <w:ilvl w:val="0"/>
                <w:numId w:val="0"/>
              </w:numPr>
              <w:ind w:left="598"/>
              <w:rPr>
                <w:rFonts w:eastAsia="Times New Roman" w:cs="Times New Roman"/>
                <w:b w:val="0"/>
                <w:bCs/>
                <w:sz w:val="24"/>
                <w:szCs w:val="24"/>
                <w:lang w:val="id-ID"/>
              </w:rPr>
            </w:pPr>
          </w:p>
        </w:tc>
        <w:tc>
          <w:tcPr>
            <w:tcW w:w="992" w:type="dxa"/>
          </w:tcPr>
          <w:p w14:paraId="53E3789E" w14:textId="77777777" w:rsidR="00903A7F" w:rsidRPr="002A51BC" w:rsidRDefault="00903A7F" w:rsidP="00303C2D">
            <w:pPr>
              <w:pStyle w:val="ListParagraph"/>
              <w:numPr>
                <w:ilvl w:val="0"/>
                <w:numId w:val="118"/>
              </w:numPr>
              <w:ind w:left="0" w:firstLine="0"/>
              <w:jc w:val="both"/>
              <w:rPr>
                <w:rFonts w:ascii="Footlight MT Light" w:hAnsi="Footlight MT Light"/>
                <w:sz w:val="24"/>
                <w:szCs w:val="24"/>
              </w:rPr>
            </w:pPr>
          </w:p>
        </w:tc>
        <w:tc>
          <w:tcPr>
            <w:tcW w:w="6237" w:type="dxa"/>
          </w:tcPr>
          <w:p w14:paraId="1A88AB05" w14:textId="3AF0AF76"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Pengembalian uang muka harus diperhitungkan berangsur-angsur secara proporsional pada setiap pembayaran prestasi pekerjaan dan paling lambat harus lunas pada saat pekerjaan mencapai prestasi 100% (seratus </w:t>
            </w:r>
            <w:r w:rsidR="00AA1510" w:rsidRPr="002A51BC">
              <w:rPr>
                <w:rFonts w:ascii="Footlight MT Light" w:hAnsi="Footlight MT Light"/>
                <w:sz w:val="24"/>
                <w:szCs w:val="24"/>
              </w:rPr>
              <w:t>persen</w:t>
            </w:r>
            <w:r w:rsidRPr="002A51BC">
              <w:rPr>
                <w:rFonts w:ascii="Footlight MT Light" w:hAnsi="Footlight MT Light"/>
                <w:sz w:val="24"/>
                <w:szCs w:val="24"/>
              </w:rPr>
              <w:t>). Persentase pengurangan untuk pengembalian uang muka ditentukan dalam Data Kontrak</w:t>
            </w:r>
          </w:p>
          <w:p w14:paraId="58972E7C" w14:textId="02FF6314" w:rsidR="00B853C2" w:rsidRPr="002A51BC" w:rsidRDefault="00B853C2" w:rsidP="0039327E">
            <w:pPr>
              <w:jc w:val="both"/>
              <w:rPr>
                <w:rFonts w:ascii="Footlight MT Light" w:hAnsi="Footlight MT Light"/>
                <w:sz w:val="24"/>
                <w:szCs w:val="24"/>
              </w:rPr>
            </w:pPr>
          </w:p>
        </w:tc>
      </w:tr>
      <w:tr w:rsidR="00903A7F" w:rsidRPr="002A51BC" w14:paraId="2A066442" w14:textId="77777777" w:rsidTr="00C40A7A">
        <w:tc>
          <w:tcPr>
            <w:tcW w:w="2410" w:type="dxa"/>
          </w:tcPr>
          <w:p w14:paraId="1F09B975" w14:textId="77777777" w:rsidR="00903A7F" w:rsidRPr="002A51BC" w:rsidRDefault="00903A7F" w:rsidP="00303C2D">
            <w:pPr>
              <w:pStyle w:val="Head2"/>
              <w:numPr>
                <w:ilvl w:val="1"/>
                <w:numId w:val="145"/>
              </w:numPr>
              <w:ind w:left="599" w:right="30" w:hanging="643"/>
              <w:jc w:val="left"/>
              <w:outlineLvl w:val="1"/>
              <w:rPr>
                <w:rFonts w:eastAsia="Times New Roman" w:cs="Times New Roman"/>
                <w:b w:val="0"/>
                <w:bCs/>
                <w:sz w:val="24"/>
                <w:szCs w:val="24"/>
                <w:lang w:val="id-ID"/>
              </w:rPr>
            </w:pPr>
            <w:bookmarkStart w:id="609" w:name="_Toc70507003"/>
            <w:bookmarkStart w:id="610" w:name="_Toc70507271"/>
            <w:r w:rsidRPr="00AD1E2D">
              <w:rPr>
                <w:rFonts w:eastAsia="Times New Roman" w:cs="Times New Roman"/>
                <w:b w:val="0"/>
                <w:bCs/>
                <w:sz w:val="24"/>
                <w:szCs w:val="24"/>
              </w:rPr>
              <w:t>Permohonan Pembayaran</w:t>
            </w:r>
            <w:bookmarkEnd w:id="609"/>
            <w:bookmarkEnd w:id="610"/>
          </w:p>
        </w:tc>
        <w:tc>
          <w:tcPr>
            <w:tcW w:w="992" w:type="dxa"/>
          </w:tcPr>
          <w:p w14:paraId="531C7600" w14:textId="77777777" w:rsidR="00903A7F" w:rsidRPr="002A51BC" w:rsidRDefault="00903A7F" w:rsidP="00303C2D">
            <w:pPr>
              <w:pStyle w:val="ListParagraph"/>
              <w:numPr>
                <w:ilvl w:val="0"/>
                <w:numId w:val="119"/>
              </w:numPr>
              <w:ind w:left="0" w:firstLine="0"/>
              <w:jc w:val="both"/>
              <w:rPr>
                <w:rFonts w:ascii="Footlight MT Light" w:hAnsi="Footlight MT Light"/>
                <w:sz w:val="24"/>
                <w:szCs w:val="24"/>
              </w:rPr>
            </w:pPr>
          </w:p>
        </w:tc>
        <w:tc>
          <w:tcPr>
            <w:tcW w:w="6237" w:type="dxa"/>
          </w:tcPr>
          <w:p w14:paraId="05E7B632"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Penyedia harus menyampaikan Tagihan kepada Tim Teknis setelah akhir periode pembayaran yang dinyatakan dalam Data Kontrak (jika tidak dinyatakan, pada tiap akhir bulan). Setiap Tagihan harus: </w:t>
            </w:r>
          </w:p>
          <w:p w14:paraId="254547A0" w14:textId="77777777" w:rsidR="00903A7F" w:rsidRPr="002A51BC" w:rsidRDefault="00903A7F" w:rsidP="00303C2D">
            <w:pPr>
              <w:pStyle w:val="ListParagraph"/>
              <w:numPr>
                <w:ilvl w:val="0"/>
                <w:numId w:val="97"/>
              </w:numPr>
              <w:ind w:left="445"/>
              <w:jc w:val="both"/>
              <w:rPr>
                <w:rFonts w:ascii="Footlight MT Light" w:hAnsi="Footlight MT Light"/>
                <w:sz w:val="24"/>
                <w:szCs w:val="24"/>
              </w:rPr>
            </w:pPr>
            <w:r w:rsidRPr="002A51BC">
              <w:rPr>
                <w:rFonts w:ascii="Footlight MT Light" w:hAnsi="Footlight MT Light"/>
                <w:sz w:val="24"/>
                <w:szCs w:val="24"/>
              </w:rPr>
              <w:t xml:space="preserve">dalam bentuk yang dapat diterima oleh Tim Teknis; </w:t>
            </w:r>
          </w:p>
          <w:p w14:paraId="6DD98616" w14:textId="77777777" w:rsidR="00903A7F" w:rsidRPr="002A51BC" w:rsidRDefault="00903A7F" w:rsidP="00303C2D">
            <w:pPr>
              <w:pStyle w:val="ListParagraph"/>
              <w:numPr>
                <w:ilvl w:val="0"/>
                <w:numId w:val="97"/>
              </w:numPr>
              <w:ind w:left="445"/>
              <w:jc w:val="both"/>
              <w:rPr>
                <w:rFonts w:ascii="Footlight MT Light" w:hAnsi="Footlight MT Light"/>
                <w:sz w:val="24"/>
                <w:szCs w:val="24"/>
              </w:rPr>
            </w:pPr>
            <w:r w:rsidRPr="002A51BC">
              <w:rPr>
                <w:rFonts w:ascii="Footlight MT Light" w:hAnsi="Footlight MT Light"/>
                <w:sz w:val="24"/>
                <w:szCs w:val="24"/>
              </w:rPr>
              <w:t xml:space="preserve">diserahkan dalam bentuk satu dokumen asli, satu salinan elektronik dan salinan dokumen tambahan (jika ada) sebagaimana dinyatakan dalam Data Kontrak; </w:t>
            </w:r>
          </w:p>
          <w:p w14:paraId="3DE23833" w14:textId="77777777" w:rsidR="00903A7F" w:rsidRPr="002A51BC" w:rsidRDefault="00903A7F" w:rsidP="00303C2D">
            <w:pPr>
              <w:pStyle w:val="ListParagraph"/>
              <w:numPr>
                <w:ilvl w:val="0"/>
                <w:numId w:val="97"/>
              </w:numPr>
              <w:ind w:left="445"/>
              <w:jc w:val="both"/>
              <w:rPr>
                <w:rFonts w:ascii="Footlight MT Light" w:hAnsi="Footlight MT Light"/>
                <w:sz w:val="24"/>
                <w:szCs w:val="24"/>
              </w:rPr>
            </w:pPr>
            <w:r w:rsidRPr="002A51BC">
              <w:rPr>
                <w:rFonts w:ascii="Footlight MT Light" w:hAnsi="Footlight MT Light"/>
                <w:sz w:val="24"/>
                <w:szCs w:val="24"/>
              </w:rPr>
              <w:t>menjelaskan secara rinci jumlah yang dianggap Penyedia menjadi haknya, dengan dokumen pendukung yang melampirkan perincian yang cukup bagi Tim Teknis untuk meneliti kesesuaian jumlah ini dengan laporan kemajuan pekerjaan terkait sesuai dengan Pasal D.19 [Laporan Kemajuan Pekerjaan].</w:t>
            </w:r>
          </w:p>
          <w:p w14:paraId="4CF9E657" w14:textId="08158D81" w:rsidR="00B853C2" w:rsidRPr="002A51BC" w:rsidRDefault="00B853C2" w:rsidP="00B853C2">
            <w:pPr>
              <w:pStyle w:val="ListParagraph"/>
              <w:ind w:left="445"/>
              <w:jc w:val="both"/>
              <w:rPr>
                <w:rFonts w:ascii="Footlight MT Light" w:hAnsi="Footlight MT Light"/>
                <w:sz w:val="24"/>
                <w:szCs w:val="24"/>
              </w:rPr>
            </w:pPr>
          </w:p>
        </w:tc>
      </w:tr>
      <w:tr w:rsidR="00903A7F" w:rsidRPr="002A51BC" w14:paraId="050A4915" w14:textId="77777777" w:rsidTr="00C40A7A">
        <w:tc>
          <w:tcPr>
            <w:tcW w:w="2410" w:type="dxa"/>
          </w:tcPr>
          <w:p w14:paraId="52410AD9" w14:textId="77777777" w:rsidR="00903A7F" w:rsidRPr="002A51BC" w:rsidRDefault="00903A7F" w:rsidP="0039327E">
            <w:pPr>
              <w:jc w:val="both"/>
              <w:rPr>
                <w:rFonts w:ascii="Footlight MT Light" w:hAnsi="Footlight MT Light"/>
                <w:b/>
                <w:bCs/>
                <w:sz w:val="24"/>
                <w:szCs w:val="24"/>
              </w:rPr>
            </w:pPr>
          </w:p>
        </w:tc>
        <w:tc>
          <w:tcPr>
            <w:tcW w:w="992" w:type="dxa"/>
          </w:tcPr>
          <w:p w14:paraId="2449FCA0" w14:textId="77777777" w:rsidR="00903A7F" w:rsidRPr="002A51BC" w:rsidRDefault="00903A7F" w:rsidP="00303C2D">
            <w:pPr>
              <w:pStyle w:val="ListParagraph"/>
              <w:numPr>
                <w:ilvl w:val="0"/>
                <w:numId w:val="119"/>
              </w:numPr>
              <w:ind w:left="0" w:firstLine="0"/>
              <w:jc w:val="both"/>
              <w:rPr>
                <w:rFonts w:ascii="Footlight MT Light" w:hAnsi="Footlight MT Light"/>
                <w:sz w:val="24"/>
                <w:szCs w:val="24"/>
              </w:rPr>
            </w:pPr>
          </w:p>
        </w:tc>
        <w:tc>
          <w:tcPr>
            <w:tcW w:w="6237" w:type="dxa"/>
          </w:tcPr>
          <w:p w14:paraId="456D5F24"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Tagihan harus memasukkan hal-hal berikut, sejauh memungkinkan, dengan urutan: </w:t>
            </w:r>
          </w:p>
          <w:p w14:paraId="0FE7B9D4"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Perkiraan nilai kontrak atas Pekerjaan yang telah dilaksanakan, dan Dokumen Penyedia yang dihasilkan, sampai kepada akhir periode pembayaran (termasuk Variasi namun nilai perkiraan disini mengecualikan hal-hal yang dijelaskan pada huruf b sampai j di bawah ini); </w:t>
            </w:r>
          </w:p>
          <w:p w14:paraId="47D0B403"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akan ditambahkan atau dikurangi akibat perubahan Peraturan perundang-undangan sesuai </w:t>
            </w:r>
            <w:r w:rsidRPr="002A51BC">
              <w:rPr>
                <w:rFonts w:ascii="Footlight MT Light" w:hAnsi="Footlight MT Light"/>
                <w:sz w:val="24"/>
                <w:szCs w:val="24"/>
              </w:rPr>
              <w:lastRenderedPageBreak/>
              <w:t xml:space="preserve">dengan ketentuan Pasal M.6 [Penyesuaian untuk Perubahan Peraturan Perundang-undangan]; </w:t>
            </w:r>
          </w:p>
          <w:p w14:paraId="2C96A132"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akan dikurangi untuk retensi, diperhitungkan dengan menggunakan persentase retensi yang dinyatakan dalam Data Kontrak terhadap total jumlah yang didapat dari huruf a, huruf b, dan huruf f dari pasal ini, hingga jumlah retensi mencapai batas Uang Retensi (jika ada) yang dinyatakan dalam Data Kontrak; </w:t>
            </w:r>
          </w:p>
          <w:p w14:paraId="29B2C74B"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akan ditambahkan dan/atau dikurangi untuk Uang Muka dan pengembalian Uang Muka sesuai ketentuan Pasal N.2 [Uang Muka] </w:t>
            </w:r>
          </w:p>
          <w:p w14:paraId="4A9450B4"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akan ditambahkan dan/atau dikurangi untuk Instalasi Mesin dan Material sesuai ketentuan Pasal N.5 [Instalasi Mesin dan Material untuk Pekerjaan]; </w:t>
            </w:r>
          </w:p>
          <w:p w14:paraId="36E8D5AB"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Penambahan atau pengurangan lain yang mungkin harus dibayarkan berdasarkan Kontrak atau sebaliknya, termasuk yang ditentukan sesuai dengan Pasal C.5 [Persetujuan atau Penetapan];</w:t>
            </w:r>
          </w:p>
          <w:p w14:paraId="1D59D784"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akan ditambahkan untuk Dana Cadangan sesuai ketentuan Pasal M.4 [Dana Cadangan]; h. Jumlah yang ditambahkan untuk pengembalian Uang Retensi sesuai ketentuan Pasal N.8 [Pengembalian Uang Retensi]; </w:t>
            </w:r>
          </w:p>
          <w:p w14:paraId="1AADA6FE" w14:textId="547D3249"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 xml:space="preserve">Jumlah yang dikurangi untuk penggunaan Penyedia atas Utilitas yang disediakan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sesuai ketentuan Pasal D.18 [Utilitas Sementara]; dan </w:t>
            </w:r>
          </w:p>
          <w:p w14:paraId="5C119E85" w14:textId="77777777" w:rsidR="00903A7F" w:rsidRPr="002A51BC" w:rsidRDefault="00903A7F" w:rsidP="00303C2D">
            <w:pPr>
              <w:pStyle w:val="ListParagraph"/>
              <w:numPr>
                <w:ilvl w:val="0"/>
                <w:numId w:val="98"/>
              </w:numPr>
              <w:ind w:left="445"/>
              <w:jc w:val="both"/>
              <w:rPr>
                <w:rFonts w:ascii="Footlight MT Light" w:hAnsi="Footlight MT Light"/>
                <w:sz w:val="24"/>
                <w:szCs w:val="24"/>
              </w:rPr>
            </w:pPr>
            <w:r w:rsidRPr="002A51BC">
              <w:rPr>
                <w:rFonts w:ascii="Footlight MT Light" w:hAnsi="Footlight MT Light"/>
                <w:sz w:val="24"/>
                <w:szCs w:val="24"/>
              </w:rPr>
              <w:t>Pengurangan dari jumlah yang disahkan dalam Berita Acara Pembayaran sebelumnya.</w:t>
            </w:r>
          </w:p>
          <w:p w14:paraId="12EC0F0E" w14:textId="2A92C80F" w:rsidR="00B853C2" w:rsidRPr="002A51BC" w:rsidRDefault="00B853C2" w:rsidP="00B853C2">
            <w:pPr>
              <w:pStyle w:val="ListParagraph"/>
              <w:ind w:left="445"/>
              <w:jc w:val="both"/>
              <w:rPr>
                <w:rFonts w:ascii="Footlight MT Light" w:hAnsi="Footlight MT Light"/>
                <w:sz w:val="24"/>
                <w:szCs w:val="24"/>
              </w:rPr>
            </w:pPr>
          </w:p>
        </w:tc>
      </w:tr>
      <w:tr w:rsidR="00903A7F" w:rsidRPr="002A51BC" w14:paraId="529390EC" w14:textId="77777777" w:rsidTr="00C40A7A">
        <w:tc>
          <w:tcPr>
            <w:tcW w:w="2410" w:type="dxa"/>
          </w:tcPr>
          <w:p w14:paraId="76A2588F"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11" w:name="_Toc70507004"/>
            <w:bookmarkStart w:id="612" w:name="_Toc70507272"/>
            <w:r w:rsidRPr="00AD1E2D">
              <w:rPr>
                <w:rFonts w:eastAsia="Times New Roman" w:cs="Times New Roman"/>
                <w:b w:val="0"/>
                <w:bCs/>
                <w:sz w:val="24"/>
                <w:szCs w:val="24"/>
              </w:rPr>
              <w:lastRenderedPageBreak/>
              <w:t>Jadwal Pembayaran</w:t>
            </w:r>
            <w:bookmarkEnd w:id="611"/>
            <w:bookmarkEnd w:id="612"/>
          </w:p>
        </w:tc>
        <w:tc>
          <w:tcPr>
            <w:tcW w:w="992" w:type="dxa"/>
          </w:tcPr>
          <w:p w14:paraId="4D2C4D0D" w14:textId="77777777" w:rsidR="00903A7F" w:rsidRPr="002A51BC" w:rsidRDefault="00903A7F" w:rsidP="00303C2D">
            <w:pPr>
              <w:pStyle w:val="ListParagraph"/>
              <w:numPr>
                <w:ilvl w:val="0"/>
                <w:numId w:val="120"/>
              </w:numPr>
              <w:ind w:left="0" w:firstLine="0"/>
              <w:jc w:val="both"/>
              <w:rPr>
                <w:rFonts w:ascii="Footlight MT Light" w:hAnsi="Footlight MT Light"/>
                <w:sz w:val="24"/>
                <w:szCs w:val="24"/>
              </w:rPr>
            </w:pPr>
          </w:p>
        </w:tc>
        <w:tc>
          <w:tcPr>
            <w:tcW w:w="6237" w:type="dxa"/>
          </w:tcPr>
          <w:p w14:paraId="3794C32A"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Jika Kontrak mencantumkan Jadwal Pembayaran menjelaskan tahapan pembayaran atas Harga Kontrak yang akan dibayar, kecuali dinyatakan lain dalam Jadwal/Daftar: </w:t>
            </w:r>
          </w:p>
          <w:p w14:paraId="610FFB1F" w14:textId="77777777" w:rsidR="00903A7F" w:rsidRPr="002A51BC" w:rsidRDefault="00903A7F" w:rsidP="00303C2D">
            <w:pPr>
              <w:pStyle w:val="ListParagraph"/>
              <w:numPr>
                <w:ilvl w:val="0"/>
                <w:numId w:val="99"/>
              </w:numPr>
              <w:ind w:left="445"/>
              <w:jc w:val="both"/>
              <w:rPr>
                <w:rFonts w:ascii="Footlight MT Light" w:hAnsi="Footlight MT Light"/>
                <w:sz w:val="24"/>
                <w:szCs w:val="24"/>
              </w:rPr>
            </w:pPr>
            <w:r w:rsidRPr="002A51BC">
              <w:rPr>
                <w:rFonts w:ascii="Footlight MT Light" w:hAnsi="Footlight MT Light"/>
                <w:sz w:val="24"/>
                <w:szCs w:val="24"/>
              </w:rPr>
              <w:t xml:space="preserve">Tahapan pembayaran yang dinyatakan dalam Jadwal Pembayaran merupakan perkiraan nilai kontrak untuk keperluan Pasal N.3.2.a [Pengajuan Pembayaran]; </w:t>
            </w:r>
          </w:p>
          <w:p w14:paraId="040F04B6" w14:textId="77777777" w:rsidR="00903A7F" w:rsidRPr="002A51BC" w:rsidRDefault="00903A7F" w:rsidP="00303C2D">
            <w:pPr>
              <w:pStyle w:val="ListParagraph"/>
              <w:numPr>
                <w:ilvl w:val="0"/>
                <w:numId w:val="99"/>
              </w:numPr>
              <w:ind w:left="445"/>
              <w:jc w:val="both"/>
              <w:rPr>
                <w:rFonts w:ascii="Footlight MT Light" w:hAnsi="Footlight MT Light"/>
                <w:sz w:val="24"/>
                <w:szCs w:val="24"/>
              </w:rPr>
            </w:pPr>
            <w:r w:rsidRPr="002A51BC">
              <w:rPr>
                <w:rFonts w:ascii="Footlight MT Light" w:hAnsi="Footlight MT Light"/>
                <w:sz w:val="24"/>
                <w:szCs w:val="24"/>
              </w:rPr>
              <w:t xml:space="preserve">Pasal N.5 [Instalasi Mesin dan Material yang untuk Pekerjaan] tidak berlaku; dan </w:t>
            </w:r>
          </w:p>
          <w:p w14:paraId="3D21BE70" w14:textId="2AFB4190" w:rsidR="00B853C2" w:rsidRPr="002A51BC" w:rsidRDefault="00B853C2" w:rsidP="00B853C2">
            <w:pPr>
              <w:pStyle w:val="ListParagraph"/>
              <w:ind w:left="445"/>
              <w:jc w:val="both"/>
              <w:rPr>
                <w:rFonts w:ascii="Footlight MT Light" w:hAnsi="Footlight MT Light"/>
                <w:sz w:val="24"/>
                <w:szCs w:val="24"/>
              </w:rPr>
            </w:pPr>
          </w:p>
        </w:tc>
      </w:tr>
      <w:tr w:rsidR="00903A7F" w:rsidRPr="002A51BC" w14:paraId="48264BAF" w14:textId="77777777" w:rsidTr="00C40A7A">
        <w:tc>
          <w:tcPr>
            <w:tcW w:w="2410" w:type="dxa"/>
          </w:tcPr>
          <w:p w14:paraId="022B9D75" w14:textId="77777777" w:rsidR="00903A7F" w:rsidRPr="002A51BC" w:rsidRDefault="00903A7F" w:rsidP="0039327E">
            <w:pPr>
              <w:jc w:val="both"/>
              <w:rPr>
                <w:rFonts w:ascii="Footlight MT Light" w:hAnsi="Footlight MT Light"/>
                <w:b/>
                <w:bCs/>
                <w:sz w:val="24"/>
                <w:szCs w:val="24"/>
              </w:rPr>
            </w:pPr>
          </w:p>
        </w:tc>
        <w:tc>
          <w:tcPr>
            <w:tcW w:w="992" w:type="dxa"/>
          </w:tcPr>
          <w:p w14:paraId="5E443E4F" w14:textId="77777777" w:rsidR="00903A7F" w:rsidRPr="002A51BC" w:rsidRDefault="00903A7F" w:rsidP="00303C2D">
            <w:pPr>
              <w:pStyle w:val="ListParagraph"/>
              <w:numPr>
                <w:ilvl w:val="0"/>
                <w:numId w:val="120"/>
              </w:numPr>
              <w:ind w:left="0" w:firstLine="0"/>
              <w:jc w:val="both"/>
              <w:rPr>
                <w:rFonts w:ascii="Footlight MT Light" w:hAnsi="Footlight MT Light"/>
                <w:sz w:val="24"/>
                <w:szCs w:val="24"/>
              </w:rPr>
            </w:pPr>
          </w:p>
        </w:tc>
        <w:tc>
          <w:tcPr>
            <w:tcW w:w="6237" w:type="dxa"/>
          </w:tcPr>
          <w:p w14:paraId="54A17228" w14:textId="77777777" w:rsidR="00B853C2"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Jika Tahapan pembayaran ini tidak ditentukan dengan merujuk kepada kemajuan aktual dalam pelaksanaan Pekerjaan dan kemajuan aktual yang dicapai ternyata kurang dari apa yang menjadi dasar penentuan Jadwal Pembayaran maka kemudian Tim Teknis dapat melanjutkan sesuai dengan ketentuan Pasal C.5 [Persetujuan atau Penetapan] untuk menyatakan persetujuan atau menetapkan perbaikan tahapan pembayaran (tanggal mulai dari Batas Waktu sesuai dengan Pasal C.5.5 adalah tanggal perbedaan ditemukan oleh Tim Teknis). Perbaikan tahapan pembayaran ini mempertimbangkan sebatas mana kemajuan pekerjaan berbeda dengan dasar penentuan Jadwal Pembayaran.</w:t>
            </w:r>
          </w:p>
          <w:p w14:paraId="7B174E5D" w14:textId="6470C0CD" w:rsidR="00B853C2" w:rsidRPr="002A51BC" w:rsidRDefault="00B853C2" w:rsidP="0039327E">
            <w:pPr>
              <w:jc w:val="both"/>
              <w:rPr>
                <w:rFonts w:ascii="Footlight MT Light" w:hAnsi="Footlight MT Light"/>
                <w:sz w:val="24"/>
                <w:szCs w:val="24"/>
              </w:rPr>
            </w:pPr>
          </w:p>
        </w:tc>
      </w:tr>
      <w:tr w:rsidR="00903A7F" w:rsidRPr="002A51BC" w14:paraId="5EE88BE1" w14:textId="77777777" w:rsidTr="00C40A7A">
        <w:tc>
          <w:tcPr>
            <w:tcW w:w="2410" w:type="dxa"/>
          </w:tcPr>
          <w:p w14:paraId="003242D5" w14:textId="77777777" w:rsidR="00903A7F" w:rsidRPr="002A51BC" w:rsidRDefault="00903A7F" w:rsidP="0039327E">
            <w:pPr>
              <w:jc w:val="both"/>
              <w:rPr>
                <w:rFonts w:ascii="Footlight MT Light" w:hAnsi="Footlight MT Light"/>
                <w:b/>
                <w:bCs/>
                <w:sz w:val="24"/>
                <w:szCs w:val="24"/>
              </w:rPr>
            </w:pPr>
          </w:p>
        </w:tc>
        <w:tc>
          <w:tcPr>
            <w:tcW w:w="992" w:type="dxa"/>
          </w:tcPr>
          <w:p w14:paraId="233A9915" w14:textId="77777777" w:rsidR="00903A7F" w:rsidRPr="002A51BC" w:rsidRDefault="00903A7F" w:rsidP="00303C2D">
            <w:pPr>
              <w:pStyle w:val="ListParagraph"/>
              <w:numPr>
                <w:ilvl w:val="0"/>
                <w:numId w:val="120"/>
              </w:numPr>
              <w:ind w:left="0" w:firstLine="0"/>
              <w:jc w:val="both"/>
              <w:rPr>
                <w:rFonts w:ascii="Footlight MT Light" w:hAnsi="Footlight MT Light"/>
                <w:sz w:val="24"/>
                <w:szCs w:val="24"/>
              </w:rPr>
            </w:pPr>
          </w:p>
        </w:tc>
        <w:tc>
          <w:tcPr>
            <w:tcW w:w="6237" w:type="dxa"/>
          </w:tcPr>
          <w:p w14:paraId="6ED90937"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Apabila Kontrak tidak menyertakan suatu Jadwal Pembayaran, Penyedia harus menyampaikan perkiraan pembayaran yang bersifat tidak mengikat, yang menurut Penyedia akan dibayarkan selama periode 3 (tiga) bulanan. Estimasi pertama harus disampaikan dalam waktu 42 (empat puluh dua) hari kalender setelah Tanggal Mulai Kerja. Revisi </w:t>
            </w:r>
            <w:r w:rsidRPr="002A51BC">
              <w:rPr>
                <w:rFonts w:ascii="Footlight MT Light" w:hAnsi="Footlight MT Light"/>
                <w:sz w:val="24"/>
                <w:szCs w:val="24"/>
              </w:rPr>
              <w:lastRenderedPageBreak/>
              <w:t>perkiraan harus diserahkan dalam selang waktu 3 (tiga) bulan, sampai penerbitan Berita Acara Serah Terima Pertama.</w:t>
            </w:r>
          </w:p>
          <w:p w14:paraId="1A0F7AD9" w14:textId="50A541C5" w:rsidR="00B853C2" w:rsidRPr="002A51BC" w:rsidRDefault="00B853C2" w:rsidP="0039327E">
            <w:pPr>
              <w:jc w:val="both"/>
              <w:rPr>
                <w:rFonts w:ascii="Footlight MT Light" w:hAnsi="Footlight MT Light"/>
                <w:sz w:val="24"/>
                <w:szCs w:val="24"/>
              </w:rPr>
            </w:pPr>
          </w:p>
        </w:tc>
      </w:tr>
      <w:tr w:rsidR="00903A7F" w:rsidRPr="002A51BC" w14:paraId="1064ACF2" w14:textId="77777777" w:rsidTr="00C40A7A">
        <w:tc>
          <w:tcPr>
            <w:tcW w:w="2410" w:type="dxa"/>
          </w:tcPr>
          <w:p w14:paraId="1A4B27A8"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13" w:name="_Toc70507005"/>
            <w:bookmarkStart w:id="614" w:name="_Toc70507273"/>
            <w:r w:rsidRPr="00AD1E2D">
              <w:rPr>
                <w:rFonts w:eastAsia="Times New Roman" w:cs="Times New Roman"/>
                <w:b w:val="0"/>
                <w:bCs/>
                <w:sz w:val="24"/>
                <w:szCs w:val="24"/>
              </w:rPr>
              <w:lastRenderedPageBreak/>
              <w:t>Instalasi Mesin dan Material untuk Pekerjaan</w:t>
            </w:r>
            <w:bookmarkEnd w:id="613"/>
            <w:bookmarkEnd w:id="614"/>
          </w:p>
        </w:tc>
        <w:tc>
          <w:tcPr>
            <w:tcW w:w="992" w:type="dxa"/>
          </w:tcPr>
          <w:p w14:paraId="503D279B" w14:textId="77777777" w:rsidR="00903A7F" w:rsidRPr="002A51BC" w:rsidRDefault="00903A7F" w:rsidP="00303C2D">
            <w:pPr>
              <w:pStyle w:val="ListParagraph"/>
              <w:numPr>
                <w:ilvl w:val="0"/>
                <w:numId w:val="121"/>
              </w:numPr>
              <w:ind w:left="0" w:firstLine="0"/>
              <w:jc w:val="both"/>
              <w:rPr>
                <w:rFonts w:ascii="Footlight MT Light" w:hAnsi="Footlight MT Light"/>
                <w:sz w:val="24"/>
                <w:szCs w:val="24"/>
              </w:rPr>
            </w:pPr>
          </w:p>
        </w:tc>
        <w:tc>
          <w:tcPr>
            <w:tcW w:w="6237" w:type="dxa"/>
          </w:tcPr>
          <w:p w14:paraId="132C3DE9"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Apabila tidak ada Instalasi Mesin dan/atau Material yang dicantumkan di dalam Data Kontrak untuk pembayaran ketika dikirimkan dan/atau dibayar ketika diantarkan, ketentuan Pasal ini tidak berlaku. </w:t>
            </w:r>
          </w:p>
          <w:p w14:paraId="55253B66" w14:textId="17437D57" w:rsidR="00B853C2" w:rsidRPr="002A51BC" w:rsidRDefault="00B853C2" w:rsidP="0039327E">
            <w:pPr>
              <w:jc w:val="both"/>
              <w:rPr>
                <w:rFonts w:ascii="Footlight MT Light" w:hAnsi="Footlight MT Light"/>
                <w:sz w:val="24"/>
                <w:szCs w:val="24"/>
              </w:rPr>
            </w:pPr>
          </w:p>
        </w:tc>
      </w:tr>
      <w:tr w:rsidR="00903A7F" w:rsidRPr="002A51BC" w14:paraId="3C8098A4" w14:textId="77777777" w:rsidTr="00C40A7A">
        <w:tc>
          <w:tcPr>
            <w:tcW w:w="2410" w:type="dxa"/>
          </w:tcPr>
          <w:p w14:paraId="014B812E" w14:textId="77777777" w:rsidR="00903A7F" w:rsidRPr="002A51BC" w:rsidRDefault="00903A7F" w:rsidP="0039327E">
            <w:pPr>
              <w:jc w:val="both"/>
              <w:rPr>
                <w:rFonts w:ascii="Footlight MT Light" w:hAnsi="Footlight MT Light"/>
                <w:b/>
                <w:bCs/>
                <w:sz w:val="24"/>
                <w:szCs w:val="24"/>
              </w:rPr>
            </w:pPr>
          </w:p>
        </w:tc>
        <w:tc>
          <w:tcPr>
            <w:tcW w:w="992" w:type="dxa"/>
          </w:tcPr>
          <w:p w14:paraId="48A77D34" w14:textId="77777777" w:rsidR="00903A7F" w:rsidRPr="002A51BC" w:rsidRDefault="00903A7F" w:rsidP="00303C2D">
            <w:pPr>
              <w:pStyle w:val="ListParagraph"/>
              <w:numPr>
                <w:ilvl w:val="0"/>
                <w:numId w:val="121"/>
              </w:numPr>
              <w:ind w:left="0" w:firstLine="0"/>
              <w:jc w:val="both"/>
              <w:rPr>
                <w:rFonts w:ascii="Footlight MT Light" w:hAnsi="Footlight MT Light"/>
                <w:sz w:val="24"/>
                <w:szCs w:val="24"/>
              </w:rPr>
            </w:pPr>
          </w:p>
        </w:tc>
        <w:tc>
          <w:tcPr>
            <w:tcW w:w="6237" w:type="dxa"/>
          </w:tcPr>
          <w:p w14:paraId="5C7B1645"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Penyedia harus memasukkan sesuai ketentuan Pasal N.3.2.e [Pengajuan Pembayaran]: </w:t>
            </w:r>
          </w:p>
          <w:p w14:paraId="79124D53" w14:textId="77777777" w:rsidR="00903A7F" w:rsidRPr="002A51BC" w:rsidRDefault="00903A7F" w:rsidP="00303C2D">
            <w:pPr>
              <w:pStyle w:val="ListParagraph"/>
              <w:numPr>
                <w:ilvl w:val="0"/>
                <w:numId w:val="100"/>
              </w:numPr>
              <w:ind w:left="460"/>
              <w:jc w:val="both"/>
              <w:rPr>
                <w:rFonts w:ascii="Footlight MT Light" w:hAnsi="Footlight MT Light"/>
                <w:sz w:val="24"/>
                <w:szCs w:val="24"/>
              </w:rPr>
            </w:pPr>
            <w:r w:rsidRPr="002A51BC">
              <w:rPr>
                <w:rFonts w:ascii="Footlight MT Light" w:hAnsi="Footlight MT Light"/>
                <w:sz w:val="24"/>
                <w:szCs w:val="24"/>
              </w:rPr>
              <w:t>Suatu jumlah yang harus ditambahkan untuk Instalasi Mesin dan/atau Material yang telah dikirimkan atau diantarkan (sesuai kondisi) ke Lokasi sebagai bagian dari Pekerjaan Permanen;</w:t>
            </w:r>
          </w:p>
          <w:p w14:paraId="49BE7D98" w14:textId="77777777" w:rsidR="00903A7F" w:rsidRPr="002A51BC" w:rsidRDefault="00903A7F" w:rsidP="00303C2D">
            <w:pPr>
              <w:pStyle w:val="ListParagraph"/>
              <w:numPr>
                <w:ilvl w:val="0"/>
                <w:numId w:val="100"/>
              </w:numPr>
              <w:ind w:left="460"/>
              <w:jc w:val="both"/>
              <w:rPr>
                <w:rFonts w:ascii="Footlight MT Light" w:hAnsi="Footlight MT Light"/>
                <w:sz w:val="24"/>
                <w:szCs w:val="24"/>
              </w:rPr>
            </w:pPr>
            <w:r w:rsidRPr="002A51BC">
              <w:rPr>
                <w:rFonts w:ascii="Footlight MT Light" w:hAnsi="Footlight MT Light"/>
                <w:sz w:val="24"/>
                <w:szCs w:val="24"/>
              </w:rPr>
              <w:t>Suatu jumlah yang harus dikurangi ketika nilai kontrak dari Instalasi Mesin dan Material tersebut merupakan bagian dari Pekerjaan Permanen sesuai ketentuan Pasal N.3.2.a [Pengajuan Pembayaran].</w:t>
            </w:r>
          </w:p>
          <w:p w14:paraId="4E2D5772" w14:textId="234FDC2D" w:rsidR="00B853C2" w:rsidRPr="002A51BC" w:rsidRDefault="00B853C2" w:rsidP="00B853C2">
            <w:pPr>
              <w:pStyle w:val="ListParagraph"/>
              <w:ind w:left="460"/>
              <w:jc w:val="both"/>
              <w:rPr>
                <w:rFonts w:ascii="Footlight MT Light" w:hAnsi="Footlight MT Light"/>
                <w:sz w:val="24"/>
                <w:szCs w:val="24"/>
              </w:rPr>
            </w:pPr>
          </w:p>
        </w:tc>
      </w:tr>
      <w:tr w:rsidR="00903A7F" w:rsidRPr="002A51BC" w14:paraId="15C9C8EE" w14:textId="77777777" w:rsidTr="00C40A7A">
        <w:tc>
          <w:tcPr>
            <w:tcW w:w="2410" w:type="dxa"/>
          </w:tcPr>
          <w:p w14:paraId="2C6C9875" w14:textId="77777777" w:rsidR="00903A7F" w:rsidRPr="002A51BC" w:rsidRDefault="00903A7F" w:rsidP="0039327E">
            <w:pPr>
              <w:jc w:val="both"/>
              <w:rPr>
                <w:rFonts w:ascii="Footlight MT Light" w:hAnsi="Footlight MT Light"/>
                <w:b/>
                <w:bCs/>
                <w:sz w:val="24"/>
                <w:szCs w:val="24"/>
              </w:rPr>
            </w:pPr>
          </w:p>
        </w:tc>
        <w:tc>
          <w:tcPr>
            <w:tcW w:w="992" w:type="dxa"/>
          </w:tcPr>
          <w:p w14:paraId="5D2181EA" w14:textId="77777777" w:rsidR="00903A7F" w:rsidRPr="002A51BC" w:rsidRDefault="00903A7F" w:rsidP="00303C2D">
            <w:pPr>
              <w:pStyle w:val="ListParagraph"/>
              <w:numPr>
                <w:ilvl w:val="0"/>
                <w:numId w:val="121"/>
              </w:numPr>
              <w:ind w:left="0" w:firstLine="0"/>
              <w:jc w:val="both"/>
              <w:rPr>
                <w:rFonts w:ascii="Footlight MT Light" w:hAnsi="Footlight MT Light"/>
                <w:sz w:val="24"/>
                <w:szCs w:val="24"/>
              </w:rPr>
            </w:pPr>
          </w:p>
        </w:tc>
        <w:tc>
          <w:tcPr>
            <w:tcW w:w="6237" w:type="dxa"/>
          </w:tcPr>
          <w:p w14:paraId="6981DDCC"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Tim Teknis kemudian melanjutkan sesuai ketentuan Pasal C.5 [Persetujuan atau Penetapan] untuk menyetujui atau menetapkan jumlah yang ditambahkan untuk Instalasi Mesin dan Material bila kondisi berikut ini terpenuhi (tanggal mulai dari Batas Waktu untuk persetujuan sesuai dengan Pasal C.5.5 adalah tanggal pemenuhan ketentuan ini):</w:t>
            </w:r>
          </w:p>
          <w:p w14:paraId="3626DB9D" w14:textId="77777777" w:rsidR="00903A7F" w:rsidRPr="002A51BC" w:rsidRDefault="00903A7F" w:rsidP="00303C2D">
            <w:pPr>
              <w:pStyle w:val="ListParagraph"/>
              <w:numPr>
                <w:ilvl w:val="0"/>
                <w:numId w:val="101"/>
              </w:numPr>
              <w:ind w:left="460"/>
              <w:jc w:val="both"/>
              <w:rPr>
                <w:rFonts w:ascii="Footlight MT Light" w:hAnsi="Footlight MT Light"/>
                <w:sz w:val="24"/>
                <w:szCs w:val="24"/>
              </w:rPr>
            </w:pPr>
            <w:r w:rsidRPr="002A51BC">
              <w:rPr>
                <w:rFonts w:ascii="Footlight MT Light" w:hAnsi="Footlight MT Light"/>
                <w:sz w:val="24"/>
                <w:szCs w:val="24"/>
              </w:rPr>
              <w:t>Penyedia telah:</w:t>
            </w:r>
          </w:p>
          <w:p w14:paraId="0BC3DD38" w14:textId="77777777" w:rsidR="00903A7F" w:rsidRPr="002A51BC" w:rsidRDefault="00903A7F" w:rsidP="00303C2D">
            <w:pPr>
              <w:pStyle w:val="ListParagraph"/>
              <w:numPr>
                <w:ilvl w:val="0"/>
                <w:numId w:val="102"/>
              </w:numPr>
              <w:ind w:left="1027"/>
              <w:jc w:val="both"/>
              <w:rPr>
                <w:rFonts w:ascii="Footlight MT Light" w:hAnsi="Footlight MT Light"/>
                <w:sz w:val="24"/>
                <w:szCs w:val="24"/>
              </w:rPr>
            </w:pPr>
            <w:r w:rsidRPr="002A51BC">
              <w:rPr>
                <w:rFonts w:ascii="Footlight MT Light" w:hAnsi="Footlight MT Light"/>
                <w:sz w:val="24"/>
                <w:szCs w:val="24"/>
              </w:rPr>
              <w:t xml:space="preserve">Menyimpan semua catatan dengan baik (termasuk bukti pemesanan, bukti pembayaran, Biaya dan penggunaan Instalasi Mesin dan Material) yang siap untuk diperiksa oleh Tim Teknis; </w:t>
            </w:r>
          </w:p>
          <w:p w14:paraId="740A763F" w14:textId="77777777" w:rsidR="00903A7F" w:rsidRPr="002A51BC" w:rsidRDefault="00903A7F" w:rsidP="00303C2D">
            <w:pPr>
              <w:pStyle w:val="ListParagraph"/>
              <w:numPr>
                <w:ilvl w:val="0"/>
                <w:numId w:val="102"/>
              </w:numPr>
              <w:ind w:left="1027"/>
              <w:jc w:val="both"/>
              <w:rPr>
                <w:rFonts w:ascii="Footlight MT Light" w:hAnsi="Footlight MT Light"/>
                <w:sz w:val="24"/>
                <w:szCs w:val="24"/>
              </w:rPr>
            </w:pPr>
            <w:r w:rsidRPr="002A51BC">
              <w:rPr>
                <w:rFonts w:ascii="Footlight MT Light" w:hAnsi="Footlight MT Light"/>
                <w:sz w:val="24"/>
                <w:szCs w:val="24"/>
              </w:rPr>
              <w:t>Menyampaikan bukti yang menunjukkan bahwa Instalasi Mesin dan Material tersebut memenuhi ketentuan kontrak (dapat juga mencakup sertifikat pengujian sesuai ketentuan Pasal G.4 [Pengujian oleh Penyedia] dan/atau dokumentasi pemenuhan kepatuhan sesuai ketentuan Pasal D.8.2 [Sistem Verifikasi Kepatuhan] kepada Tim Teknis;</w:t>
            </w:r>
          </w:p>
          <w:p w14:paraId="506744F9" w14:textId="77777777" w:rsidR="00903A7F" w:rsidRPr="002A51BC" w:rsidRDefault="00903A7F" w:rsidP="00303C2D">
            <w:pPr>
              <w:pStyle w:val="ListParagraph"/>
              <w:numPr>
                <w:ilvl w:val="0"/>
                <w:numId w:val="102"/>
              </w:numPr>
              <w:ind w:left="1027"/>
              <w:jc w:val="both"/>
              <w:rPr>
                <w:rFonts w:ascii="Footlight MT Light" w:hAnsi="Footlight MT Light"/>
                <w:sz w:val="24"/>
                <w:szCs w:val="24"/>
              </w:rPr>
            </w:pPr>
            <w:r w:rsidRPr="002A51BC">
              <w:rPr>
                <w:rFonts w:ascii="Footlight MT Light" w:hAnsi="Footlight MT Light"/>
                <w:sz w:val="24"/>
                <w:szCs w:val="24"/>
              </w:rPr>
              <w:t>Menyerahkan tagihan dari Biaya untuk mendapatkan dan mengantarkan (sesuai kondisi) Instalasi Mesin dan Material ke Lokasi, didukung oleh bukti yang memadai;</w:t>
            </w:r>
          </w:p>
          <w:p w14:paraId="24CDE87D" w14:textId="77777777" w:rsidR="00903A7F" w:rsidRPr="002A51BC" w:rsidRDefault="00903A7F" w:rsidP="00303C2D">
            <w:pPr>
              <w:pStyle w:val="ListParagraph"/>
              <w:numPr>
                <w:ilvl w:val="0"/>
                <w:numId w:val="101"/>
              </w:numPr>
              <w:ind w:left="460"/>
              <w:jc w:val="both"/>
              <w:rPr>
                <w:rFonts w:ascii="Footlight MT Light" w:hAnsi="Footlight MT Light"/>
                <w:sz w:val="24"/>
                <w:szCs w:val="24"/>
              </w:rPr>
            </w:pPr>
            <w:r w:rsidRPr="002A51BC">
              <w:rPr>
                <w:rFonts w:ascii="Footlight MT Light" w:hAnsi="Footlight MT Light"/>
                <w:sz w:val="24"/>
                <w:szCs w:val="24"/>
              </w:rPr>
              <w:t>Instalasi Mesin dan Material terkait:</w:t>
            </w:r>
          </w:p>
          <w:p w14:paraId="0A5CC9B2" w14:textId="77777777" w:rsidR="00903A7F" w:rsidRPr="002A51BC" w:rsidRDefault="00903A7F" w:rsidP="00303C2D">
            <w:pPr>
              <w:pStyle w:val="ListParagraph"/>
              <w:numPr>
                <w:ilvl w:val="0"/>
                <w:numId w:val="103"/>
              </w:numPr>
              <w:ind w:left="1027"/>
              <w:jc w:val="both"/>
              <w:rPr>
                <w:rFonts w:ascii="Footlight MT Light" w:hAnsi="Footlight MT Light"/>
                <w:sz w:val="24"/>
                <w:szCs w:val="24"/>
              </w:rPr>
            </w:pPr>
            <w:r w:rsidRPr="002A51BC">
              <w:rPr>
                <w:rFonts w:ascii="Footlight MT Light" w:hAnsi="Footlight MT Light"/>
                <w:sz w:val="24"/>
                <w:szCs w:val="24"/>
              </w:rPr>
              <w:t xml:space="preserve">Dinyatakan dalam Data Kontrak untuk dibayar saat diterima di Lokasi; </w:t>
            </w:r>
          </w:p>
          <w:p w14:paraId="24B273AE" w14:textId="77777777" w:rsidR="00903A7F" w:rsidRPr="002A51BC" w:rsidRDefault="00903A7F" w:rsidP="00303C2D">
            <w:pPr>
              <w:pStyle w:val="ListParagraph"/>
              <w:numPr>
                <w:ilvl w:val="0"/>
                <w:numId w:val="103"/>
              </w:numPr>
              <w:ind w:left="1027"/>
              <w:jc w:val="both"/>
              <w:rPr>
                <w:rFonts w:ascii="Footlight MT Light" w:hAnsi="Footlight MT Light"/>
                <w:sz w:val="24"/>
                <w:szCs w:val="24"/>
              </w:rPr>
            </w:pPr>
            <w:r w:rsidRPr="002A51BC">
              <w:rPr>
                <w:rFonts w:ascii="Footlight MT Light" w:hAnsi="Footlight MT Light"/>
                <w:sz w:val="24"/>
                <w:szCs w:val="24"/>
              </w:rPr>
              <w:t>Telah diantarkan dan disimpan dengan baik di Lokasi, dilindungi terhadap kehilangan, kerusakan, dan sesuai dengan ketentuan Kontrak</w:t>
            </w:r>
          </w:p>
          <w:p w14:paraId="6D0C8EA9" w14:textId="77777777" w:rsidR="00903A7F" w:rsidRPr="002A51BC" w:rsidRDefault="00903A7F" w:rsidP="0039327E">
            <w:pPr>
              <w:jc w:val="both"/>
              <w:rPr>
                <w:rFonts w:ascii="Footlight MT Light" w:hAnsi="Footlight MT Light"/>
                <w:sz w:val="24"/>
                <w:szCs w:val="24"/>
              </w:rPr>
            </w:pPr>
          </w:p>
        </w:tc>
      </w:tr>
      <w:tr w:rsidR="00903A7F" w:rsidRPr="002A51BC" w14:paraId="382BD6BF" w14:textId="77777777" w:rsidTr="00C40A7A">
        <w:tc>
          <w:tcPr>
            <w:tcW w:w="2410" w:type="dxa"/>
          </w:tcPr>
          <w:p w14:paraId="792E1CB6" w14:textId="77777777" w:rsidR="00903A7F" w:rsidRPr="002A51BC" w:rsidRDefault="00903A7F" w:rsidP="0039327E">
            <w:pPr>
              <w:jc w:val="both"/>
              <w:rPr>
                <w:rFonts w:ascii="Footlight MT Light" w:hAnsi="Footlight MT Light"/>
                <w:b/>
                <w:bCs/>
                <w:sz w:val="24"/>
                <w:szCs w:val="24"/>
              </w:rPr>
            </w:pPr>
          </w:p>
        </w:tc>
        <w:tc>
          <w:tcPr>
            <w:tcW w:w="992" w:type="dxa"/>
          </w:tcPr>
          <w:p w14:paraId="7910728B" w14:textId="77777777" w:rsidR="00903A7F" w:rsidRPr="002A51BC" w:rsidRDefault="00903A7F" w:rsidP="00303C2D">
            <w:pPr>
              <w:pStyle w:val="ListParagraph"/>
              <w:numPr>
                <w:ilvl w:val="0"/>
                <w:numId w:val="121"/>
              </w:numPr>
              <w:ind w:left="0" w:firstLine="0"/>
              <w:jc w:val="both"/>
              <w:rPr>
                <w:rFonts w:ascii="Footlight MT Light" w:hAnsi="Footlight MT Light"/>
                <w:sz w:val="24"/>
                <w:szCs w:val="24"/>
              </w:rPr>
            </w:pPr>
          </w:p>
        </w:tc>
        <w:tc>
          <w:tcPr>
            <w:tcW w:w="6237" w:type="dxa"/>
          </w:tcPr>
          <w:p w14:paraId="0B9D6030"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Jumlah yang disepakati atau ditetapkan mempertimbangkan dari bukti dan dokumen yang dibutuhkan sesuai ketentuan Pasal ini dan terhadap nilai kontrak dari Instalasi Mesin dan Material tersebut. Jumlah yang dapat disahkan oleh Tim Teknis dalam Berita Acara Pembayaran berkisar 50 - 70% dari nilai yang disepakati atau ditetapkan.</w:t>
            </w:r>
          </w:p>
          <w:p w14:paraId="0707253A" w14:textId="2BE5027E" w:rsidR="00B853C2" w:rsidRPr="002A51BC" w:rsidRDefault="00B853C2" w:rsidP="0039327E">
            <w:pPr>
              <w:jc w:val="both"/>
              <w:rPr>
                <w:rFonts w:ascii="Footlight MT Light" w:hAnsi="Footlight MT Light"/>
                <w:sz w:val="24"/>
                <w:szCs w:val="24"/>
              </w:rPr>
            </w:pPr>
          </w:p>
        </w:tc>
      </w:tr>
      <w:tr w:rsidR="00903A7F" w:rsidRPr="002A51BC" w14:paraId="78A78542" w14:textId="77777777" w:rsidTr="00C40A7A">
        <w:tc>
          <w:tcPr>
            <w:tcW w:w="2410" w:type="dxa"/>
          </w:tcPr>
          <w:p w14:paraId="04DA2B77"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15" w:name="_Toc70507006"/>
            <w:bookmarkStart w:id="616" w:name="_Toc70507274"/>
            <w:r w:rsidRPr="00AD1E2D">
              <w:rPr>
                <w:rFonts w:eastAsia="Times New Roman" w:cs="Times New Roman"/>
                <w:b w:val="0"/>
                <w:bCs/>
                <w:sz w:val="24"/>
                <w:szCs w:val="24"/>
              </w:rPr>
              <w:t>Penertiban Berita Acara Pembayaran</w:t>
            </w:r>
            <w:bookmarkEnd w:id="615"/>
            <w:bookmarkEnd w:id="616"/>
          </w:p>
        </w:tc>
        <w:tc>
          <w:tcPr>
            <w:tcW w:w="992" w:type="dxa"/>
          </w:tcPr>
          <w:p w14:paraId="40C2320C" w14:textId="77777777" w:rsidR="00903A7F" w:rsidRPr="002A51BC" w:rsidRDefault="00903A7F" w:rsidP="00303C2D">
            <w:pPr>
              <w:pStyle w:val="ListParagraph"/>
              <w:numPr>
                <w:ilvl w:val="0"/>
                <w:numId w:val="122"/>
              </w:numPr>
              <w:ind w:left="0" w:firstLine="0"/>
              <w:jc w:val="both"/>
              <w:rPr>
                <w:rFonts w:ascii="Footlight MT Light" w:hAnsi="Footlight MT Light"/>
                <w:sz w:val="24"/>
                <w:szCs w:val="24"/>
              </w:rPr>
            </w:pPr>
          </w:p>
        </w:tc>
        <w:tc>
          <w:tcPr>
            <w:tcW w:w="6237" w:type="dxa"/>
          </w:tcPr>
          <w:p w14:paraId="7506CA93"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Tidak ada jumlah yang dibayarkan kepada Penyedia sebelum: </w:t>
            </w:r>
          </w:p>
          <w:p w14:paraId="20966FE7" w14:textId="0FBCFEE5" w:rsidR="00903A7F" w:rsidRPr="002A51BC" w:rsidRDefault="00DA62BF" w:rsidP="00303C2D">
            <w:pPr>
              <w:pStyle w:val="ListParagraph"/>
              <w:numPr>
                <w:ilvl w:val="0"/>
                <w:numId w:val="104"/>
              </w:numPr>
              <w:ind w:left="460"/>
              <w:jc w:val="both"/>
              <w:rPr>
                <w:rFonts w:ascii="Footlight MT Light" w:hAnsi="Footlight MT Light"/>
                <w:sz w:val="24"/>
                <w:szCs w:val="24"/>
              </w:rPr>
            </w:pPr>
            <w:r w:rsidRPr="002A51BC">
              <w:rPr>
                <w:rFonts w:ascii="Footlight MT Light" w:hAnsi="Footlight MT Light"/>
                <w:sz w:val="24"/>
                <w:szCs w:val="24"/>
              </w:rPr>
              <w:t>Pejabat Penandatangan Kontrak</w:t>
            </w:r>
            <w:r w:rsidR="00903A7F" w:rsidRPr="002A51BC">
              <w:rPr>
                <w:rFonts w:ascii="Footlight MT Light" w:hAnsi="Footlight MT Light"/>
                <w:sz w:val="24"/>
                <w:szCs w:val="24"/>
              </w:rPr>
              <w:t xml:space="preserve"> telah menerima Jaminan Pelaksanaan dalam bentuk, dan diterbitkan oleh entitas </w:t>
            </w:r>
            <w:r w:rsidR="00903A7F" w:rsidRPr="002A51BC">
              <w:rPr>
                <w:rFonts w:ascii="Footlight MT Light" w:hAnsi="Footlight MT Light"/>
                <w:sz w:val="24"/>
                <w:szCs w:val="24"/>
              </w:rPr>
              <w:lastRenderedPageBreak/>
              <w:t xml:space="preserve">yang sesuai dengan Pasal D.2.2 [Kewajiban Penyedia]; dan </w:t>
            </w:r>
          </w:p>
          <w:p w14:paraId="52C3816A" w14:textId="77777777" w:rsidR="00903A7F" w:rsidRPr="002A51BC" w:rsidRDefault="00903A7F" w:rsidP="00303C2D">
            <w:pPr>
              <w:pStyle w:val="ListParagraph"/>
              <w:numPr>
                <w:ilvl w:val="0"/>
                <w:numId w:val="104"/>
              </w:numPr>
              <w:ind w:left="460"/>
              <w:jc w:val="both"/>
              <w:rPr>
                <w:rFonts w:ascii="Footlight MT Light" w:hAnsi="Footlight MT Light"/>
                <w:sz w:val="24"/>
                <w:szCs w:val="24"/>
              </w:rPr>
            </w:pPr>
            <w:r w:rsidRPr="002A51BC">
              <w:rPr>
                <w:rFonts w:ascii="Footlight MT Light" w:hAnsi="Footlight MT Light"/>
                <w:sz w:val="24"/>
                <w:szCs w:val="24"/>
              </w:rPr>
              <w:t>Penyedia telah menunjuk Wakil Sah Penyedia berdasarkan dari Pasal D.3 [Wakil Sah Penyedia].</w:t>
            </w:r>
          </w:p>
          <w:p w14:paraId="464FA631" w14:textId="2F7FBEB2" w:rsidR="00B853C2" w:rsidRPr="002A51BC" w:rsidRDefault="00B853C2" w:rsidP="00B853C2">
            <w:pPr>
              <w:pStyle w:val="ListParagraph"/>
              <w:ind w:left="460"/>
              <w:jc w:val="both"/>
              <w:rPr>
                <w:rFonts w:ascii="Footlight MT Light" w:hAnsi="Footlight MT Light"/>
                <w:sz w:val="24"/>
                <w:szCs w:val="24"/>
              </w:rPr>
            </w:pPr>
          </w:p>
        </w:tc>
      </w:tr>
      <w:tr w:rsidR="00903A7F" w:rsidRPr="002A51BC" w14:paraId="0B540228" w14:textId="77777777" w:rsidTr="00C40A7A">
        <w:tc>
          <w:tcPr>
            <w:tcW w:w="2410" w:type="dxa"/>
          </w:tcPr>
          <w:p w14:paraId="4DB01E8D" w14:textId="77777777" w:rsidR="00903A7F" w:rsidRPr="002A51BC" w:rsidRDefault="00903A7F" w:rsidP="0039327E">
            <w:pPr>
              <w:jc w:val="both"/>
              <w:rPr>
                <w:rFonts w:ascii="Footlight MT Light" w:hAnsi="Footlight MT Light"/>
                <w:b/>
                <w:bCs/>
                <w:sz w:val="24"/>
                <w:szCs w:val="24"/>
              </w:rPr>
            </w:pPr>
          </w:p>
        </w:tc>
        <w:tc>
          <w:tcPr>
            <w:tcW w:w="992" w:type="dxa"/>
          </w:tcPr>
          <w:p w14:paraId="7890DE83" w14:textId="77777777" w:rsidR="00903A7F" w:rsidRPr="002A51BC" w:rsidRDefault="00903A7F" w:rsidP="00303C2D">
            <w:pPr>
              <w:pStyle w:val="ListParagraph"/>
              <w:numPr>
                <w:ilvl w:val="0"/>
                <w:numId w:val="122"/>
              </w:numPr>
              <w:ind w:left="0" w:firstLine="0"/>
              <w:jc w:val="both"/>
              <w:rPr>
                <w:rFonts w:ascii="Footlight MT Light" w:hAnsi="Footlight MT Light"/>
                <w:sz w:val="24"/>
                <w:szCs w:val="24"/>
              </w:rPr>
            </w:pPr>
          </w:p>
        </w:tc>
        <w:tc>
          <w:tcPr>
            <w:tcW w:w="6237" w:type="dxa"/>
          </w:tcPr>
          <w:p w14:paraId="68B538E1"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Berita Acara Pembayaran</w:t>
            </w:r>
          </w:p>
        </w:tc>
      </w:tr>
      <w:tr w:rsidR="00903A7F" w:rsidRPr="002A51BC" w14:paraId="13319C56" w14:textId="77777777" w:rsidTr="00C40A7A">
        <w:tc>
          <w:tcPr>
            <w:tcW w:w="2410" w:type="dxa"/>
          </w:tcPr>
          <w:p w14:paraId="30E37A05" w14:textId="77777777" w:rsidR="00903A7F" w:rsidRPr="002A51BC" w:rsidRDefault="00903A7F" w:rsidP="0039327E">
            <w:pPr>
              <w:jc w:val="both"/>
              <w:rPr>
                <w:rFonts w:ascii="Footlight MT Light" w:hAnsi="Footlight MT Light"/>
                <w:b/>
                <w:bCs/>
                <w:sz w:val="24"/>
                <w:szCs w:val="24"/>
              </w:rPr>
            </w:pPr>
          </w:p>
        </w:tc>
        <w:tc>
          <w:tcPr>
            <w:tcW w:w="992" w:type="dxa"/>
          </w:tcPr>
          <w:p w14:paraId="21CCE237" w14:textId="77777777" w:rsidR="00903A7F" w:rsidRPr="002A51BC" w:rsidRDefault="00903A7F" w:rsidP="00303C2D">
            <w:pPr>
              <w:pStyle w:val="ListParagraph"/>
              <w:numPr>
                <w:ilvl w:val="0"/>
                <w:numId w:val="123"/>
              </w:numPr>
              <w:ind w:left="0" w:firstLine="0"/>
              <w:jc w:val="both"/>
              <w:rPr>
                <w:rFonts w:ascii="Footlight MT Light" w:hAnsi="Footlight MT Light"/>
                <w:sz w:val="24"/>
                <w:szCs w:val="24"/>
              </w:rPr>
            </w:pPr>
          </w:p>
        </w:tc>
        <w:tc>
          <w:tcPr>
            <w:tcW w:w="6237" w:type="dxa"/>
          </w:tcPr>
          <w:p w14:paraId="4C0F2DFF" w14:textId="5C1DE3E2" w:rsidR="00903A7F" w:rsidRPr="002A51BC" w:rsidRDefault="00903A7F" w:rsidP="00303C2D">
            <w:pPr>
              <w:pStyle w:val="ListParagraph"/>
              <w:numPr>
                <w:ilvl w:val="0"/>
                <w:numId w:val="105"/>
              </w:numPr>
              <w:ind w:left="460"/>
              <w:jc w:val="both"/>
              <w:rPr>
                <w:rFonts w:ascii="Footlight MT Light" w:hAnsi="Footlight MT Light"/>
                <w:sz w:val="24"/>
                <w:szCs w:val="24"/>
              </w:rPr>
            </w:pPr>
            <w:r w:rsidRPr="002A51BC">
              <w:rPr>
                <w:rFonts w:ascii="Footlight MT Light" w:hAnsi="Footlight MT Light"/>
                <w:sz w:val="24"/>
                <w:szCs w:val="24"/>
              </w:rPr>
              <w:t xml:space="preserve">Tim Teknis harus, dalam 28 (dua puluh delapan) hari kalender setelah menerima Tagihan dan dokumen pendukung, menerbitkan Berita Acara Pembayaran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dengan salinan kepada Penyedia: Menyatakan jumlah yang secara wajar dibayarkan kepada Penyedia; dan </w:t>
            </w:r>
          </w:p>
          <w:p w14:paraId="48A2E357" w14:textId="77777777" w:rsidR="00903A7F" w:rsidRPr="002A51BC" w:rsidRDefault="00903A7F" w:rsidP="00303C2D">
            <w:pPr>
              <w:pStyle w:val="ListParagraph"/>
              <w:numPr>
                <w:ilvl w:val="0"/>
                <w:numId w:val="105"/>
              </w:numPr>
              <w:ind w:left="460"/>
              <w:jc w:val="both"/>
              <w:rPr>
                <w:rFonts w:ascii="Footlight MT Light" w:hAnsi="Footlight MT Light"/>
                <w:sz w:val="24"/>
                <w:szCs w:val="24"/>
              </w:rPr>
            </w:pPr>
            <w:r w:rsidRPr="002A51BC">
              <w:rPr>
                <w:rFonts w:ascii="Footlight MT Light" w:hAnsi="Footlight MT Light"/>
                <w:sz w:val="24"/>
                <w:szCs w:val="24"/>
              </w:rPr>
              <w:t>Termasuk penambahan dan/atau pengurangan yang harus dibayarkan sesuai ketentuan Pasal C.5 [Persetujuan atau Penetapan] Dengan data perincian pendukung (yang menjelaskan perbedaan yang ada antara jumlah yang dibayarkan dan jumlah terkait yang ada dalam Tagihan beserta alasan perbedaannya).</w:t>
            </w:r>
          </w:p>
          <w:p w14:paraId="7D647D8E" w14:textId="314895AD" w:rsidR="00B853C2" w:rsidRPr="002A51BC" w:rsidRDefault="00B853C2" w:rsidP="00B853C2">
            <w:pPr>
              <w:pStyle w:val="ListParagraph"/>
              <w:ind w:left="460"/>
              <w:jc w:val="both"/>
              <w:rPr>
                <w:rFonts w:ascii="Footlight MT Light" w:hAnsi="Footlight MT Light"/>
                <w:sz w:val="24"/>
                <w:szCs w:val="24"/>
              </w:rPr>
            </w:pPr>
          </w:p>
        </w:tc>
      </w:tr>
      <w:tr w:rsidR="00903A7F" w:rsidRPr="002A51BC" w14:paraId="2D5F9E06" w14:textId="77777777" w:rsidTr="00C40A7A">
        <w:tc>
          <w:tcPr>
            <w:tcW w:w="2410" w:type="dxa"/>
          </w:tcPr>
          <w:p w14:paraId="71474A82" w14:textId="77777777" w:rsidR="00903A7F" w:rsidRPr="002A51BC" w:rsidRDefault="00903A7F" w:rsidP="0039327E">
            <w:pPr>
              <w:jc w:val="both"/>
              <w:rPr>
                <w:rFonts w:ascii="Footlight MT Light" w:hAnsi="Footlight MT Light"/>
                <w:b/>
                <w:bCs/>
                <w:sz w:val="24"/>
                <w:szCs w:val="24"/>
              </w:rPr>
            </w:pPr>
          </w:p>
        </w:tc>
        <w:tc>
          <w:tcPr>
            <w:tcW w:w="992" w:type="dxa"/>
          </w:tcPr>
          <w:p w14:paraId="57025111" w14:textId="77777777" w:rsidR="00903A7F" w:rsidRPr="002A51BC" w:rsidRDefault="00903A7F" w:rsidP="00303C2D">
            <w:pPr>
              <w:pStyle w:val="ListParagraph"/>
              <w:numPr>
                <w:ilvl w:val="0"/>
                <w:numId w:val="122"/>
              </w:numPr>
              <w:ind w:left="0" w:firstLine="0"/>
              <w:jc w:val="both"/>
              <w:rPr>
                <w:rFonts w:ascii="Footlight MT Light" w:hAnsi="Footlight MT Light"/>
                <w:sz w:val="24"/>
                <w:szCs w:val="24"/>
              </w:rPr>
            </w:pPr>
          </w:p>
        </w:tc>
        <w:tc>
          <w:tcPr>
            <w:tcW w:w="6237" w:type="dxa"/>
          </w:tcPr>
          <w:p w14:paraId="0EECCC20"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Penahanan (jumlah uang) dalam Berita Acara Pembayaran</w:t>
            </w:r>
          </w:p>
        </w:tc>
      </w:tr>
      <w:tr w:rsidR="00903A7F" w:rsidRPr="002A51BC" w14:paraId="058A3452" w14:textId="77777777" w:rsidTr="00C40A7A">
        <w:tc>
          <w:tcPr>
            <w:tcW w:w="2410" w:type="dxa"/>
          </w:tcPr>
          <w:p w14:paraId="483E2113" w14:textId="77777777" w:rsidR="00903A7F" w:rsidRPr="002A51BC" w:rsidRDefault="00903A7F" w:rsidP="0039327E">
            <w:pPr>
              <w:jc w:val="both"/>
              <w:rPr>
                <w:rFonts w:ascii="Footlight MT Light" w:hAnsi="Footlight MT Light"/>
                <w:b/>
                <w:bCs/>
                <w:sz w:val="24"/>
                <w:szCs w:val="24"/>
              </w:rPr>
            </w:pPr>
          </w:p>
        </w:tc>
        <w:tc>
          <w:tcPr>
            <w:tcW w:w="992" w:type="dxa"/>
          </w:tcPr>
          <w:p w14:paraId="1287A807" w14:textId="77777777" w:rsidR="00903A7F" w:rsidRPr="002A51BC" w:rsidRDefault="00903A7F" w:rsidP="00303C2D">
            <w:pPr>
              <w:pStyle w:val="ListParagraph"/>
              <w:numPr>
                <w:ilvl w:val="0"/>
                <w:numId w:val="124"/>
              </w:numPr>
              <w:ind w:left="0" w:firstLine="0"/>
              <w:jc w:val="both"/>
              <w:rPr>
                <w:rFonts w:ascii="Footlight MT Light" w:hAnsi="Footlight MT Light"/>
                <w:sz w:val="24"/>
                <w:szCs w:val="24"/>
              </w:rPr>
            </w:pPr>
          </w:p>
        </w:tc>
        <w:tc>
          <w:tcPr>
            <w:tcW w:w="6237" w:type="dxa"/>
          </w:tcPr>
          <w:p w14:paraId="73256866" w14:textId="7D231646"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Sebelum penerbitan Berita Acara Serah Terima Pertama Pekerjaan, Tim Teknis dapat menahan Berita Acara Pembayaran dalam jumlah yang mungkin (setelah retensi dan pengurangan lain) yang jumlahnya kurang dari jumlah minimal dari Berita Acara Pembayaran (jika ada) yang dinyatakan dalam Data Kontrak. Pada kondisi ini, Tim Teknis segera menerbitkan Pemberitahuan kepada Penyedia</w:t>
            </w:r>
            <w:r w:rsidR="00B853C2" w:rsidRPr="002A51BC">
              <w:rPr>
                <w:rFonts w:ascii="Footlight MT Light" w:hAnsi="Footlight MT Light"/>
                <w:sz w:val="24"/>
                <w:szCs w:val="24"/>
              </w:rPr>
              <w:t>.</w:t>
            </w:r>
          </w:p>
          <w:p w14:paraId="7945CB03" w14:textId="2BF8641D" w:rsidR="00B853C2" w:rsidRPr="002A51BC" w:rsidRDefault="00B853C2" w:rsidP="0039327E">
            <w:pPr>
              <w:jc w:val="both"/>
              <w:rPr>
                <w:rFonts w:ascii="Footlight MT Light" w:hAnsi="Footlight MT Light"/>
                <w:sz w:val="24"/>
                <w:szCs w:val="24"/>
              </w:rPr>
            </w:pPr>
          </w:p>
        </w:tc>
      </w:tr>
      <w:tr w:rsidR="00903A7F" w:rsidRPr="002A51BC" w14:paraId="7D1F0FA8" w14:textId="77777777" w:rsidTr="00C40A7A">
        <w:tc>
          <w:tcPr>
            <w:tcW w:w="2410" w:type="dxa"/>
          </w:tcPr>
          <w:p w14:paraId="2205D594" w14:textId="77777777" w:rsidR="00903A7F" w:rsidRPr="002A51BC" w:rsidRDefault="00903A7F" w:rsidP="0039327E">
            <w:pPr>
              <w:jc w:val="both"/>
              <w:rPr>
                <w:rFonts w:ascii="Footlight MT Light" w:hAnsi="Footlight MT Light"/>
                <w:b/>
                <w:bCs/>
                <w:sz w:val="24"/>
                <w:szCs w:val="24"/>
              </w:rPr>
            </w:pPr>
          </w:p>
        </w:tc>
        <w:tc>
          <w:tcPr>
            <w:tcW w:w="992" w:type="dxa"/>
          </w:tcPr>
          <w:p w14:paraId="54DF538D" w14:textId="77777777" w:rsidR="00903A7F" w:rsidRPr="002A51BC" w:rsidRDefault="00903A7F" w:rsidP="00303C2D">
            <w:pPr>
              <w:pStyle w:val="ListParagraph"/>
              <w:numPr>
                <w:ilvl w:val="0"/>
                <w:numId w:val="124"/>
              </w:numPr>
              <w:ind w:left="0" w:firstLine="0"/>
              <w:jc w:val="both"/>
              <w:rPr>
                <w:rFonts w:ascii="Footlight MT Light" w:hAnsi="Footlight MT Light"/>
                <w:sz w:val="24"/>
                <w:szCs w:val="24"/>
              </w:rPr>
            </w:pPr>
          </w:p>
        </w:tc>
        <w:tc>
          <w:tcPr>
            <w:tcW w:w="6237" w:type="dxa"/>
          </w:tcPr>
          <w:p w14:paraId="16951853"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Berita Acara Pembayaran seharusnya tidak ditahan untuk alasan lainnya, meskipun:</w:t>
            </w:r>
          </w:p>
          <w:p w14:paraId="70D2E24B" w14:textId="77777777" w:rsidR="00903A7F" w:rsidRPr="002A51BC" w:rsidRDefault="00903A7F" w:rsidP="00303C2D">
            <w:pPr>
              <w:pStyle w:val="ListParagraph"/>
              <w:numPr>
                <w:ilvl w:val="0"/>
                <w:numId w:val="106"/>
              </w:numPr>
              <w:ind w:left="458"/>
              <w:jc w:val="both"/>
              <w:rPr>
                <w:rFonts w:ascii="Footlight MT Light" w:hAnsi="Footlight MT Light"/>
                <w:sz w:val="24"/>
                <w:szCs w:val="24"/>
              </w:rPr>
            </w:pPr>
            <w:r w:rsidRPr="002A51BC">
              <w:rPr>
                <w:rFonts w:ascii="Footlight MT Light" w:hAnsi="Footlight MT Light"/>
                <w:sz w:val="24"/>
                <w:szCs w:val="24"/>
              </w:rPr>
              <w:t xml:space="preserve">Terdapat pasokan atau pekerjaan yang dilaksanakan Penyedia tidak sesuai dengan ketentuan Kontrak, biaya perbaikan atau penggantian dapat ditahan hingga perbaikan atau penggantian telah diselesaikan; </w:t>
            </w:r>
          </w:p>
          <w:p w14:paraId="654055A6" w14:textId="77777777" w:rsidR="00903A7F" w:rsidRPr="002A51BC" w:rsidRDefault="00903A7F" w:rsidP="00303C2D">
            <w:pPr>
              <w:pStyle w:val="ListParagraph"/>
              <w:numPr>
                <w:ilvl w:val="0"/>
                <w:numId w:val="106"/>
              </w:numPr>
              <w:ind w:left="458"/>
              <w:jc w:val="both"/>
              <w:rPr>
                <w:rFonts w:ascii="Footlight MT Light" w:hAnsi="Footlight MT Light"/>
                <w:sz w:val="24"/>
                <w:szCs w:val="24"/>
              </w:rPr>
            </w:pPr>
            <w:r w:rsidRPr="002A51BC">
              <w:rPr>
                <w:rFonts w:ascii="Footlight MT Light" w:hAnsi="Footlight MT Light"/>
                <w:sz w:val="24"/>
                <w:szCs w:val="24"/>
              </w:rPr>
              <w:t xml:space="preserve">Penyedia gagal melaksanakan suatu pekerjaan, layanan, atau kewajibannya sesuai Kontrak, jumlah dari pekerjaan atau kewajiban ini dapat ditahan sampai pekerjaan atau kewajiban telah dilaksanakan. Pada kondisi ini, Tim Teknis sesegera mungkin menerbitkan Pemberitahuan kepada Penyedia menjelaskan kegagalan tersebut dan perincian pendukung dari nilai yang ditahan; dan/atau </w:t>
            </w:r>
          </w:p>
          <w:p w14:paraId="00CC4A30" w14:textId="77777777" w:rsidR="00903A7F" w:rsidRPr="002A51BC" w:rsidRDefault="00903A7F" w:rsidP="00303C2D">
            <w:pPr>
              <w:pStyle w:val="ListParagraph"/>
              <w:numPr>
                <w:ilvl w:val="0"/>
                <w:numId w:val="106"/>
              </w:numPr>
              <w:ind w:left="458"/>
              <w:jc w:val="both"/>
              <w:rPr>
                <w:rFonts w:ascii="Footlight MT Light" w:hAnsi="Footlight MT Light"/>
                <w:sz w:val="24"/>
                <w:szCs w:val="24"/>
              </w:rPr>
            </w:pPr>
            <w:r w:rsidRPr="002A51BC">
              <w:rPr>
                <w:rFonts w:ascii="Footlight MT Light" w:hAnsi="Footlight MT Light"/>
                <w:sz w:val="24"/>
                <w:szCs w:val="24"/>
              </w:rPr>
              <w:t xml:space="preserve">Tim Teknis menemukan kesalahan atau ketidaksesuaian dari Tagihan atau dokumen pendukung, jumlah Berita Acara Pembayaran dapat mempertimbangkan sejauh mana kesalahan atau ketidaksesuaian ini telah dicegah atau memberi prasangka dalam investigasi terhadap jumlah yang dinyatakan dalam Tagihan sampai kesalaham atau ketidaksesuaian tersebut diperbaiki dalam Tagihan berikutnya. </w:t>
            </w:r>
          </w:p>
          <w:p w14:paraId="7022ABA0" w14:textId="461A7A22" w:rsidR="00B853C2" w:rsidRPr="002A51BC" w:rsidRDefault="00B853C2" w:rsidP="00B853C2">
            <w:pPr>
              <w:pStyle w:val="ListParagraph"/>
              <w:ind w:left="458"/>
              <w:jc w:val="both"/>
              <w:rPr>
                <w:rFonts w:ascii="Footlight MT Light" w:hAnsi="Footlight MT Light"/>
                <w:sz w:val="24"/>
                <w:szCs w:val="24"/>
              </w:rPr>
            </w:pPr>
          </w:p>
        </w:tc>
      </w:tr>
      <w:tr w:rsidR="00903A7F" w:rsidRPr="002A51BC" w14:paraId="1C3B4BFA" w14:textId="77777777" w:rsidTr="00C40A7A">
        <w:tc>
          <w:tcPr>
            <w:tcW w:w="2410" w:type="dxa"/>
          </w:tcPr>
          <w:p w14:paraId="2BA8AE06" w14:textId="77777777" w:rsidR="00903A7F" w:rsidRPr="002A51BC" w:rsidRDefault="00903A7F" w:rsidP="0039327E">
            <w:pPr>
              <w:jc w:val="both"/>
              <w:rPr>
                <w:rFonts w:ascii="Footlight MT Light" w:hAnsi="Footlight MT Light"/>
                <w:b/>
                <w:bCs/>
                <w:sz w:val="24"/>
                <w:szCs w:val="24"/>
              </w:rPr>
            </w:pPr>
          </w:p>
        </w:tc>
        <w:tc>
          <w:tcPr>
            <w:tcW w:w="992" w:type="dxa"/>
          </w:tcPr>
          <w:p w14:paraId="0128D7C0" w14:textId="77777777" w:rsidR="00903A7F" w:rsidRPr="002A51BC" w:rsidRDefault="00903A7F" w:rsidP="00303C2D">
            <w:pPr>
              <w:pStyle w:val="ListParagraph"/>
              <w:numPr>
                <w:ilvl w:val="0"/>
                <w:numId w:val="124"/>
              </w:numPr>
              <w:ind w:left="0" w:firstLine="0"/>
              <w:jc w:val="both"/>
              <w:rPr>
                <w:rFonts w:ascii="Footlight MT Light" w:hAnsi="Footlight MT Light"/>
                <w:sz w:val="24"/>
                <w:szCs w:val="24"/>
              </w:rPr>
            </w:pPr>
          </w:p>
        </w:tc>
        <w:tc>
          <w:tcPr>
            <w:tcW w:w="6237" w:type="dxa"/>
          </w:tcPr>
          <w:p w14:paraId="101E5B9B"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Untuk setiap jumlah Tagihan yang ditahan, dalam data pendukung Berita Acara Pembayaran harus dijelaskan perhitungan dari jumlah tersebut dan alasan penahanannya.</w:t>
            </w:r>
          </w:p>
          <w:p w14:paraId="16E9A3BD" w14:textId="3846D321" w:rsidR="00B853C2" w:rsidRPr="002A51BC" w:rsidRDefault="00B853C2" w:rsidP="0039327E">
            <w:pPr>
              <w:jc w:val="both"/>
              <w:rPr>
                <w:rFonts w:ascii="Footlight MT Light" w:hAnsi="Footlight MT Light"/>
                <w:sz w:val="24"/>
                <w:szCs w:val="24"/>
              </w:rPr>
            </w:pPr>
          </w:p>
        </w:tc>
      </w:tr>
      <w:tr w:rsidR="00903A7F" w:rsidRPr="002A51BC" w14:paraId="5AD2F76B" w14:textId="77777777" w:rsidTr="00C40A7A">
        <w:tc>
          <w:tcPr>
            <w:tcW w:w="2410" w:type="dxa"/>
          </w:tcPr>
          <w:p w14:paraId="29DE6B49" w14:textId="77777777" w:rsidR="00903A7F" w:rsidRPr="002A51BC" w:rsidRDefault="00903A7F" w:rsidP="0039327E">
            <w:pPr>
              <w:jc w:val="both"/>
              <w:rPr>
                <w:rFonts w:ascii="Footlight MT Light" w:hAnsi="Footlight MT Light"/>
                <w:b/>
                <w:bCs/>
                <w:sz w:val="24"/>
                <w:szCs w:val="24"/>
              </w:rPr>
            </w:pPr>
          </w:p>
        </w:tc>
        <w:tc>
          <w:tcPr>
            <w:tcW w:w="992" w:type="dxa"/>
          </w:tcPr>
          <w:p w14:paraId="54C686DA" w14:textId="77777777" w:rsidR="00903A7F" w:rsidRPr="002A51BC" w:rsidRDefault="00903A7F" w:rsidP="00303C2D">
            <w:pPr>
              <w:pStyle w:val="ListParagraph"/>
              <w:numPr>
                <w:ilvl w:val="0"/>
                <w:numId w:val="122"/>
              </w:numPr>
              <w:ind w:left="0" w:firstLine="0"/>
              <w:jc w:val="both"/>
              <w:rPr>
                <w:rFonts w:ascii="Footlight MT Light" w:hAnsi="Footlight MT Light"/>
                <w:sz w:val="24"/>
                <w:szCs w:val="24"/>
              </w:rPr>
            </w:pPr>
          </w:p>
        </w:tc>
        <w:tc>
          <w:tcPr>
            <w:tcW w:w="6237" w:type="dxa"/>
          </w:tcPr>
          <w:p w14:paraId="5F304BA6"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Koreksi atau Modifikasi</w:t>
            </w:r>
          </w:p>
        </w:tc>
      </w:tr>
      <w:tr w:rsidR="00903A7F" w:rsidRPr="002A51BC" w14:paraId="3F7C3F6B" w14:textId="77777777" w:rsidTr="00C40A7A">
        <w:tc>
          <w:tcPr>
            <w:tcW w:w="2410" w:type="dxa"/>
          </w:tcPr>
          <w:p w14:paraId="6A6AB516" w14:textId="77777777" w:rsidR="00903A7F" w:rsidRPr="002A51BC" w:rsidRDefault="00903A7F" w:rsidP="0039327E">
            <w:pPr>
              <w:jc w:val="both"/>
              <w:rPr>
                <w:rFonts w:ascii="Footlight MT Light" w:hAnsi="Footlight MT Light"/>
                <w:b/>
                <w:bCs/>
                <w:sz w:val="24"/>
                <w:szCs w:val="24"/>
              </w:rPr>
            </w:pPr>
          </w:p>
        </w:tc>
        <w:tc>
          <w:tcPr>
            <w:tcW w:w="992" w:type="dxa"/>
          </w:tcPr>
          <w:p w14:paraId="1AB1F871" w14:textId="77777777" w:rsidR="00903A7F" w:rsidRPr="002A51BC" w:rsidRDefault="00903A7F" w:rsidP="00303C2D">
            <w:pPr>
              <w:pStyle w:val="ListParagraph"/>
              <w:numPr>
                <w:ilvl w:val="0"/>
                <w:numId w:val="125"/>
              </w:numPr>
              <w:ind w:left="0" w:firstLine="0"/>
              <w:jc w:val="both"/>
              <w:rPr>
                <w:rFonts w:ascii="Footlight MT Light" w:hAnsi="Footlight MT Light"/>
                <w:sz w:val="24"/>
                <w:szCs w:val="24"/>
              </w:rPr>
            </w:pPr>
          </w:p>
        </w:tc>
        <w:tc>
          <w:tcPr>
            <w:tcW w:w="6237" w:type="dxa"/>
          </w:tcPr>
          <w:p w14:paraId="4122CB6F"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Tim Teknis dalam setiap Berita Acara Pembayaran dapat membuat koreksi atau modifikasi yang seharusnya dibuat </w:t>
            </w:r>
            <w:r w:rsidRPr="002A51BC">
              <w:rPr>
                <w:rFonts w:ascii="Footlight MT Light" w:hAnsi="Footlight MT Light"/>
                <w:sz w:val="24"/>
                <w:szCs w:val="24"/>
              </w:rPr>
              <w:lastRenderedPageBreak/>
              <w:t xml:space="preserve">terhadap Berita Acara Pembayaran sebelumnya. Berita Acara Pembayaran tidak dianggap sebagai penerimaan, persetujuan, izin atau Pemberitahuan Tidak Keberatan dari Tim Teknis terhadap Dokumen Penyedia atau Pekerjaan. </w:t>
            </w:r>
          </w:p>
          <w:p w14:paraId="3894CCA9" w14:textId="77ACF43D" w:rsidR="00B853C2" w:rsidRPr="002A51BC" w:rsidRDefault="00B853C2" w:rsidP="0039327E">
            <w:pPr>
              <w:jc w:val="both"/>
              <w:rPr>
                <w:rFonts w:ascii="Footlight MT Light" w:hAnsi="Footlight MT Light"/>
                <w:sz w:val="24"/>
                <w:szCs w:val="24"/>
              </w:rPr>
            </w:pPr>
          </w:p>
        </w:tc>
      </w:tr>
      <w:tr w:rsidR="00903A7F" w:rsidRPr="002A51BC" w14:paraId="77750757" w14:textId="77777777" w:rsidTr="00C40A7A">
        <w:tc>
          <w:tcPr>
            <w:tcW w:w="2410" w:type="dxa"/>
          </w:tcPr>
          <w:p w14:paraId="1C99C56A" w14:textId="77777777" w:rsidR="00903A7F" w:rsidRPr="002A51BC" w:rsidRDefault="00903A7F" w:rsidP="0039327E">
            <w:pPr>
              <w:jc w:val="both"/>
              <w:rPr>
                <w:rFonts w:ascii="Footlight MT Light" w:hAnsi="Footlight MT Light"/>
                <w:b/>
                <w:bCs/>
                <w:sz w:val="24"/>
                <w:szCs w:val="24"/>
              </w:rPr>
            </w:pPr>
          </w:p>
        </w:tc>
        <w:tc>
          <w:tcPr>
            <w:tcW w:w="992" w:type="dxa"/>
          </w:tcPr>
          <w:p w14:paraId="5237294E" w14:textId="77777777" w:rsidR="00903A7F" w:rsidRPr="002A51BC" w:rsidRDefault="00903A7F" w:rsidP="00303C2D">
            <w:pPr>
              <w:pStyle w:val="ListParagraph"/>
              <w:numPr>
                <w:ilvl w:val="0"/>
                <w:numId w:val="125"/>
              </w:numPr>
              <w:ind w:left="0" w:firstLine="0"/>
              <w:jc w:val="both"/>
              <w:rPr>
                <w:rFonts w:ascii="Footlight MT Light" w:hAnsi="Footlight MT Light"/>
                <w:sz w:val="24"/>
                <w:szCs w:val="24"/>
              </w:rPr>
            </w:pPr>
          </w:p>
        </w:tc>
        <w:tc>
          <w:tcPr>
            <w:tcW w:w="6237" w:type="dxa"/>
          </w:tcPr>
          <w:p w14:paraId="1FBA7C6A"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Apabila Penyedia menganggap bahwa Berita Acara Pembayaran tidak mengandung jumlah yang menjadi hak Penyedia, jumlah ini diidentifikasi di Tagihan selanjutnya. Tim Teknis harus kemudian membuat koreksi atau modifikasi dengan sesuai di Berita Acara Pembayaran selanjutnya.</w:t>
            </w:r>
          </w:p>
          <w:p w14:paraId="29387F36" w14:textId="6EE34427" w:rsidR="00B853C2" w:rsidRPr="002A51BC" w:rsidRDefault="00B853C2" w:rsidP="0039327E">
            <w:pPr>
              <w:jc w:val="both"/>
              <w:rPr>
                <w:rFonts w:ascii="Footlight MT Light" w:hAnsi="Footlight MT Light"/>
                <w:sz w:val="24"/>
                <w:szCs w:val="24"/>
              </w:rPr>
            </w:pPr>
          </w:p>
        </w:tc>
      </w:tr>
      <w:tr w:rsidR="00903A7F" w:rsidRPr="002A51BC" w14:paraId="380A035E" w14:textId="77777777" w:rsidTr="00C40A7A">
        <w:tc>
          <w:tcPr>
            <w:tcW w:w="2410" w:type="dxa"/>
          </w:tcPr>
          <w:p w14:paraId="5FA794CE" w14:textId="77777777" w:rsidR="00903A7F" w:rsidRPr="002A51BC" w:rsidRDefault="00903A7F" w:rsidP="0039327E">
            <w:pPr>
              <w:jc w:val="both"/>
              <w:rPr>
                <w:rFonts w:ascii="Footlight MT Light" w:hAnsi="Footlight MT Light"/>
                <w:b/>
                <w:bCs/>
                <w:sz w:val="24"/>
                <w:szCs w:val="24"/>
              </w:rPr>
            </w:pPr>
          </w:p>
        </w:tc>
        <w:tc>
          <w:tcPr>
            <w:tcW w:w="992" w:type="dxa"/>
          </w:tcPr>
          <w:p w14:paraId="3B049AF2" w14:textId="77777777" w:rsidR="00903A7F" w:rsidRPr="002A51BC" w:rsidRDefault="00903A7F" w:rsidP="00303C2D">
            <w:pPr>
              <w:pStyle w:val="ListParagraph"/>
              <w:numPr>
                <w:ilvl w:val="0"/>
                <w:numId w:val="125"/>
              </w:numPr>
              <w:ind w:left="0" w:firstLine="0"/>
              <w:jc w:val="both"/>
              <w:rPr>
                <w:rFonts w:ascii="Footlight MT Light" w:hAnsi="Footlight MT Light"/>
                <w:sz w:val="24"/>
                <w:szCs w:val="24"/>
              </w:rPr>
            </w:pPr>
          </w:p>
        </w:tc>
        <w:tc>
          <w:tcPr>
            <w:tcW w:w="6237" w:type="dxa"/>
          </w:tcPr>
          <w:p w14:paraId="3AB91646"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Setelahnya, sampai batas dimana: </w:t>
            </w:r>
          </w:p>
          <w:p w14:paraId="69984588" w14:textId="77777777" w:rsidR="00903A7F" w:rsidRPr="002A51BC" w:rsidRDefault="00903A7F" w:rsidP="00303C2D">
            <w:pPr>
              <w:pStyle w:val="ListParagraph"/>
              <w:numPr>
                <w:ilvl w:val="0"/>
                <w:numId w:val="107"/>
              </w:numPr>
              <w:ind w:left="458"/>
              <w:jc w:val="both"/>
              <w:rPr>
                <w:rFonts w:ascii="Footlight MT Light" w:hAnsi="Footlight MT Light"/>
                <w:sz w:val="24"/>
                <w:szCs w:val="24"/>
              </w:rPr>
            </w:pPr>
            <w:r w:rsidRPr="002A51BC">
              <w:rPr>
                <w:rFonts w:ascii="Footlight MT Light" w:hAnsi="Footlight MT Light"/>
                <w:sz w:val="24"/>
                <w:szCs w:val="24"/>
              </w:rPr>
              <w:t xml:space="preserve">Penyedia tidak puas dengan jumlah Berita Acara Pembayaran selanjutnya yang telah memasukkan jumlah yang diidentifikasi; dan </w:t>
            </w:r>
          </w:p>
          <w:p w14:paraId="11B064E6" w14:textId="77777777" w:rsidR="00903A7F" w:rsidRPr="002A51BC" w:rsidRDefault="00903A7F" w:rsidP="00303C2D">
            <w:pPr>
              <w:pStyle w:val="ListParagraph"/>
              <w:numPr>
                <w:ilvl w:val="0"/>
                <w:numId w:val="107"/>
              </w:numPr>
              <w:ind w:left="458"/>
              <w:jc w:val="both"/>
              <w:rPr>
                <w:rFonts w:ascii="Footlight MT Light" w:hAnsi="Footlight MT Light"/>
                <w:sz w:val="24"/>
                <w:szCs w:val="24"/>
              </w:rPr>
            </w:pPr>
            <w:r w:rsidRPr="002A51BC">
              <w:rPr>
                <w:rFonts w:ascii="Footlight MT Light" w:hAnsi="Footlight MT Light"/>
                <w:sz w:val="24"/>
                <w:szCs w:val="24"/>
              </w:rPr>
              <w:t xml:space="preserve">Jumlah yang diidentifikasi tidak terkait ke hal dimana Tim Teknis telah melaksanakan tugasnya sesuai Pasal C.5 [Persetujuan atau Penetapan] </w:t>
            </w:r>
          </w:p>
          <w:p w14:paraId="4E3F8B7E" w14:textId="77777777" w:rsidR="00903A7F" w:rsidRPr="002A51BC" w:rsidRDefault="00903A7F" w:rsidP="00303C2D">
            <w:pPr>
              <w:pStyle w:val="ListParagraph"/>
              <w:numPr>
                <w:ilvl w:val="0"/>
                <w:numId w:val="107"/>
              </w:numPr>
              <w:ind w:left="458"/>
              <w:jc w:val="both"/>
              <w:rPr>
                <w:rFonts w:ascii="Footlight MT Light" w:hAnsi="Footlight MT Light"/>
                <w:sz w:val="24"/>
                <w:szCs w:val="24"/>
              </w:rPr>
            </w:pPr>
            <w:r w:rsidRPr="002A51BC">
              <w:rPr>
                <w:rFonts w:ascii="Footlight MT Light" w:hAnsi="Footlight MT Light"/>
                <w:sz w:val="24"/>
                <w:szCs w:val="24"/>
              </w:rPr>
              <w:t>Penyedia dapat, dengan menerbitkan Pemberitahuan, merujuk hal ini kepada Tim Teknis dan Pasal C.5 [Persetujuan atau Penetapan] berlaku (dan untuk tujuan Pasal C.5.5 [Batas Waktu], tanggal dimana Tim Teknis menerima Pemberitahuan menjadi tanggal mulai dari batas waktu untuk persetujuan sesuai Pasal C.5.5).</w:t>
            </w:r>
          </w:p>
          <w:p w14:paraId="371B9403" w14:textId="5043A5E1" w:rsidR="00B853C2" w:rsidRPr="002A51BC" w:rsidRDefault="00B853C2" w:rsidP="00B853C2">
            <w:pPr>
              <w:pStyle w:val="ListParagraph"/>
              <w:ind w:left="458"/>
              <w:jc w:val="both"/>
              <w:rPr>
                <w:rFonts w:ascii="Footlight MT Light" w:hAnsi="Footlight MT Light"/>
                <w:sz w:val="24"/>
                <w:szCs w:val="24"/>
              </w:rPr>
            </w:pPr>
          </w:p>
        </w:tc>
      </w:tr>
      <w:tr w:rsidR="00903A7F" w:rsidRPr="002A51BC" w14:paraId="156856D7" w14:textId="77777777" w:rsidTr="00C40A7A">
        <w:tc>
          <w:tcPr>
            <w:tcW w:w="2410" w:type="dxa"/>
          </w:tcPr>
          <w:p w14:paraId="7330038A" w14:textId="77777777" w:rsidR="00903A7F" w:rsidRPr="00AD1E2D" w:rsidRDefault="00903A7F" w:rsidP="00303C2D">
            <w:pPr>
              <w:pStyle w:val="Head2"/>
              <w:numPr>
                <w:ilvl w:val="1"/>
                <w:numId w:val="145"/>
              </w:numPr>
              <w:ind w:left="599" w:right="30" w:hanging="643"/>
              <w:jc w:val="left"/>
              <w:outlineLvl w:val="1"/>
              <w:rPr>
                <w:rFonts w:eastAsia="Times New Roman" w:cs="Times New Roman"/>
                <w:b w:val="0"/>
                <w:bCs/>
                <w:sz w:val="24"/>
                <w:szCs w:val="24"/>
              </w:rPr>
            </w:pPr>
            <w:bookmarkStart w:id="617" w:name="_Toc70507007"/>
            <w:bookmarkStart w:id="618" w:name="_Toc70507275"/>
            <w:r w:rsidRPr="00AD1E2D">
              <w:rPr>
                <w:rFonts w:eastAsia="Times New Roman" w:cs="Times New Roman"/>
                <w:b w:val="0"/>
                <w:bCs/>
                <w:sz w:val="24"/>
                <w:szCs w:val="24"/>
              </w:rPr>
              <w:t>Pembayaran</w:t>
            </w:r>
            <w:bookmarkEnd w:id="617"/>
            <w:bookmarkEnd w:id="618"/>
          </w:p>
        </w:tc>
        <w:tc>
          <w:tcPr>
            <w:tcW w:w="992" w:type="dxa"/>
          </w:tcPr>
          <w:p w14:paraId="1404AF89" w14:textId="77777777" w:rsidR="00903A7F" w:rsidRPr="002A51BC" w:rsidRDefault="00903A7F" w:rsidP="00303C2D">
            <w:pPr>
              <w:pStyle w:val="ListParagraph"/>
              <w:numPr>
                <w:ilvl w:val="0"/>
                <w:numId w:val="126"/>
              </w:numPr>
              <w:ind w:left="0" w:firstLine="0"/>
              <w:jc w:val="both"/>
              <w:rPr>
                <w:rFonts w:ascii="Footlight MT Light" w:hAnsi="Footlight MT Light"/>
                <w:sz w:val="24"/>
                <w:szCs w:val="24"/>
              </w:rPr>
            </w:pPr>
          </w:p>
        </w:tc>
        <w:tc>
          <w:tcPr>
            <w:tcW w:w="6237" w:type="dxa"/>
          </w:tcPr>
          <w:p w14:paraId="12CECB8D" w14:textId="2FD6D1E2" w:rsidR="00903A7F" w:rsidRPr="002A51BC" w:rsidRDefault="00DA62BF" w:rsidP="0039327E">
            <w:pPr>
              <w:jc w:val="both"/>
              <w:rPr>
                <w:rFonts w:ascii="Footlight MT Light" w:hAnsi="Footlight MT Light"/>
                <w:sz w:val="24"/>
                <w:szCs w:val="24"/>
              </w:rPr>
            </w:pPr>
            <w:r w:rsidRPr="002A51BC">
              <w:rPr>
                <w:rFonts w:ascii="Footlight MT Light" w:hAnsi="Footlight MT Light"/>
                <w:sz w:val="24"/>
                <w:szCs w:val="24"/>
              </w:rPr>
              <w:t>Pejabat Penandatangan Kontrak</w:t>
            </w:r>
            <w:r w:rsidR="00903A7F" w:rsidRPr="002A51BC">
              <w:rPr>
                <w:rFonts w:ascii="Footlight MT Light" w:hAnsi="Footlight MT Light"/>
                <w:sz w:val="24"/>
                <w:szCs w:val="24"/>
              </w:rPr>
              <w:t xml:space="preserve"> harus membayar kepada Penyedia: </w:t>
            </w:r>
          </w:p>
          <w:p w14:paraId="22639D37" w14:textId="7D81E5CE" w:rsidR="00903A7F" w:rsidRPr="002A51BC" w:rsidRDefault="00903A7F" w:rsidP="00303C2D">
            <w:pPr>
              <w:pStyle w:val="ListParagraph"/>
              <w:numPr>
                <w:ilvl w:val="0"/>
                <w:numId w:val="108"/>
              </w:numPr>
              <w:ind w:left="458"/>
              <w:jc w:val="both"/>
              <w:rPr>
                <w:rFonts w:ascii="Footlight MT Light" w:hAnsi="Footlight MT Light"/>
                <w:sz w:val="24"/>
                <w:szCs w:val="24"/>
              </w:rPr>
            </w:pPr>
            <w:r w:rsidRPr="002A51BC">
              <w:rPr>
                <w:rFonts w:ascii="Footlight MT Light" w:hAnsi="Footlight MT Light"/>
                <w:sz w:val="24"/>
                <w:szCs w:val="24"/>
              </w:rPr>
              <w:t xml:space="preserve">Jumlah yang disahkan dalam Berita Acara Pembayaran Uang Muka dalam jangka waktu yang dinyatakan dalam Data Kontrak (jika tidak dinyatakan, 21 (dua puluh satu) hari kerja) setelah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menerima Berita Acara Pembayaran Uang Muka; </w:t>
            </w:r>
          </w:p>
          <w:p w14:paraId="62931B46" w14:textId="77777777" w:rsidR="00903A7F" w:rsidRPr="002A51BC" w:rsidRDefault="00903A7F" w:rsidP="00303C2D">
            <w:pPr>
              <w:pStyle w:val="ListParagraph"/>
              <w:numPr>
                <w:ilvl w:val="0"/>
                <w:numId w:val="108"/>
              </w:numPr>
              <w:ind w:left="458"/>
              <w:jc w:val="both"/>
              <w:rPr>
                <w:rFonts w:ascii="Footlight MT Light" w:hAnsi="Footlight MT Light"/>
                <w:sz w:val="24"/>
                <w:szCs w:val="24"/>
              </w:rPr>
            </w:pPr>
            <w:r w:rsidRPr="002A51BC">
              <w:rPr>
                <w:rFonts w:ascii="Footlight MT Light" w:hAnsi="Footlight MT Light"/>
                <w:sz w:val="24"/>
                <w:szCs w:val="24"/>
              </w:rPr>
              <w:t>Jumlah yang disahkan dalam tiap Berita Acara Pembayaran yang diterbitkan sesuai:</w:t>
            </w:r>
          </w:p>
          <w:p w14:paraId="408A3388" w14:textId="48E1247C" w:rsidR="00903A7F" w:rsidRPr="002A51BC" w:rsidRDefault="00903A7F" w:rsidP="00303C2D">
            <w:pPr>
              <w:pStyle w:val="ListParagraph"/>
              <w:numPr>
                <w:ilvl w:val="0"/>
                <w:numId w:val="109"/>
              </w:numPr>
              <w:ind w:left="1025"/>
              <w:jc w:val="both"/>
              <w:rPr>
                <w:rFonts w:ascii="Footlight MT Light" w:hAnsi="Footlight MT Light"/>
                <w:sz w:val="24"/>
                <w:szCs w:val="24"/>
              </w:rPr>
            </w:pPr>
            <w:r w:rsidRPr="002A51BC">
              <w:rPr>
                <w:rFonts w:ascii="Footlight MT Light" w:hAnsi="Footlight MT Light"/>
                <w:sz w:val="24"/>
                <w:szCs w:val="24"/>
              </w:rPr>
              <w:t xml:space="preserve">Pasal N.6 [Penerbitan Berita Acara Pembayaran], dalam jangka waktu yang dinyatakan dalam Data Kontrak (jika tidak dinyatakan, 56 (lima puluh enam) hari kerja) setelah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menerima Berita Acara Pembayaran; atau </w:t>
            </w:r>
          </w:p>
          <w:p w14:paraId="10E7BFDA" w14:textId="6AD720B0" w:rsidR="00903A7F" w:rsidRPr="002A51BC" w:rsidRDefault="00903A7F" w:rsidP="00303C2D">
            <w:pPr>
              <w:pStyle w:val="ListParagraph"/>
              <w:numPr>
                <w:ilvl w:val="0"/>
                <w:numId w:val="109"/>
              </w:numPr>
              <w:ind w:left="1025"/>
              <w:jc w:val="both"/>
              <w:rPr>
                <w:rFonts w:ascii="Footlight MT Light" w:hAnsi="Footlight MT Light"/>
                <w:sz w:val="24"/>
                <w:szCs w:val="24"/>
              </w:rPr>
            </w:pPr>
            <w:r w:rsidRPr="002A51BC">
              <w:rPr>
                <w:rFonts w:ascii="Footlight MT Light" w:hAnsi="Footlight MT Light"/>
                <w:sz w:val="24"/>
                <w:szCs w:val="24"/>
              </w:rPr>
              <w:t xml:space="preserve">Pasal N.12 [Penerbitan Berita Acara Pembayaran Akhir], dalam jangka waktu yang dinyatakan dalam Data Kontrak (jika tidak dinyatakan, 28 (dua puluh delapan) hari kerja setelah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menerima Berita Acara Pembayaran; dan </w:t>
            </w:r>
          </w:p>
          <w:p w14:paraId="3C409011" w14:textId="64A7168A" w:rsidR="00903A7F" w:rsidRPr="002A51BC" w:rsidRDefault="00903A7F" w:rsidP="00303C2D">
            <w:pPr>
              <w:pStyle w:val="ListParagraph"/>
              <w:numPr>
                <w:ilvl w:val="0"/>
                <w:numId w:val="108"/>
              </w:numPr>
              <w:ind w:left="458"/>
              <w:jc w:val="both"/>
              <w:rPr>
                <w:rFonts w:ascii="Footlight MT Light" w:hAnsi="Footlight MT Light"/>
                <w:sz w:val="24"/>
                <w:szCs w:val="24"/>
              </w:rPr>
            </w:pPr>
            <w:r w:rsidRPr="002A51BC">
              <w:rPr>
                <w:rFonts w:ascii="Footlight MT Light" w:hAnsi="Footlight MT Light"/>
                <w:sz w:val="24"/>
                <w:szCs w:val="24"/>
              </w:rPr>
              <w:t xml:space="preserve">Jumlah yang disahkan dalam Berita Acara Pembayaran Akhir dalam jangka waktu yang dinyatakan dalam Data Kontrak (jika tidak dinyatakan, 56 (lima puluh enam)hari kerja) setelah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menerima Berita Acara Pembayaran Akhir.</w:t>
            </w:r>
          </w:p>
          <w:p w14:paraId="25B7C0B3" w14:textId="76D74A0B" w:rsidR="00B853C2" w:rsidRPr="002A51BC" w:rsidRDefault="00B853C2" w:rsidP="00B853C2">
            <w:pPr>
              <w:pStyle w:val="ListParagraph"/>
              <w:ind w:left="458"/>
              <w:jc w:val="both"/>
              <w:rPr>
                <w:rFonts w:ascii="Footlight MT Light" w:hAnsi="Footlight MT Light"/>
                <w:sz w:val="24"/>
                <w:szCs w:val="24"/>
              </w:rPr>
            </w:pPr>
          </w:p>
        </w:tc>
      </w:tr>
      <w:tr w:rsidR="00903A7F" w:rsidRPr="002A51BC" w14:paraId="5C6B2B74" w14:textId="77777777" w:rsidTr="00C40A7A">
        <w:tc>
          <w:tcPr>
            <w:tcW w:w="2410" w:type="dxa"/>
          </w:tcPr>
          <w:p w14:paraId="5ED83857" w14:textId="77777777" w:rsidR="00903A7F" w:rsidRPr="002A51BC" w:rsidRDefault="00903A7F" w:rsidP="0039327E">
            <w:pPr>
              <w:jc w:val="both"/>
              <w:rPr>
                <w:rFonts w:ascii="Footlight MT Light" w:hAnsi="Footlight MT Light"/>
                <w:b/>
                <w:bCs/>
                <w:sz w:val="24"/>
                <w:szCs w:val="24"/>
              </w:rPr>
            </w:pPr>
          </w:p>
        </w:tc>
        <w:tc>
          <w:tcPr>
            <w:tcW w:w="992" w:type="dxa"/>
          </w:tcPr>
          <w:p w14:paraId="27F65153" w14:textId="77777777" w:rsidR="00903A7F" w:rsidRPr="002A51BC" w:rsidRDefault="00903A7F" w:rsidP="00303C2D">
            <w:pPr>
              <w:pStyle w:val="ListParagraph"/>
              <w:numPr>
                <w:ilvl w:val="0"/>
                <w:numId w:val="126"/>
              </w:numPr>
              <w:ind w:left="0" w:firstLine="0"/>
              <w:jc w:val="both"/>
              <w:rPr>
                <w:rFonts w:ascii="Footlight MT Light" w:hAnsi="Footlight MT Light"/>
                <w:sz w:val="24"/>
                <w:szCs w:val="24"/>
              </w:rPr>
            </w:pPr>
          </w:p>
        </w:tc>
        <w:tc>
          <w:tcPr>
            <w:tcW w:w="6237" w:type="dxa"/>
          </w:tcPr>
          <w:p w14:paraId="40BAF165" w14:textId="77777777" w:rsidR="00B853C2"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Pembayaran terhadap jumlah tersebut dilakukan ke rekening Bank yang disampaikan oleh Penyedia sesuai ketentuan Kontrak.</w:t>
            </w:r>
          </w:p>
          <w:p w14:paraId="2F9AB053" w14:textId="67A85B14" w:rsidR="00B853C2" w:rsidRPr="002A51BC" w:rsidRDefault="00B853C2" w:rsidP="0039327E">
            <w:pPr>
              <w:jc w:val="both"/>
              <w:rPr>
                <w:rFonts w:ascii="Footlight MT Light" w:hAnsi="Footlight MT Light"/>
                <w:sz w:val="24"/>
                <w:szCs w:val="24"/>
              </w:rPr>
            </w:pPr>
          </w:p>
        </w:tc>
      </w:tr>
      <w:tr w:rsidR="00903A7F" w:rsidRPr="002A51BC" w14:paraId="14A67417" w14:textId="77777777" w:rsidTr="00C40A7A">
        <w:tc>
          <w:tcPr>
            <w:tcW w:w="2410" w:type="dxa"/>
          </w:tcPr>
          <w:p w14:paraId="166EF00A" w14:textId="77777777" w:rsidR="00903A7F" w:rsidRPr="002A51BC" w:rsidRDefault="00903A7F" w:rsidP="00303C2D">
            <w:pPr>
              <w:pStyle w:val="Head2"/>
              <w:numPr>
                <w:ilvl w:val="1"/>
                <w:numId w:val="145"/>
              </w:numPr>
              <w:ind w:left="599" w:right="30" w:hanging="643"/>
              <w:jc w:val="left"/>
              <w:outlineLvl w:val="1"/>
              <w:rPr>
                <w:rFonts w:eastAsia="Times New Roman" w:cs="Times New Roman"/>
                <w:b w:val="0"/>
                <w:bCs/>
                <w:sz w:val="24"/>
                <w:szCs w:val="24"/>
                <w:lang w:val="id-ID"/>
              </w:rPr>
            </w:pPr>
            <w:bookmarkStart w:id="619" w:name="_Toc70507008"/>
            <w:bookmarkStart w:id="620" w:name="_Toc70507276"/>
            <w:r w:rsidRPr="00AD1E2D">
              <w:rPr>
                <w:rFonts w:eastAsia="Times New Roman" w:cs="Times New Roman"/>
                <w:b w:val="0"/>
                <w:bCs/>
                <w:sz w:val="24"/>
                <w:szCs w:val="24"/>
              </w:rPr>
              <w:t>Pengembalian Uang Retensi</w:t>
            </w:r>
            <w:bookmarkEnd w:id="619"/>
            <w:bookmarkEnd w:id="620"/>
          </w:p>
        </w:tc>
        <w:tc>
          <w:tcPr>
            <w:tcW w:w="992" w:type="dxa"/>
          </w:tcPr>
          <w:p w14:paraId="38FB5C84" w14:textId="77777777" w:rsidR="00903A7F" w:rsidRPr="002A51BC" w:rsidRDefault="00903A7F" w:rsidP="00303C2D">
            <w:pPr>
              <w:pStyle w:val="ListParagraph"/>
              <w:numPr>
                <w:ilvl w:val="0"/>
                <w:numId w:val="127"/>
              </w:numPr>
              <w:ind w:left="0" w:firstLine="0"/>
              <w:jc w:val="both"/>
              <w:rPr>
                <w:rFonts w:ascii="Footlight MT Light" w:hAnsi="Footlight MT Light"/>
                <w:sz w:val="24"/>
                <w:szCs w:val="24"/>
              </w:rPr>
            </w:pPr>
          </w:p>
        </w:tc>
        <w:tc>
          <w:tcPr>
            <w:tcW w:w="6237" w:type="dxa"/>
          </w:tcPr>
          <w:p w14:paraId="1E19063A"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Jika Uang Retensi diberlakukan maka Pasal ini akan berlaku. Pengembalian Uang Retensi dilakukan setelah penerbitan Berita Acara Serah Terima Pertama untuk: </w:t>
            </w:r>
          </w:p>
          <w:p w14:paraId="4110A37B" w14:textId="77777777" w:rsidR="00903A7F" w:rsidRPr="002A51BC" w:rsidRDefault="00903A7F" w:rsidP="00303C2D">
            <w:pPr>
              <w:pStyle w:val="ListParagraph"/>
              <w:numPr>
                <w:ilvl w:val="0"/>
                <w:numId w:val="110"/>
              </w:numPr>
              <w:ind w:left="458"/>
              <w:jc w:val="both"/>
              <w:rPr>
                <w:rFonts w:ascii="Footlight MT Light" w:hAnsi="Footlight MT Light"/>
                <w:sz w:val="24"/>
                <w:szCs w:val="24"/>
              </w:rPr>
            </w:pPr>
            <w:r w:rsidRPr="002A51BC">
              <w:rPr>
                <w:rFonts w:ascii="Footlight MT Light" w:hAnsi="Footlight MT Light"/>
                <w:sz w:val="24"/>
                <w:szCs w:val="24"/>
              </w:rPr>
              <w:lastRenderedPageBreak/>
              <w:t xml:space="preserve">Pekerjaan, Penyedia memasukkan setengah pertama dari Uang Retensi kedalam Tagihan Penyedia; atau </w:t>
            </w:r>
          </w:p>
          <w:p w14:paraId="43310384" w14:textId="77777777" w:rsidR="00903A7F" w:rsidRPr="002A51BC" w:rsidRDefault="00903A7F" w:rsidP="00303C2D">
            <w:pPr>
              <w:pStyle w:val="ListParagraph"/>
              <w:numPr>
                <w:ilvl w:val="0"/>
                <w:numId w:val="110"/>
              </w:numPr>
              <w:ind w:left="458"/>
              <w:jc w:val="both"/>
              <w:rPr>
                <w:rFonts w:ascii="Footlight MT Light" w:hAnsi="Footlight MT Light"/>
                <w:sz w:val="24"/>
                <w:szCs w:val="24"/>
              </w:rPr>
            </w:pPr>
            <w:r w:rsidRPr="002A51BC">
              <w:rPr>
                <w:rFonts w:ascii="Footlight MT Light" w:hAnsi="Footlight MT Light"/>
                <w:sz w:val="24"/>
                <w:szCs w:val="24"/>
              </w:rPr>
              <w:t>untuk Bagian Pekerjaan, Penyedia memasukkan persentase dari setengah pertama Uang Retensi terkait kedalam Tagihan Penyedia.</w:t>
            </w:r>
          </w:p>
          <w:p w14:paraId="365C794E" w14:textId="5ECB9571" w:rsidR="00B853C2" w:rsidRPr="002A51BC" w:rsidRDefault="00B853C2" w:rsidP="00B853C2">
            <w:pPr>
              <w:pStyle w:val="ListParagraph"/>
              <w:ind w:left="458"/>
              <w:jc w:val="both"/>
              <w:rPr>
                <w:rFonts w:ascii="Footlight MT Light" w:hAnsi="Footlight MT Light"/>
                <w:sz w:val="24"/>
                <w:szCs w:val="24"/>
              </w:rPr>
            </w:pPr>
          </w:p>
        </w:tc>
      </w:tr>
      <w:tr w:rsidR="00903A7F" w:rsidRPr="002A51BC" w14:paraId="5890BAD3" w14:textId="77777777" w:rsidTr="00C40A7A">
        <w:tc>
          <w:tcPr>
            <w:tcW w:w="2410" w:type="dxa"/>
          </w:tcPr>
          <w:p w14:paraId="50C04629" w14:textId="77777777" w:rsidR="00903A7F" w:rsidRPr="002A51BC" w:rsidRDefault="00903A7F" w:rsidP="0039327E">
            <w:pPr>
              <w:jc w:val="both"/>
              <w:rPr>
                <w:rFonts w:ascii="Footlight MT Light" w:hAnsi="Footlight MT Light"/>
                <w:b/>
                <w:bCs/>
                <w:sz w:val="24"/>
                <w:szCs w:val="24"/>
              </w:rPr>
            </w:pPr>
          </w:p>
        </w:tc>
        <w:tc>
          <w:tcPr>
            <w:tcW w:w="992" w:type="dxa"/>
          </w:tcPr>
          <w:p w14:paraId="7B506862" w14:textId="77777777" w:rsidR="00903A7F" w:rsidRPr="002A51BC" w:rsidRDefault="00903A7F" w:rsidP="00303C2D">
            <w:pPr>
              <w:pStyle w:val="ListParagraph"/>
              <w:numPr>
                <w:ilvl w:val="0"/>
                <w:numId w:val="127"/>
              </w:numPr>
              <w:ind w:left="0" w:firstLine="0"/>
              <w:jc w:val="both"/>
              <w:rPr>
                <w:rFonts w:ascii="Footlight MT Light" w:hAnsi="Footlight MT Light"/>
                <w:sz w:val="24"/>
                <w:szCs w:val="24"/>
              </w:rPr>
            </w:pPr>
          </w:p>
        </w:tc>
        <w:tc>
          <w:tcPr>
            <w:tcW w:w="6237" w:type="dxa"/>
          </w:tcPr>
          <w:p w14:paraId="7B16FB7E"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Pada tanggal berakhirnya Masa Pemeliharaan, Penyedia harus memasukkan sisa setengah dari Uang Retensi kedalam Tagihan sesegera mungkin setelah tanggal tersebut. Jika Berita Acara Serah Terima Pertama telah (atau dianggap telah) diterbitkan untuk sebuah Bagian Pekerjaan, Penyedia harus memasukkan persentase dari sisa setengah Uang Retensi terkait segera setelah berakhirnya Masa Pemeliharaan untuk Bagian Pekerjaan tersebut.</w:t>
            </w:r>
          </w:p>
          <w:p w14:paraId="56C18178" w14:textId="4A60B545" w:rsidR="00B853C2" w:rsidRPr="002A51BC" w:rsidRDefault="00B853C2" w:rsidP="0039327E">
            <w:pPr>
              <w:jc w:val="both"/>
              <w:rPr>
                <w:rFonts w:ascii="Footlight MT Light" w:hAnsi="Footlight MT Light"/>
                <w:sz w:val="24"/>
                <w:szCs w:val="24"/>
              </w:rPr>
            </w:pPr>
          </w:p>
        </w:tc>
      </w:tr>
      <w:tr w:rsidR="00903A7F" w:rsidRPr="002A51BC" w14:paraId="79FEDDA5" w14:textId="77777777" w:rsidTr="00C40A7A">
        <w:tc>
          <w:tcPr>
            <w:tcW w:w="2410" w:type="dxa"/>
          </w:tcPr>
          <w:p w14:paraId="435C0F83" w14:textId="77777777" w:rsidR="00903A7F" w:rsidRPr="002A51BC" w:rsidRDefault="00903A7F" w:rsidP="0039327E">
            <w:pPr>
              <w:jc w:val="both"/>
              <w:rPr>
                <w:rFonts w:ascii="Footlight MT Light" w:hAnsi="Footlight MT Light"/>
                <w:b/>
                <w:bCs/>
                <w:sz w:val="24"/>
                <w:szCs w:val="24"/>
              </w:rPr>
            </w:pPr>
          </w:p>
        </w:tc>
        <w:tc>
          <w:tcPr>
            <w:tcW w:w="992" w:type="dxa"/>
          </w:tcPr>
          <w:p w14:paraId="3DCBECC8" w14:textId="77777777" w:rsidR="00903A7F" w:rsidRPr="002A51BC" w:rsidRDefault="00903A7F" w:rsidP="00303C2D">
            <w:pPr>
              <w:pStyle w:val="ListParagraph"/>
              <w:numPr>
                <w:ilvl w:val="0"/>
                <w:numId w:val="127"/>
              </w:numPr>
              <w:ind w:left="0" w:firstLine="0"/>
              <w:jc w:val="both"/>
              <w:rPr>
                <w:rFonts w:ascii="Footlight MT Light" w:hAnsi="Footlight MT Light"/>
                <w:sz w:val="24"/>
                <w:szCs w:val="24"/>
              </w:rPr>
            </w:pPr>
          </w:p>
        </w:tc>
        <w:tc>
          <w:tcPr>
            <w:tcW w:w="6237" w:type="dxa"/>
          </w:tcPr>
          <w:p w14:paraId="12BDB630"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Pada Berita Acara Pembayaran selanjutnya setelah Tim Teknis menerima Tagihan tersebut, Tim Teknis harus mengesahkan pengembalian Uang Retensi terkait. Namun, ketika mengesahkan pengembalian Uang Retensi sesuai Pasal N.6 [Penerbitan Berita Acara Pembayaran], jika ada pekerjaan yang tetap harus dilaksanakan sesuai ketentuan Pasal K [Cacat Mutu Setelah Serah Terima] atau Pasal L [Pengujian setelah Penyelesaian], Tim Teknis berhak menahan pengesahan sesuai estimasi biaya pekerjaan ini sampai pekerjaan ini dilaksanakan.</w:t>
            </w:r>
          </w:p>
          <w:p w14:paraId="5347867A" w14:textId="3BBB1266" w:rsidR="00B853C2" w:rsidRPr="002A51BC" w:rsidRDefault="00B853C2" w:rsidP="0039327E">
            <w:pPr>
              <w:jc w:val="both"/>
              <w:rPr>
                <w:rFonts w:ascii="Footlight MT Light" w:hAnsi="Footlight MT Light"/>
                <w:sz w:val="24"/>
                <w:szCs w:val="24"/>
              </w:rPr>
            </w:pPr>
          </w:p>
        </w:tc>
      </w:tr>
      <w:tr w:rsidR="00903A7F" w:rsidRPr="002A51BC" w14:paraId="3661015F" w14:textId="77777777" w:rsidTr="00C40A7A">
        <w:tc>
          <w:tcPr>
            <w:tcW w:w="2410" w:type="dxa"/>
          </w:tcPr>
          <w:p w14:paraId="4189EF4A" w14:textId="77777777" w:rsidR="00903A7F" w:rsidRPr="002A51BC" w:rsidRDefault="00903A7F" w:rsidP="0039327E">
            <w:pPr>
              <w:jc w:val="both"/>
              <w:rPr>
                <w:rFonts w:ascii="Footlight MT Light" w:hAnsi="Footlight MT Light"/>
                <w:b/>
                <w:bCs/>
                <w:sz w:val="24"/>
                <w:szCs w:val="24"/>
              </w:rPr>
            </w:pPr>
          </w:p>
        </w:tc>
        <w:tc>
          <w:tcPr>
            <w:tcW w:w="992" w:type="dxa"/>
          </w:tcPr>
          <w:p w14:paraId="63ADB688" w14:textId="77777777" w:rsidR="00903A7F" w:rsidRPr="002A51BC" w:rsidRDefault="00903A7F" w:rsidP="00303C2D">
            <w:pPr>
              <w:pStyle w:val="ListParagraph"/>
              <w:numPr>
                <w:ilvl w:val="0"/>
                <w:numId w:val="127"/>
              </w:numPr>
              <w:ind w:left="0" w:firstLine="0"/>
              <w:jc w:val="both"/>
              <w:rPr>
                <w:rFonts w:ascii="Footlight MT Light" w:hAnsi="Footlight MT Light"/>
                <w:sz w:val="24"/>
                <w:szCs w:val="24"/>
              </w:rPr>
            </w:pPr>
          </w:p>
        </w:tc>
        <w:tc>
          <w:tcPr>
            <w:tcW w:w="6237" w:type="dxa"/>
          </w:tcPr>
          <w:p w14:paraId="775CA81D"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Persentase yang sesuai untuk setiap Bagian Pekerjaan adalah persentase nilai dari Bagian Pekerjaan yang dinyatakan dalam Data Kontrak. Jika persentase nilai dari Bagian Pekerjaan tidak dinyatakan dalam Data Kontrak, tidak ada persentase dari setengah Uang Retensi yang harus dikembalikan sesuai ketentuan Pasal ini terhadap Bagian Pekerjaan tersebut.</w:t>
            </w:r>
          </w:p>
          <w:p w14:paraId="1A4078A5" w14:textId="13030ED4" w:rsidR="00B853C2" w:rsidRPr="002A51BC" w:rsidRDefault="00B853C2" w:rsidP="0039327E">
            <w:pPr>
              <w:jc w:val="both"/>
              <w:rPr>
                <w:rFonts w:ascii="Footlight MT Light" w:hAnsi="Footlight MT Light"/>
                <w:sz w:val="24"/>
                <w:szCs w:val="24"/>
              </w:rPr>
            </w:pPr>
          </w:p>
        </w:tc>
      </w:tr>
      <w:tr w:rsidR="00903A7F" w:rsidRPr="002A51BC" w14:paraId="3209943A" w14:textId="77777777" w:rsidTr="00C40A7A">
        <w:tc>
          <w:tcPr>
            <w:tcW w:w="2410" w:type="dxa"/>
          </w:tcPr>
          <w:p w14:paraId="427E7287"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21" w:name="_Toc70507009"/>
            <w:bookmarkStart w:id="622" w:name="_Toc70507277"/>
            <w:r w:rsidRPr="00AD1E2D">
              <w:rPr>
                <w:rFonts w:eastAsia="Times New Roman" w:cs="Times New Roman"/>
                <w:b w:val="0"/>
                <w:bCs/>
                <w:sz w:val="24"/>
                <w:szCs w:val="24"/>
              </w:rPr>
              <w:t>Tagihan saat Pekerjaan Selesai</w:t>
            </w:r>
            <w:bookmarkEnd w:id="621"/>
            <w:bookmarkEnd w:id="622"/>
          </w:p>
        </w:tc>
        <w:tc>
          <w:tcPr>
            <w:tcW w:w="992" w:type="dxa"/>
          </w:tcPr>
          <w:p w14:paraId="07FC76CB" w14:textId="77777777" w:rsidR="00903A7F" w:rsidRPr="002A51BC" w:rsidRDefault="00903A7F" w:rsidP="00303C2D">
            <w:pPr>
              <w:pStyle w:val="ListParagraph"/>
              <w:numPr>
                <w:ilvl w:val="0"/>
                <w:numId w:val="128"/>
              </w:numPr>
              <w:ind w:left="0" w:firstLine="0"/>
              <w:jc w:val="both"/>
              <w:rPr>
                <w:rFonts w:ascii="Footlight MT Light" w:hAnsi="Footlight MT Light"/>
                <w:sz w:val="24"/>
                <w:szCs w:val="24"/>
              </w:rPr>
            </w:pPr>
          </w:p>
        </w:tc>
        <w:tc>
          <w:tcPr>
            <w:tcW w:w="6237" w:type="dxa"/>
          </w:tcPr>
          <w:p w14:paraId="7B6603BD"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Dalam 84 (delapan puluh empat) hari kalender setelah Tanggal Penyerahan Pertama Pekerjaan, Penyedia harus menyerahkan kepada Tim Teknis sebuah Tagihan saat penyelesaian dengan dokumen pendukung, sesuai dengan ketentuan Pasal N.3 [Permohonan Pembayaran], yang menunjukkan: </w:t>
            </w:r>
          </w:p>
          <w:p w14:paraId="13AA5A21" w14:textId="77777777" w:rsidR="00903A7F" w:rsidRPr="002A51BC" w:rsidRDefault="00903A7F" w:rsidP="00303C2D">
            <w:pPr>
              <w:pStyle w:val="ListParagraph"/>
              <w:numPr>
                <w:ilvl w:val="0"/>
                <w:numId w:val="111"/>
              </w:numPr>
              <w:ind w:left="464"/>
              <w:jc w:val="both"/>
              <w:rPr>
                <w:rFonts w:ascii="Footlight MT Light" w:hAnsi="Footlight MT Light"/>
                <w:sz w:val="24"/>
                <w:szCs w:val="24"/>
              </w:rPr>
            </w:pPr>
            <w:r w:rsidRPr="002A51BC">
              <w:rPr>
                <w:rFonts w:ascii="Footlight MT Light" w:hAnsi="Footlight MT Light"/>
                <w:sz w:val="24"/>
                <w:szCs w:val="24"/>
              </w:rPr>
              <w:t xml:space="preserve">Nilai dari seluruh pekerjaan yang dilakukan sesuai dengan ketentuan kontrak sampai dengan Tanggal Penyerahan Pertama Pekerjaan; </w:t>
            </w:r>
          </w:p>
          <w:p w14:paraId="09507032" w14:textId="77777777" w:rsidR="00903A7F" w:rsidRPr="002A51BC" w:rsidRDefault="00903A7F" w:rsidP="00303C2D">
            <w:pPr>
              <w:pStyle w:val="ListParagraph"/>
              <w:numPr>
                <w:ilvl w:val="0"/>
                <w:numId w:val="111"/>
              </w:numPr>
              <w:ind w:left="464"/>
              <w:jc w:val="both"/>
              <w:rPr>
                <w:rFonts w:ascii="Footlight MT Light" w:hAnsi="Footlight MT Light"/>
                <w:sz w:val="24"/>
                <w:szCs w:val="24"/>
              </w:rPr>
            </w:pPr>
            <w:r w:rsidRPr="002A51BC">
              <w:rPr>
                <w:rFonts w:ascii="Footlight MT Light" w:hAnsi="Footlight MT Light"/>
                <w:sz w:val="24"/>
                <w:szCs w:val="24"/>
              </w:rPr>
              <w:t xml:space="preserve">Jumlah lain yang menurut Penyedia harus dibayar saat Tanggal Penyerahan Pertama Pekerjaan; dan </w:t>
            </w:r>
          </w:p>
          <w:p w14:paraId="7AC6EA68" w14:textId="77777777" w:rsidR="00903A7F" w:rsidRPr="002A51BC" w:rsidRDefault="00903A7F" w:rsidP="00303C2D">
            <w:pPr>
              <w:pStyle w:val="ListParagraph"/>
              <w:numPr>
                <w:ilvl w:val="0"/>
                <w:numId w:val="111"/>
              </w:numPr>
              <w:ind w:left="464"/>
              <w:jc w:val="both"/>
              <w:rPr>
                <w:rFonts w:ascii="Footlight MT Light" w:hAnsi="Footlight MT Light"/>
                <w:sz w:val="24"/>
                <w:szCs w:val="24"/>
              </w:rPr>
            </w:pPr>
            <w:r w:rsidRPr="002A51BC">
              <w:rPr>
                <w:rFonts w:ascii="Footlight MT Light" w:hAnsi="Footlight MT Light"/>
                <w:sz w:val="24"/>
                <w:szCs w:val="24"/>
              </w:rPr>
              <w:t xml:space="preserve">Perkiraan dari jumlah lain yang menurut Penyedia telah atau akan dibayar setelah Tanggal Penyerahan Pertama Pekerjaan, sesuai ketentuan Kontrak atau lainnya. Jumlah yang diperkirakan ini harus disajikan secara terpisah (dari yang disebutkan dari huruf a dan b diatas) dan memasukkan perkiraan jumlah untuk Klaim yang telah diajukan Penyedia melalui Pemberitahuan sesuai ketentuan Pasal U.2 [Klaim untuk Pembayaran dan/atau Perpanjangan Waktu]; </w:t>
            </w:r>
          </w:p>
          <w:p w14:paraId="6DECD739" w14:textId="38AA5D37" w:rsidR="00B853C2" w:rsidRPr="002A51BC" w:rsidRDefault="00B853C2" w:rsidP="00B853C2">
            <w:pPr>
              <w:pStyle w:val="ListParagraph"/>
              <w:ind w:left="464"/>
              <w:jc w:val="both"/>
              <w:rPr>
                <w:rFonts w:ascii="Footlight MT Light" w:hAnsi="Footlight MT Light"/>
                <w:sz w:val="24"/>
                <w:szCs w:val="24"/>
              </w:rPr>
            </w:pPr>
          </w:p>
        </w:tc>
      </w:tr>
      <w:tr w:rsidR="00903A7F" w:rsidRPr="002A51BC" w14:paraId="4C9B461D" w14:textId="77777777" w:rsidTr="00C40A7A">
        <w:tc>
          <w:tcPr>
            <w:tcW w:w="2410" w:type="dxa"/>
          </w:tcPr>
          <w:p w14:paraId="34884BEA" w14:textId="77777777" w:rsidR="00903A7F" w:rsidRPr="002A51BC" w:rsidRDefault="00903A7F" w:rsidP="0039327E">
            <w:pPr>
              <w:jc w:val="both"/>
              <w:rPr>
                <w:rFonts w:ascii="Footlight MT Light" w:hAnsi="Footlight MT Light"/>
                <w:b/>
                <w:bCs/>
                <w:sz w:val="24"/>
                <w:szCs w:val="24"/>
              </w:rPr>
            </w:pPr>
          </w:p>
        </w:tc>
        <w:tc>
          <w:tcPr>
            <w:tcW w:w="992" w:type="dxa"/>
          </w:tcPr>
          <w:p w14:paraId="6BD5177D" w14:textId="77777777" w:rsidR="00903A7F" w:rsidRPr="002A51BC" w:rsidRDefault="00903A7F" w:rsidP="00303C2D">
            <w:pPr>
              <w:pStyle w:val="ListParagraph"/>
              <w:numPr>
                <w:ilvl w:val="0"/>
                <w:numId w:val="128"/>
              </w:numPr>
              <w:ind w:left="0" w:firstLine="0"/>
              <w:jc w:val="both"/>
              <w:rPr>
                <w:rFonts w:ascii="Footlight MT Light" w:hAnsi="Footlight MT Light"/>
                <w:sz w:val="24"/>
                <w:szCs w:val="24"/>
              </w:rPr>
            </w:pPr>
          </w:p>
        </w:tc>
        <w:tc>
          <w:tcPr>
            <w:tcW w:w="6237" w:type="dxa"/>
          </w:tcPr>
          <w:p w14:paraId="09D90DEA"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Tim Teknis kemudian menerbitkan Berita Acara Pembayaran sesuai ketentuan Pasal N.6 [Penerbitan Berita Acara Pembayaran].</w:t>
            </w:r>
          </w:p>
          <w:p w14:paraId="68F2FB30" w14:textId="3C1B9968" w:rsidR="00B853C2" w:rsidRPr="002A51BC" w:rsidRDefault="00B853C2" w:rsidP="0039327E">
            <w:pPr>
              <w:jc w:val="both"/>
              <w:rPr>
                <w:rFonts w:ascii="Footlight MT Light" w:hAnsi="Footlight MT Light"/>
                <w:sz w:val="24"/>
                <w:szCs w:val="24"/>
              </w:rPr>
            </w:pPr>
          </w:p>
        </w:tc>
      </w:tr>
      <w:tr w:rsidR="00903A7F" w:rsidRPr="002A51BC" w14:paraId="30420DFF" w14:textId="77777777" w:rsidTr="00C40A7A">
        <w:tc>
          <w:tcPr>
            <w:tcW w:w="2410" w:type="dxa"/>
          </w:tcPr>
          <w:p w14:paraId="0882D8D8"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23" w:name="_Toc70507010"/>
            <w:bookmarkStart w:id="624" w:name="_Toc70507278"/>
            <w:r w:rsidRPr="00AD1E2D">
              <w:rPr>
                <w:rFonts w:eastAsia="Times New Roman" w:cs="Times New Roman"/>
                <w:b w:val="0"/>
                <w:bCs/>
                <w:sz w:val="24"/>
                <w:szCs w:val="24"/>
              </w:rPr>
              <w:lastRenderedPageBreak/>
              <w:t>Tagihan Akhir</w:t>
            </w:r>
            <w:bookmarkEnd w:id="623"/>
            <w:bookmarkEnd w:id="624"/>
          </w:p>
        </w:tc>
        <w:tc>
          <w:tcPr>
            <w:tcW w:w="992" w:type="dxa"/>
          </w:tcPr>
          <w:p w14:paraId="1EC59376" w14:textId="77777777" w:rsidR="00903A7F" w:rsidRPr="002A51BC" w:rsidRDefault="00903A7F" w:rsidP="00303C2D">
            <w:pPr>
              <w:pStyle w:val="ListParagraph"/>
              <w:numPr>
                <w:ilvl w:val="0"/>
                <w:numId w:val="129"/>
              </w:numPr>
              <w:ind w:left="0" w:firstLine="0"/>
              <w:jc w:val="both"/>
              <w:rPr>
                <w:rFonts w:ascii="Footlight MT Light" w:hAnsi="Footlight MT Light"/>
                <w:sz w:val="24"/>
                <w:szCs w:val="24"/>
              </w:rPr>
            </w:pPr>
          </w:p>
        </w:tc>
        <w:tc>
          <w:tcPr>
            <w:tcW w:w="6237" w:type="dxa"/>
          </w:tcPr>
          <w:p w14:paraId="415EDB28"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Penyerahan Penyedia terhadap Tagihan sesuai ketentuan Pasal ini tidak boleh ditunda dengan alasan penyelesaian sengketa sesuai Pasal V [Sengketa dan Arbitrase].</w:t>
            </w:r>
          </w:p>
          <w:p w14:paraId="1CB6EA2A" w14:textId="66F78965" w:rsidR="00B853C2" w:rsidRPr="002A51BC" w:rsidRDefault="00B853C2" w:rsidP="0039327E">
            <w:pPr>
              <w:jc w:val="both"/>
              <w:rPr>
                <w:rFonts w:ascii="Footlight MT Light" w:hAnsi="Footlight MT Light"/>
                <w:sz w:val="24"/>
                <w:szCs w:val="24"/>
              </w:rPr>
            </w:pPr>
          </w:p>
        </w:tc>
      </w:tr>
      <w:tr w:rsidR="00903A7F" w:rsidRPr="002A51BC" w14:paraId="3F3D3450" w14:textId="77777777" w:rsidTr="00C40A7A">
        <w:tc>
          <w:tcPr>
            <w:tcW w:w="2410" w:type="dxa"/>
          </w:tcPr>
          <w:p w14:paraId="711FC713" w14:textId="77777777" w:rsidR="00903A7F" w:rsidRPr="002A51BC" w:rsidRDefault="00903A7F" w:rsidP="0039327E">
            <w:pPr>
              <w:jc w:val="both"/>
              <w:rPr>
                <w:rFonts w:ascii="Footlight MT Light" w:hAnsi="Footlight MT Light"/>
                <w:b/>
                <w:bCs/>
                <w:sz w:val="24"/>
                <w:szCs w:val="24"/>
              </w:rPr>
            </w:pPr>
          </w:p>
        </w:tc>
        <w:tc>
          <w:tcPr>
            <w:tcW w:w="992" w:type="dxa"/>
          </w:tcPr>
          <w:p w14:paraId="6B252321" w14:textId="77777777" w:rsidR="00903A7F" w:rsidRPr="002A51BC" w:rsidRDefault="00903A7F" w:rsidP="00303C2D">
            <w:pPr>
              <w:pStyle w:val="ListParagraph"/>
              <w:numPr>
                <w:ilvl w:val="0"/>
                <w:numId w:val="129"/>
              </w:numPr>
              <w:ind w:left="0" w:firstLine="0"/>
              <w:jc w:val="both"/>
              <w:rPr>
                <w:rFonts w:ascii="Footlight MT Light" w:hAnsi="Footlight MT Light"/>
                <w:sz w:val="24"/>
                <w:szCs w:val="24"/>
              </w:rPr>
            </w:pPr>
          </w:p>
        </w:tc>
        <w:tc>
          <w:tcPr>
            <w:tcW w:w="6237" w:type="dxa"/>
          </w:tcPr>
          <w:p w14:paraId="0AC19351"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Draft Tagihan Akhir</w:t>
            </w:r>
          </w:p>
        </w:tc>
      </w:tr>
      <w:tr w:rsidR="00903A7F" w:rsidRPr="002A51BC" w14:paraId="6D301A0E" w14:textId="77777777" w:rsidTr="00C40A7A">
        <w:tc>
          <w:tcPr>
            <w:tcW w:w="2410" w:type="dxa"/>
          </w:tcPr>
          <w:p w14:paraId="2A0CA925" w14:textId="77777777" w:rsidR="00903A7F" w:rsidRPr="002A51BC" w:rsidRDefault="00903A7F" w:rsidP="0039327E">
            <w:pPr>
              <w:jc w:val="both"/>
              <w:rPr>
                <w:rFonts w:ascii="Footlight MT Light" w:hAnsi="Footlight MT Light"/>
                <w:b/>
                <w:bCs/>
                <w:sz w:val="24"/>
                <w:szCs w:val="24"/>
              </w:rPr>
            </w:pPr>
          </w:p>
        </w:tc>
        <w:tc>
          <w:tcPr>
            <w:tcW w:w="992" w:type="dxa"/>
          </w:tcPr>
          <w:p w14:paraId="42C1C03D" w14:textId="77777777" w:rsidR="00903A7F" w:rsidRPr="002A51BC" w:rsidRDefault="00903A7F" w:rsidP="00303C2D">
            <w:pPr>
              <w:pStyle w:val="ListParagraph"/>
              <w:numPr>
                <w:ilvl w:val="0"/>
                <w:numId w:val="130"/>
              </w:numPr>
              <w:ind w:left="0" w:firstLine="0"/>
              <w:jc w:val="both"/>
              <w:rPr>
                <w:rFonts w:ascii="Footlight MT Light" w:hAnsi="Footlight MT Light"/>
                <w:sz w:val="24"/>
                <w:szCs w:val="24"/>
              </w:rPr>
            </w:pPr>
          </w:p>
        </w:tc>
        <w:tc>
          <w:tcPr>
            <w:tcW w:w="6237" w:type="dxa"/>
          </w:tcPr>
          <w:p w14:paraId="7CA55F42"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Dalam 56 (lima puluh enam) hari kalender setelah penerbitan Berita Acara Serah Terima Pertama Pekerjaan, Penyedia harus menyerahkan kepada Tim Teknis draft Tagihan Akhir.</w:t>
            </w:r>
          </w:p>
          <w:p w14:paraId="1DF8CF29" w14:textId="6F0A63D9" w:rsidR="00B853C2" w:rsidRPr="002A51BC" w:rsidRDefault="00B853C2" w:rsidP="0039327E">
            <w:pPr>
              <w:jc w:val="both"/>
              <w:rPr>
                <w:rFonts w:ascii="Footlight MT Light" w:hAnsi="Footlight MT Light"/>
                <w:sz w:val="24"/>
                <w:szCs w:val="24"/>
              </w:rPr>
            </w:pPr>
          </w:p>
        </w:tc>
      </w:tr>
      <w:tr w:rsidR="00903A7F" w:rsidRPr="002A51BC" w14:paraId="1D95129A" w14:textId="77777777" w:rsidTr="00C40A7A">
        <w:tc>
          <w:tcPr>
            <w:tcW w:w="2410" w:type="dxa"/>
          </w:tcPr>
          <w:p w14:paraId="696473D5" w14:textId="77777777" w:rsidR="00903A7F" w:rsidRPr="002A51BC" w:rsidRDefault="00903A7F" w:rsidP="0039327E">
            <w:pPr>
              <w:jc w:val="both"/>
              <w:rPr>
                <w:rFonts w:ascii="Footlight MT Light" w:hAnsi="Footlight MT Light"/>
                <w:b/>
                <w:bCs/>
                <w:sz w:val="24"/>
                <w:szCs w:val="24"/>
              </w:rPr>
            </w:pPr>
          </w:p>
        </w:tc>
        <w:tc>
          <w:tcPr>
            <w:tcW w:w="992" w:type="dxa"/>
          </w:tcPr>
          <w:p w14:paraId="4DBCB02F" w14:textId="77777777" w:rsidR="00903A7F" w:rsidRPr="002A51BC" w:rsidRDefault="00903A7F" w:rsidP="00303C2D">
            <w:pPr>
              <w:pStyle w:val="ListParagraph"/>
              <w:numPr>
                <w:ilvl w:val="0"/>
                <w:numId w:val="130"/>
              </w:numPr>
              <w:ind w:left="0" w:firstLine="0"/>
              <w:jc w:val="both"/>
              <w:rPr>
                <w:rFonts w:ascii="Footlight MT Light" w:hAnsi="Footlight MT Light"/>
                <w:sz w:val="24"/>
                <w:szCs w:val="24"/>
              </w:rPr>
            </w:pPr>
          </w:p>
        </w:tc>
        <w:tc>
          <w:tcPr>
            <w:tcW w:w="6237" w:type="dxa"/>
          </w:tcPr>
          <w:p w14:paraId="5ABFD3F0"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Draft Tagihan Akhir ini harus: </w:t>
            </w:r>
          </w:p>
          <w:p w14:paraId="0C32885D" w14:textId="77777777" w:rsidR="00903A7F" w:rsidRPr="002A51BC" w:rsidRDefault="00903A7F" w:rsidP="00303C2D">
            <w:pPr>
              <w:pStyle w:val="ListParagraph"/>
              <w:numPr>
                <w:ilvl w:val="0"/>
                <w:numId w:val="112"/>
              </w:numPr>
              <w:ind w:left="464"/>
              <w:jc w:val="both"/>
              <w:rPr>
                <w:rFonts w:ascii="Footlight MT Light" w:hAnsi="Footlight MT Light"/>
                <w:sz w:val="24"/>
                <w:szCs w:val="24"/>
              </w:rPr>
            </w:pPr>
            <w:r w:rsidRPr="002A51BC">
              <w:rPr>
                <w:rFonts w:ascii="Footlight MT Light" w:hAnsi="Footlight MT Light"/>
                <w:sz w:val="24"/>
                <w:szCs w:val="24"/>
              </w:rPr>
              <w:t xml:space="preserve">Berada dalam bentuk yang sama dengan Tagihan yang sebelumnya diserahkan sesuai ketentuan Pasal N.3 [Permohonan Pembayaran]; </w:t>
            </w:r>
          </w:p>
          <w:p w14:paraId="09A61A07" w14:textId="77777777" w:rsidR="00903A7F" w:rsidRPr="002A51BC" w:rsidRDefault="00903A7F" w:rsidP="00303C2D">
            <w:pPr>
              <w:pStyle w:val="ListParagraph"/>
              <w:numPr>
                <w:ilvl w:val="0"/>
                <w:numId w:val="112"/>
              </w:numPr>
              <w:ind w:left="464"/>
              <w:jc w:val="both"/>
              <w:rPr>
                <w:rFonts w:ascii="Footlight MT Light" w:hAnsi="Footlight MT Light"/>
                <w:sz w:val="24"/>
                <w:szCs w:val="24"/>
              </w:rPr>
            </w:pPr>
            <w:r w:rsidRPr="002A51BC">
              <w:rPr>
                <w:rFonts w:ascii="Footlight MT Light" w:hAnsi="Footlight MT Light"/>
                <w:sz w:val="24"/>
                <w:szCs w:val="24"/>
              </w:rPr>
              <w:t xml:space="preserve">Diserahkan dalam satu dokumen asli, satu salinan elektronik dan tambahan salinan dokumen (jika ada) sesuai yang dinyatakan dalam Data Kontrak; dan </w:t>
            </w:r>
          </w:p>
          <w:p w14:paraId="44412189" w14:textId="77777777" w:rsidR="00903A7F" w:rsidRPr="002A51BC" w:rsidRDefault="00903A7F" w:rsidP="00303C2D">
            <w:pPr>
              <w:pStyle w:val="ListParagraph"/>
              <w:numPr>
                <w:ilvl w:val="0"/>
                <w:numId w:val="112"/>
              </w:numPr>
              <w:ind w:left="464"/>
              <w:jc w:val="both"/>
              <w:rPr>
                <w:rFonts w:ascii="Footlight MT Light" w:hAnsi="Footlight MT Light"/>
                <w:sz w:val="24"/>
                <w:szCs w:val="24"/>
              </w:rPr>
            </w:pPr>
            <w:r w:rsidRPr="002A51BC">
              <w:rPr>
                <w:rFonts w:ascii="Footlight MT Light" w:hAnsi="Footlight MT Light"/>
                <w:sz w:val="24"/>
                <w:szCs w:val="24"/>
              </w:rPr>
              <w:t xml:space="preserve">Menunjukkan penjelasan, dengan dokumen pendukung: </w:t>
            </w:r>
          </w:p>
          <w:p w14:paraId="11B057F1" w14:textId="77777777" w:rsidR="00903A7F" w:rsidRPr="002A51BC" w:rsidRDefault="00903A7F" w:rsidP="00303C2D">
            <w:pPr>
              <w:pStyle w:val="ListParagraph"/>
              <w:numPr>
                <w:ilvl w:val="0"/>
                <w:numId w:val="113"/>
              </w:numPr>
              <w:ind w:left="1031" w:hanging="283"/>
              <w:jc w:val="both"/>
              <w:rPr>
                <w:rFonts w:ascii="Footlight MT Light" w:hAnsi="Footlight MT Light"/>
                <w:sz w:val="24"/>
                <w:szCs w:val="24"/>
              </w:rPr>
            </w:pPr>
            <w:r w:rsidRPr="002A51BC">
              <w:rPr>
                <w:rFonts w:ascii="Footlight MT Light" w:hAnsi="Footlight MT Light"/>
                <w:sz w:val="24"/>
                <w:szCs w:val="24"/>
              </w:rPr>
              <w:t xml:space="preserve">Nilai dari seluruh pekerjaan yang dilaksanakan sesuai dengan Kontrak; </w:t>
            </w:r>
          </w:p>
          <w:p w14:paraId="352A83DB" w14:textId="77777777" w:rsidR="00903A7F" w:rsidRPr="002A51BC" w:rsidRDefault="00903A7F" w:rsidP="00303C2D">
            <w:pPr>
              <w:pStyle w:val="ListParagraph"/>
              <w:numPr>
                <w:ilvl w:val="0"/>
                <w:numId w:val="113"/>
              </w:numPr>
              <w:ind w:left="1031" w:hanging="283"/>
              <w:jc w:val="both"/>
              <w:rPr>
                <w:rFonts w:ascii="Footlight MT Light" w:hAnsi="Footlight MT Light"/>
                <w:sz w:val="24"/>
                <w:szCs w:val="24"/>
              </w:rPr>
            </w:pPr>
            <w:r w:rsidRPr="002A51BC">
              <w:rPr>
                <w:rFonts w:ascii="Footlight MT Light" w:hAnsi="Footlight MT Light"/>
                <w:sz w:val="24"/>
                <w:szCs w:val="24"/>
              </w:rPr>
              <w:t xml:space="preserve">Jumlah lain yang menurut Penyedia harus dibayar pada tanggal penerbitan Berita Acara Serah Terima Pertama, sesuai ketentuan kontrak atau lainnya; dan </w:t>
            </w:r>
          </w:p>
          <w:p w14:paraId="2E709EDF" w14:textId="77777777" w:rsidR="00903A7F" w:rsidRPr="002A51BC" w:rsidRDefault="00903A7F" w:rsidP="00303C2D">
            <w:pPr>
              <w:pStyle w:val="ListParagraph"/>
              <w:numPr>
                <w:ilvl w:val="0"/>
                <w:numId w:val="113"/>
              </w:numPr>
              <w:ind w:left="1031" w:hanging="283"/>
              <w:jc w:val="both"/>
              <w:rPr>
                <w:rFonts w:ascii="Footlight MT Light" w:hAnsi="Footlight MT Light"/>
                <w:sz w:val="24"/>
                <w:szCs w:val="24"/>
              </w:rPr>
            </w:pPr>
            <w:r w:rsidRPr="002A51BC">
              <w:rPr>
                <w:rFonts w:ascii="Footlight MT Light" w:hAnsi="Footlight MT Light"/>
                <w:sz w:val="24"/>
                <w:szCs w:val="24"/>
              </w:rPr>
              <w:t xml:space="preserve">Perkiraan dari jumlah lain yang menurut Penyedia telah atau akan dibayar setelah Berita Acara Serah Terima Pertama Pekerjaan, sesuai ketentuan Kontrak atau lainnya termasuk jumlah yang dinyatakan sesuai Pasal N.9.1.c. [Tagihan saat Pekerjaan Selesai]. Jumlah yang diperkirakan ini harus disajikan secara terpisah (dari yang disebutkan dari poin i dan ii di atas). </w:t>
            </w:r>
          </w:p>
          <w:p w14:paraId="3B113117" w14:textId="6F4468AD" w:rsidR="00B853C2" w:rsidRPr="002A51BC" w:rsidRDefault="00B853C2" w:rsidP="00B853C2">
            <w:pPr>
              <w:pStyle w:val="ListParagraph"/>
              <w:ind w:left="1031"/>
              <w:jc w:val="both"/>
              <w:rPr>
                <w:rFonts w:ascii="Footlight MT Light" w:hAnsi="Footlight MT Light"/>
                <w:sz w:val="24"/>
                <w:szCs w:val="24"/>
              </w:rPr>
            </w:pPr>
          </w:p>
        </w:tc>
      </w:tr>
      <w:tr w:rsidR="00903A7F" w:rsidRPr="002A51BC" w14:paraId="6C29D5EA" w14:textId="77777777" w:rsidTr="00C40A7A">
        <w:tc>
          <w:tcPr>
            <w:tcW w:w="2410" w:type="dxa"/>
          </w:tcPr>
          <w:p w14:paraId="7AF77037" w14:textId="77777777" w:rsidR="00903A7F" w:rsidRPr="002A51BC" w:rsidRDefault="00903A7F" w:rsidP="0039327E">
            <w:pPr>
              <w:jc w:val="both"/>
              <w:rPr>
                <w:rFonts w:ascii="Footlight MT Light" w:hAnsi="Footlight MT Light"/>
                <w:b/>
                <w:bCs/>
                <w:sz w:val="24"/>
                <w:szCs w:val="24"/>
              </w:rPr>
            </w:pPr>
          </w:p>
        </w:tc>
        <w:tc>
          <w:tcPr>
            <w:tcW w:w="992" w:type="dxa"/>
          </w:tcPr>
          <w:p w14:paraId="0198D8C2" w14:textId="77777777" w:rsidR="00903A7F" w:rsidRPr="002A51BC" w:rsidRDefault="00903A7F" w:rsidP="00303C2D">
            <w:pPr>
              <w:pStyle w:val="ListParagraph"/>
              <w:numPr>
                <w:ilvl w:val="0"/>
                <w:numId w:val="129"/>
              </w:numPr>
              <w:ind w:left="0" w:firstLine="0"/>
              <w:jc w:val="both"/>
              <w:rPr>
                <w:rFonts w:ascii="Footlight MT Light" w:hAnsi="Footlight MT Light"/>
                <w:sz w:val="24"/>
                <w:szCs w:val="24"/>
              </w:rPr>
            </w:pPr>
          </w:p>
        </w:tc>
        <w:tc>
          <w:tcPr>
            <w:tcW w:w="6237" w:type="dxa"/>
          </w:tcPr>
          <w:p w14:paraId="5648BD50"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Terkecuali untuk jumlah sesuai ketentuan Pasal N.10.2.2.c.iii di atas, jika Tim Teknis tidak menyetujui atau tidak dapat memeriksa kebenaran dari draft Tagihan Akhir, Tim Teknis sesegera mungkin menerbitkan Pemberitahuan kepada Penyedia. Penyedia kemudian menyerahkan informasi lanjut yang sewajarnya yang dibutuhkan oleh Tim Teknis dalam jangka waktu yang dinyatakan dalam Pemberitahuan, dan harus melakukan perubahan terhadap draft tersebut sebagaimana disepakati diantara mereka</w:t>
            </w:r>
          </w:p>
          <w:p w14:paraId="5FC037CE" w14:textId="318BABC0" w:rsidR="00B853C2" w:rsidRPr="002A51BC" w:rsidRDefault="00B853C2" w:rsidP="0039327E">
            <w:pPr>
              <w:jc w:val="both"/>
              <w:rPr>
                <w:rFonts w:ascii="Footlight MT Light" w:hAnsi="Footlight MT Light"/>
                <w:sz w:val="24"/>
                <w:szCs w:val="24"/>
              </w:rPr>
            </w:pPr>
          </w:p>
        </w:tc>
      </w:tr>
      <w:tr w:rsidR="00903A7F" w:rsidRPr="002A51BC" w14:paraId="07870098" w14:textId="77777777" w:rsidTr="00C40A7A">
        <w:tc>
          <w:tcPr>
            <w:tcW w:w="2410" w:type="dxa"/>
          </w:tcPr>
          <w:p w14:paraId="1C0075E2" w14:textId="77777777" w:rsidR="00903A7F" w:rsidRPr="002A51BC" w:rsidRDefault="00903A7F" w:rsidP="0039327E">
            <w:pPr>
              <w:jc w:val="both"/>
              <w:rPr>
                <w:rFonts w:ascii="Footlight MT Light" w:hAnsi="Footlight MT Light"/>
                <w:b/>
                <w:bCs/>
                <w:sz w:val="24"/>
                <w:szCs w:val="24"/>
              </w:rPr>
            </w:pPr>
          </w:p>
        </w:tc>
        <w:tc>
          <w:tcPr>
            <w:tcW w:w="992" w:type="dxa"/>
          </w:tcPr>
          <w:p w14:paraId="58B72CF3" w14:textId="77777777" w:rsidR="00903A7F" w:rsidRPr="002A51BC" w:rsidRDefault="00903A7F" w:rsidP="00303C2D">
            <w:pPr>
              <w:pStyle w:val="ListParagraph"/>
              <w:numPr>
                <w:ilvl w:val="0"/>
                <w:numId w:val="129"/>
              </w:numPr>
              <w:ind w:left="0" w:firstLine="0"/>
              <w:jc w:val="both"/>
              <w:rPr>
                <w:rFonts w:ascii="Footlight MT Light" w:hAnsi="Footlight MT Light"/>
                <w:sz w:val="24"/>
                <w:szCs w:val="24"/>
              </w:rPr>
            </w:pPr>
          </w:p>
        </w:tc>
        <w:tc>
          <w:tcPr>
            <w:tcW w:w="6237" w:type="dxa"/>
          </w:tcPr>
          <w:p w14:paraId="06445BEB"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Tagihan Akhir yang Disepakati</w:t>
            </w:r>
          </w:p>
        </w:tc>
      </w:tr>
      <w:tr w:rsidR="00903A7F" w:rsidRPr="002A51BC" w14:paraId="68384F11" w14:textId="77777777" w:rsidTr="00C40A7A">
        <w:tc>
          <w:tcPr>
            <w:tcW w:w="2410" w:type="dxa"/>
          </w:tcPr>
          <w:p w14:paraId="612E7FDD" w14:textId="77777777" w:rsidR="00903A7F" w:rsidRPr="002A51BC" w:rsidRDefault="00903A7F" w:rsidP="0039327E">
            <w:pPr>
              <w:jc w:val="both"/>
              <w:rPr>
                <w:rFonts w:ascii="Footlight MT Light" w:hAnsi="Footlight MT Light"/>
                <w:b/>
                <w:bCs/>
                <w:sz w:val="24"/>
                <w:szCs w:val="24"/>
              </w:rPr>
            </w:pPr>
          </w:p>
        </w:tc>
        <w:tc>
          <w:tcPr>
            <w:tcW w:w="992" w:type="dxa"/>
          </w:tcPr>
          <w:p w14:paraId="4FEC2769" w14:textId="77777777" w:rsidR="00903A7F" w:rsidRPr="002A51BC" w:rsidRDefault="00903A7F" w:rsidP="00303C2D">
            <w:pPr>
              <w:pStyle w:val="ListParagraph"/>
              <w:numPr>
                <w:ilvl w:val="0"/>
                <w:numId w:val="131"/>
              </w:numPr>
              <w:ind w:left="0" w:firstLine="0"/>
              <w:jc w:val="both"/>
              <w:rPr>
                <w:rFonts w:ascii="Footlight MT Light" w:hAnsi="Footlight MT Light"/>
                <w:sz w:val="24"/>
                <w:szCs w:val="24"/>
              </w:rPr>
            </w:pPr>
          </w:p>
        </w:tc>
        <w:tc>
          <w:tcPr>
            <w:tcW w:w="6237" w:type="dxa"/>
          </w:tcPr>
          <w:p w14:paraId="1CA3A44B"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Jika tidak ada jumlah sesuai ketentuan Pasal N.10.2.2.c.iii [Draft Tagihan Akhir], Penyedia kemudian mempersiapkan dan menyerahkan kepada Tim Teknis Tagihan akhir sebagaimana disepakati (disebut Tagihan Akhir).</w:t>
            </w:r>
          </w:p>
          <w:p w14:paraId="31B0D717" w14:textId="3F939ABA" w:rsidR="00B853C2" w:rsidRPr="002A51BC" w:rsidRDefault="00B853C2" w:rsidP="0039327E">
            <w:pPr>
              <w:jc w:val="both"/>
              <w:rPr>
                <w:rFonts w:ascii="Footlight MT Light" w:hAnsi="Footlight MT Light"/>
                <w:sz w:val="24"/>
                <w:szCs w:val="24"/>
              </w:rPr>
            </w:pPr>
          </w:p>
        </w:tc>
      </w:tr>
      <w:tr w:rsidR="00903A7F" w:rsidRPr="002A51BC" w14:paraId="7FB19144" w14:textId="77777777" w:rsidTr="00C40A7A">
        <w:tc>
          <w:tcPr>
            <w:tcW w:w="2410" w:type="dxa"/>
          </w:tcPr>
          <w:p w14:paraId="533E247A" w14:textId="77777777" w:rsidR="00903A7F" w:rsidRPr="002A51BC" w:rsidRDefault="00903A7F" w:rsidP="0039327E">
            <w:pPr>
              <w:jc w:val="both"/>
              <w:rPr>
                <w:rFonts w:ascii="Footlight MT Light" w:hAnsi="Footlight MT Light"/>
                <w:b/>
                <w:bCs/>
                <w:sz w:val="24"/>
                <w:szCs w:val="24"/>
              </w:rPr>
            </w:pPr>
          </w:p>
        </w:tc>
        <w:tc>
          <w:tcPr>
            <w:tcW w:w="992" w:type="dxa"/>
          </w:tcPr>
          <w:p w14:paraId="120A4C57" w14:textId="77777777" w:rsidR="00903A7F" w:rsidRPr="002A51BC" w:rsidRDefault="00903A7F" w:rsidP="00303C2D">
            <w:pPr>
              <w:pStyle w:val="ListParagraph"/>
              <w:numPr>
                <w:ilvl w:val="0"/>
                <w:numId w:val="131"/>
              </w:numPr>
              <w:ind w:left="0" w:firstLine="0"/>
              <w:jc w:val="both"/>
              <w:rPr>
                <w:rFonts w:ascii="Footlight MT Light" w:hAnsi="Footlight MT Light"/>
                <w:sz w:val="24"/>
                <w:szCs w:val="24"/>
              </w:rPr>
            </w:pPr>
          </w:p>
        </w:tc>
        <w:tc>
          <w:tcPr>
            <w:tcW w:w="6237" w:type="dxa"/>
          </w:tcPr>
          <w:p w14:paraId="301F6E4A"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Namun apabila: </w:t>
            </w:r>
          </w:p>
          <w:p w14:paraId="40D6C7B4" w14:textId="77777777" w:rsidR="00903A7F" w:rsidRPr="002A51BC" w:rsidRDefault="00903A7F" w:rsidP="00303C2D">
            <w:pPr>
              <w:pStyle w:val="ListParagraph"/>
              <w:numPr>
                <w:ilvl w:val="0"/>
                <w:numId w:val="114"/>
              </w:numPr>
              <w:ind w:left="464"/>
              <w:jc w:val="both"/>
              <w:rPr>
                <w:rFonts w:ascii="Footlight MT Light" w:hAnsi="Footlight MT Light"/>
                <w:sz w:val="24"/>
                <w:szCs w:val="24"/>
              </w:rPr>
            </w:pPr>
            <w:r w:rsidRPr="002A51BC">
              <w:rPr>
                <w:rFonts w:ascii="Footlight MT Light" w:hAnsi="Footlight MT Light"/>
                <w:sz w:val="24"/>
                <w:szCs w:val="24"/>
              </w:rPr>
              <w:t xml:space="preserve">Ada jumlah yang disebutkan sesuai ketentuan Pasal N.10.2.2.c.iii [Draft Tagihan Akhir]; dan/atau </w:t>
            </w:r>
          </w:p>
          <w:p w14:paraId="0AB80E6C" w14:textId="77777777" w:rsidR="00903A7F" w:rsidRPr="002A51BC" w:rsidRDefault="00903A7F" w:rsidP="00303C2D">
            <w:pPr>
              <w:pStyle w:val="ListParagraph"/>
              <w:numPr>
                <w:ilvl w:val="0"/>
                <w:numId w:val="114"/>
              </w:numPr>
              <w:ind w:left="464"/>
              <w:jc w:val="both"/>
              <w:rPr>
                <w:rFonts w:ascii="Footlight MT Light" w:hAnsi="Footlight MT Light"/>
                <w:sz w:val="24"/>
                <w:szCs w:val="24"/>
              </w:rPr>
            </w:pPr>
            <w:r w:rsidRPr="002A51BC">
              <w:rPr>
                <w:rFonts w:ascii="Footlight MT Light" w:hAnsi="Footlight MT Light"/>
                <w:sz w:val="24"/>
                <w:szCs w:val="24"/>
              </w:rPr>
              <w:t xml:space="preserve">Berdasarkan hasil diskusi antara Tim Teknis dan Penyedia, bahwa terbukti tidak dapat dicapai kesepakatan terhadap jumlah yang tertera di draft Tagihan akhir, </w:t>
            </w:r>
          </w:p>
          <w:p w14:paraId="2C185BB4"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Penyedia kemudian menyiapkan dan menyerahkan kepada Tim Teknis sebuah Tagihan yang memisahkan antara jumlah </w:t>
            </w:r>
            <w:r w:rsidRPr="002A51BC">
              <w:rPr>
                <w:rFonts w:ascii="Footlight MT Light" w:hAnsi="Footlight MT Light"/>
                <w:sz w:val="24"/>
                <w:szCs w:val="24"/>
              </w:rPr>
              <w:lastRenderedPageBreak/>
              <w:t>yang disepakati, jumlah yang diestimasi dan jumlah yang tidak disepakati (disebut dengan Tagihan Akhir yang Disepakati Sebagian).</w:t>
            </w:r>
          </w:p>
          <w:p w14:paraId="520E0A64" w14:textId="4CE2991A" w:rsidR="00B853C2" w:rsidRPr="002A51BC" w:rsidRDefault="00B853C2" w:rsidP="0039327E">
            <w:pPr>
              <w:jc w:val="both"/>
              <w:rPr>
                <w:rFonts w:ascii="Footlight MT Light" w:hAnsi="Footlight MT Light"/>
                <w:sz w:val="24"/>
                <w:szCs w:val="24"/>
              </w:rPr>
            </w:pPr>
          </w:p>
        </w:tc>
      </w:tr>
      <w:tr w:rsidR="00903A7F" w:rsidRPr="002A51BC" w14:paraId="11FDDA15" w14:textId="77777777" w:rsidTr="00C40A7A">
        <w:tc>
          <w:tcPr>
            <w:tcW w:w="2410" w:type="dxa"/>
          </w:tcPr>
          <w:p w14:paraId="5A1ECFF8"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25" w:name="_Toc70507011"/>
            <w:bookmarkStart w:id="626" w:name="_Toc70507279"/>
            <w:r w:rsidRPr="00AD1E2D">
              <w:rPr>
                <w:rFonts w:eastAsia="Times New Roman" w:cs="Times New Roman"/>
                <w:b w:val="0"/>
                <w:bCs/>
                <w:sz w:val="24"/>
                <w:szCs w:val="24"/>
              </w:rPr>
              <w:lastRenderedPageBreak/>
              <w:t>Pembebaasan dari Kewajiban</w:t>
            </w:r>
            <w:bookmarkEnd w:id="625"/>
            <w:bookmarkEnd w:id="626"/>
          </w:p>
        </w:tc>
        <w:tc>
          <w:tcPr>
            <w:tcW w:w="992" w:type="dxa"/>
          </w:tcPr>
          <w:p w14:paraId="6B1D3715" w14:textId="77777777" w:rsidR="00903A7F" w:rsidRPr="002A51BC" w:rsidRDefault="00903A7F" w:rsidP="00303C2D">
            <w:pPr>
              <w:pStyle w:val="ListParagraph"/>
              <w:numPr>
                <w:ilvl w:val="0"/>
                <w:numId w:val="132"/>
              </w:numPr>
              <w:ind w:left="0" w:firstLine="0"/>
              <w:jc w:val="both"/>
              <w:rPr>
                <w:rFonts w:ascii="Footlight MT Light" w:hAnsi="Footlight MT Light"/>
                <w:sz w:val="24"/>
                <w:szCs w:val="24"/>
              </w:rPr>
            </w:pPr>
          </w:p>
        </w:tc>
        <w:tc>
          <w:tcPr>
            <w:tcW w:w="6237" w:type="dxa"/>
          </w:tcPr>
          <w:p w14:paraId="5AD7003C"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Ketika menyerahkan Tagihan Akhir atau Tagihan Akhir yang Disepakati Sebagian (sesuai kondisi), Penyedia menyerahkan pernyataan tertulis tentang pembebasan dari kewajiban yang menyatakan bahwa total Tagihan Akhir merupakan penyelesaian yang penuh dan final terhadap seluruh uang yang menjadi hak Penyedia sesuai ketentuan Kontrak. Pembebasan dari Kewajiban ini dapat menyatakan bahwa total Tagihan dapat berubah sesuai dengan Sengketa yang sedang berlangsung dan/atau hal tersebut berlaku efektif ketika Penyedia telah: </w:t>
            </w:r>
          </w:p>
          <w:p w14:paraId="0530F550" w14:textId="77777777" w:rsidR="00903A7F" w:rsidRPr="002A51BC" w:rsidRDefault="00903A7F" w:rsidP="00303C2D">
            <w:pPr>
              <w:pStyle w:val="ListParagraph"/>
              <w:numPr>
                <w:ilvl w:val="0"/>
                <w:numId w:val="115"/>
              </w:numPr>
              <w:ind w:left="464"/>
              <w:jc w:val="both"/>
              <w:rPr>
                <w:rFonts w:ascii="Footlight MT Light" w:hAnsi="Footlight MT Light"/>
                <w:sz w:val="24"/>
                <w:szCs w:val="24"/>
              </w:rPr>
            </w:pPr>
            <w:r w:rsidRPr="002A51BC">
              <w:rPr>
                <w:rFonts w:ascii="Footlight MT Light" w:hAnsi="Footlight MT Light"/>
                <w:sz w:val="24"/>
                <w:szCs w:val="24"/>
              </w:rPr>
              <w:t xml:space="preserve">Menerima Pembayaran penuh atas jumlah yang disahkan dalam Berita Acara Pembayaran Akhir; </w:t>
            </w:r>
          </w:p>
          <w:p w14:paraId="423FA6AD" w14:textId="77777777" w:rsidR="00903A7F" w:rsidRPr="002A51BC" w:rsidRDefault="00903A7F" w:rsidP="00303C2D">
            <w:pPr>
              <w:pStyle w:val="ListParagraph"/>
              <w:numPr>
                <w:ilvl w:val="0"/>
                <w:numId w:val="115"/>
              </w:numPr>
              <w:ind w:left="464"/>
              <w:jc w:val="both"/>
              <w:rPr>
                <w:rFonts w:ascii="Footlight MT Light" w:hAnsi="Footlight MT Light"/>
                <w:sz w:val="24"/>
                <w:szCs w:val="24"/>
              </w:rPr>
            </w:pPr>
            <w:r w:rsidRPr="002A51BC">
              <w:rPr>
                <w:rFonts w:ascii="Footlight MT Light" w:hAnsi="Footlight MT Light"/>
                <w:sz w:val="24"/>
                <w:szCs w:val="24"/>
              </w:rPr>
              <w:t xml:space="preserve">Menerima Pengembalian Jaminan Pelaksanaan; dan </w:t>
            </w:r>
          </w:p>
          <w:p w14:paraId="7FEDC6D3" w14:textId="77777777" w:rsidR="00903A7F" w:rsidRPr="002A51BC" w:rsidRDefault="00903A7F" w:rsidP="00303C2D">
            <w:pPr>
              <w:pStyle w:val="ListParagraph"/>
              <w:numPr>
                <w:ilvl w:val="0"/>
                <w:numId w:val="115"/>
              </w:numPr>
              <w:ind w:left="464"/>
              <w:jc w:val="both"/>
              <w:rPr>
                <w:rFonts w:ascii="Footlight MT Light" w:hAnsi="Footlight MT Light"/>
                <w:sz w:val="24"/>
                <w:szCs w:val="24"/>
              </w:rPr>
            </w:pPr>
            <w:r w:rsidRPr="002A51BC">
              <w:rPr>
                <w:rFonts w:ascii="Footlight MT Light" w:hAnsi="Footlight MT Light"/>
                <w:sz w:val="24"/>
                <w:szCs w:val="24"/>
              </w:rPr>
              <w:t>menyerahkan Jaminan Pemeliharaan.</w:t>
            </w:r>
          </w:p>
          <w:p w14:paraId="1EE9FF8F" w14:textId="5F2DED19" w:rsidR="00B853C2" w:rsidRPr="002A51BC" w:rsidRDefault="00B853C2" w:rsidP="00B853C2">
            <w:pPr>
              <w:pStyle w:val="ListParagraph"/>
              <w:ind w:left="464"/>
              <w:jc w:val="both"/>
              <w:rPr>
                <w:rFonts w:ascii="Footlight MT Light" w:hAnsi="Footlight MT Light"/>
                <w:sz w:val="24"/>
                <w:szCs w:val="24"/>
              </w:rPr>
            </w:pPr>
          </w:p>
        </w:tc>
      </w:tr>
      <w:tr w:rsidR="00903A7F" w:rsidRPr="002A51BC" w14:paraId="623CA866" w14:textId="77777777" w:rsidTr="00C40A7A">
        <w:tc>
          <w:tcPr>
            <w:tcW w:w="2410" w:type="dxa"/>
          </w:tcPr>
          <w:p w14:paraId="52A415E5" w14:textId="77777777" w:rsidR="00903A7F" w:rsidRPr="002A51BC" w:rsidRDefault="00903A7F" w:rsidP="0039327E">
            <w:pPr>
              <w:jc w:val="both"/>
              <w:rPr>
                <w:rFonts w:ascii="Footlight MT Light" w:hAnsi="Footlight MT Light"/>
                <w:b/>
                <w:bCs/>
                <w:sz w:val="24"/>
                <w:szCs w:val="24"/>
              </w:rPr>
            </w:pPr>
          </w:p>
        </w:tc>
        <w:tc>
          <w:tcPr>
            <w:tcW w:w="992" w:type="dxa"/>
          </w:tcPr>
          <w:p w14:paraId="7BE8C9DB" w14:textId="77777777" w:rsidR="00903A7F" w:rsidRPr="002A51BC" w:rsidRDefault="00903A7F" w:rsidP="00303C2D">
            <w:pPr>
              <w:pStyle w:val="ListParagraph"/>
              <w:numPr>
                <w:ilvl w:val="0"/>
                <w:numId w:val="132"/>
              </w:numPr>
              <w:ind w:left="0" w:firstLine="0"/>
              <w:jc w:val="both"/>
              <w:rPr>
                <w:rFonts w:ascii="Footlight MT Light" w:hAnsi="Footlight MT Light"/>
                <w:sz w:val="24"/>
                <w:szCs w:val="24"/>
              </w:rPr>
            </w:pPr>
          </w:p>
        </w:tc>
        <w:tc>
          <w:tcPr>
            <w:tcW w:w="6237" w:type="dxa"/>
          </w:tcPr>
          <w:p w14:paraId="4DA1E2BD" w14:textId="203A379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Jika Penyedia gagal menyerahkan Pembebasan Kewajiban ini, pembebasan dianggap telah diserahkan dan berlaku efektif ketika kondisi pada Pasal N.11.1.a sampai c terpenuhi</w:t>
            </w:r>
            <w:r w:rsidR="00B853C2" w:rsidRPr="002A51BC">
              <w:rPr>
                <w:rFonts w:ascii="Footlight MT Light" w:hAnsi="Footlight MT Light"/>
                <w:sz w:val="24"/>
                <w:szCs w:val="24"/>
              </w:rPr>
              <w:t>.</w:t>
            </w:r>
          </w:p>
          <w:p w14:paraId="2C94C454" w14:textId="5FF17853" w:rsidR="00B853C2" w:rsidRPr="002A51BC" w:rsidRDefault="00B853C2" w:rsidP="0039327E">
            <w:pPr>
              <w:jc w:val="both"/>
              <w:rPr>
                <w:rFonts w:ascii="Footlight MT Light" w:hAnsi="Footlight MT Light"/>
                <w:sz w:val="24"/>
                <w:szCs w:val="24"/>
              </w:rPr>
            </w:pPr>
          </w:p>
        </w:tc>
      </w:tr>
      <w:tr w:rsidR="00903A7F" w:rsidRPr="002A51BC" w14:paraId="60C487EA" w14:textId="77777777" w:rsidTr="00C40A7A">
        <w:tc>
          <w:tcPr>
            <w:tcW w:w="2410" w:type="dxa"/>
          </w:tcPr>
          <w:p w14:paraId="4C1541BF" w14:textId="77777777" w:rsidR="00903A7F" w:rsidRPr="002A51BC" w:rsidRDefault="00903A7F" w:rsidP="0039327E">
            <w:pPr>
              <w:jc w:val="both"/>
              <w:rPr>
                <w:rFonts w:ascii="Footlight MT Light" w:hAnsi="Footlight MT Light"/>
                <w:b/>
                <w:bCs/>
                <w:sz w:val="24"/>
                <w:szCs w:val="24"/>
              </w:rPr>
            </w:pPr>
          </w:p>
        </w:tc>
        <w:tc>
          <w:tcPr>
            <w:tcW w:w="992" w:type="dxa"/>
          </w:tcPr>
          <w:p w14:paraId="66881D6B" w14:textId="77777777" w:rsidR="00903A7F" w:rsidRPr="002A51BC" w:rsidRDefault="00903A7F" w:rsidP="00303C2D">
            <w:pPr>
              <w:pStyle w:val="ListParagraph"/>
              <w:numPr>
                <w:ilvl w:val="0"/>
                <w:numId w:val="132"/>
              </w:numPr>
              <w:ind w:left="0" w:firstLine="0"/>
              <w:jc w:val="both"/>
              <w:rPr>
                <w:rFonts w:ascii="Footlight MT Light" w:hAnsi="Footlight MT Light"/>
                <w:sz w:val="24"/>
                <w:szCs w:val="24"/>
              </w:rPr>
            </w:pPr>
          </w:p>
        </w:tc>
        <w:tc>
          <w:tcPr>
            <w:tcW w:w="6237" w:type="dxa"/>
          </w:tcPr>
          <w:p w14:paraId="2F09A636"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Pembebasan kewajiban sesuai ketentuan Pasal ini tidak akan mempengaruhi tanggung jawab atau hak Pihak manapun terkait Sengketa yang sedang berlangsung.</w:t>
            </w:r>
          </w:p>
          <w:p w14:paraId="0EDD7455" w14:textId="56845DA7" w:rsidR="00B853C2" w:rsidRPr="002A51BC" w:rsidRDefault="00B853C2" w:rsidP="0039327E">
            <w:pPr>
              <w:jc w:val="both"/>
              <w:rPr>
                <w:rFonts w:ascii="Footlight MT Light" w:hAnsi="Footlight MT Light"/>
                <w:sz w:val="24"/>
                <w:szCs w:val="24"/>
              </w:rPr>
            </w:pPr>
          </w:p>
        </w:tc>
      </w:tr>
      <w:tr w:rsidR="00903A7F" w:rsidRPr="002A51BC" w14:paraId="22AE2BB3" w14:textId="77777777" w:rsidTr="00C40A7A">
        <w:tc>
          <w:tcPr>
            <w:tcW w:w="2410" w:type="dxa"/>
          </w:tcPr>
          <w:p w14:paraId="6E9F0E32" w14:textId="77777777" w:rsidR="00903A7F" w:rsidRPr="002A51BC" w:rsidRDefault="00903A7F" w:rsidP="00303C2D">
            <w:pPr>
              <w:pStyle w:val="Head2"/>
              <w:numPr>
                <w:ilvl w:val="1"/>
                <w:numId w:val="145"/>
              </w:numPr>
              <w:ind w:left="599" w:right="30" w:hanging="643"/>
              <w:jc w:val="left"/>
              <w:outlineLvl w:val="1"/>
              <w:rPr>
                <w:b w:val="0"/>
                <w:bCs/>
                <w:sz w:val="24"/>
                <w:szCs w:val="24"/>
              </w:rPr>
            </w:pPr>
            <w:bookmarkStart w:id="627" w:name="_Toc70507012"/>
            <w:bookmarkStart w:id="628" w:name="_Toc70507280"/>
            <w:r w:rsidRPr="00AD1E2D">
              <w:rPr>
                <w:rFonts w:eastAsia="Times New Roman" w:cs="Times New Roman"/>
                <w:b w:val="0"/>
                <w:bCs/>
                <w:sz w:val="24"/>
                <w:szCs w:val="24"/>
              </w:rPr>
              <w:t>Penerbitan Berita Acara Pembayaran Akhir</w:t>
            </w:r>
            <w:bookmarkEnd w:id="627"/>
            <w:bookmarkEnd w:id="628"/>
          </w:p>
        </w:tc>
        <w:tc>
          <w:tcPr>
            <w:tcW w:w="992" w:type="dxa"/>
          </w:tcPr>
          <w:p w14:paraId="66F08D79" w14:textId="77777777" w:rsidR="00903A7F" w:rsidRPr="002A51BC" w:rsidRDefault="00903A7F" w:rsidP="00303C2D">
            <w:pPr>
              <w:pStyle w:val="ListParagraph"/>
              <w:numPr>
                <w:ilvl w:val="0"/>
                <w:numId w:val="133"/>
              </w:numPr>
              <w:ind w:left="0" w:firstLine="0"/>
              <w:jc w:val="both"/>
              <w:rPr>
                <w:rFonts w:ascii="Footlight MT Light" w:hAnsi="Footlight MT Light"/>
                <w:sz w:val="24"/>
                <w:szCs w:val="24"/>
              </w:rPr>
            </w:pPr>
          </w:p>
        </w:tc>
        <w:tc>
          <w:tcPr>
            <w:tcW w:w="6237" w:type="dxa"/>
          </w:tcPr>
          <w:p w14:paraId="357037CB" w14:textId="3F5F3608"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Dalam 28 (dua puluh delapan) hari kalender setelah menerima Tagihan Akhir atau Tagihan Akhir yang Disepakati Sebagian (sesuai kondisi), dan Pembebasan Kewajiban sesuai ketentuan Pasal N.11 [Pembebasan dari Kewajiban], Tim Teknis harus menerbitkan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(dengan salinan kepada Penyedia), Berita Acara Pembayaran Akhir yang menyatakan: </w:t>
            </w:r>
          </w:p>
          <w:p w14:paraId="2D19429C" w14:textId="77777777" w:rsidR="00903A7F" w:rsidRPr="002A51BC" w:rsidRDefault="00903A7F" w:rsidP="00303C2D">
            <w:pPr>
              <w:pStyle w:val="ListParagraph"/>
              <w:numPr>
                <w:ilvl w:val="0"/>
                <w:numId w:val="116"/>
              </w:numPr>
              <w:ind w:left="464"/>
              <w:jc w:val="both"/>
              <w:rPr>
                <w:rFonts w:ascii="Footlight MT Light" w:hAnsi="Footlight MT Light"/>
                <w:sz w:val="24"/>
                <w:szCs w:val="24"/>
              </w:rPr>
            </w:pPr>
            <w:r w:rsidRPr="002A51BC">
              <w:rPr>
                <w:rFonts w:ascii="Footlight MT Light" w:hAnsi="Footlight MT Light"/>
                <w:sz w:val="24"/>
                <w:szCs w:val="24"/>
              </w:rPr>
              <w:t xml:space="preserve">Jumlah akhir yang dianggap Tim Teknis harus dibayarkan, termasuk penambahan dan/atau pengurangan yang harus dibayarkan sesuai ketentuan Pasal C.5 [Persetujuan atau Penetapan] atau sesuai ketentuan Kontrak; dan </w:t>
            </w:r>
          </w:p>
          <w:p w14:paraId="0AD35239" w14:textId="15AA5C24" w:rsidR="00903A7F" w:rsidRPr="002A51BC" w:rsidRDefault="00903A7F" w:rsidP="00303C2D">
            <w:pPr>
              <w:pStyle w:val="ListParagraph"/>
              <w:numPr>
                <w:ilvl w:val="0"/>
                <w:numId w:val="116"/>
              </w:numPr>
              <w:ind w:left="464"/>
              <w:jc w:val="both"/>
              <w:rPr>
                <w:rFonts w:ascii="Footlight MT Light" w:hAnsi="Footlight MT Light"/>
                <w:sz w:val="24"/>
                <w:szCs w:val="24"/>
              </w:rPr>
            </w:pPr>
            <w:r w:rsidRPr="002A51BC">
              <w:rPr>
                <w:rFonts w:ascii="Footlight MT Light" w:hAnsi="Footlight MT Light"/>
                <w:sz w:val="24"/>
                <w:szCs w:val="24"/>
              </w:rPr>
              <w:t xml:space="preserve">Setelah memperhitungkan potongan untuk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atas seluruh jumlah yang sebelumnya dibayarkan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seluruh jumlah yang menjadi hak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setelah memperhitungkan potongan untuk Penyedia atas seluruh jumlah yang sebelumnya dibayarkan oleh Penyedia (jika ada) dan/atau diterima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berdasarkan Jaminan Pelaksanaan, sisa (bila ada) yang harus dibayarkan 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kepada Penyedia atau dari Penyedia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apabila ini terjadi.</w:t>
            </w:r>
          </w:p>
          <w:p w14:paraId="3D1D28AC" w14:textId="74736AC1" w:rsidR="00B853C2" w:rsidRPr="002A51BC" w:rsidRDefault="00B853C2" w:rsidP="00B853C2">
            <w:pPr>
              <w:pStyle w:val="ListParagraph"/>
              <w:ind w:left="464"/>
              <w:jc w:val="both"/>
              <w:rPr>
                <w:rFonts w:ascii="Footlight MT Light" w:hAnsi="Footlight MT Light"/>
                <w:sz w:val="24"/>
                <w:szCs w:val="24"/>
              </w:rPr>
            </w:pPr>
          </w:p>
        </w:tc>
      </w:tr>
      <w:tr w:rsidR="00903A7F" w:rsidRPr="002A51BC" w14:paraId="28E27B11" w14:textId="77777777" w:rsidTr="00C40A7A">
        <w:tc>
          <w:tcPr>
            <w:tcW w:w="2410" w:type="dxa"/>
          </w:tcPr>
          <w:p w14:paraId="0ECF2402" w14:textId="77777777" w:rsidR="00903A7F" w:rsidRPr="002A51BC" w:rsidRDefault="00903A7F" w:rsidP="0039327E">
            <w:pPr>
              <w:jc w:val="both"/>
              <w:rPr>
                <w:rFonts w:ascii="Footlight MT Light" w:hAnsi="Footlight MT Light"/>
                <w:b/>
                <w:bCs/>
                <w:sz w:val="24"/>
                <w:szCs w:val="24"/>
              </w:rPr>
            </w:pPr>
          </w:p>
        </w:tc>
        <w:tc>
          <w:tcPr>
            <w:tcW w:w="992" w:type="dxa"/>
          </w:tcPr>
          <w:p w14:paraId="3BA51A1F" w14:textId="77777777" w:rsidR="00903A7F" w:rsidRPr="002A51BC" w:rsidRDefault="00903A7F" w:rsidP="00303C2D">
            <w:pPr>
              <w:pStyle w:val="ListParagraph"/>
              <w:numPr>
                <w:ilvl w:val="0"/>
                <w:numId w:val="133"/>
              </w:numPr>
              <w:ind w:left="0" w:firstLine="0"/>
              <w:jc w:val="both"/>
              <w:rPr>
                <w:rFonts w:ascii="Footlight MT Light" w:hAnsi="Footlight MT Light"/>
                <w:sz w:val="24"/>
                <w:szCs w:val="24"/>
              </w:rPr>
            </w:pPr>
          </w:p>
        </w:tc>
        <w:tc>
          <w:tcPr>
            <w:tcW w:w="6237" w:type="dxa"/>
          </w:tcPr>
          <w:p w14:paraId="4891DA79"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Jika Penyedia belum menyerahkan draft Tagihan akhir dalam batas waktu sesuai ketentuan Pasal N.10.1 [Draft Tagihan Akhir], Tim Teknis harus meminta Penyedia untuk melakukannya. Apabila Penyedia gagal menyerahkan draft Tagihan akhir dalam waktu 28 (dua puluh delapan) hari kalender, Tim Teknis harus menerbitkan Berita Acara </w:t>
            </w:r>
            <w:r w:rsidRPr="002A51BC">
              <w:rPr>
                <w:rFonts w:ascii="Footlight MT Light" w:hAnsi="Footlight MT Light"/>
                <w:sz w:val="24"/>
                <w:szCs w:val="24"/>
              </w:rPr>
              <w:lastRenderedPageBreak/>
              <w:t xml:space="preserve">Pembayaran Akhir dalam jumlah yang dianggap Tim Teknis layak untuk dibayarkan. </w:t>
            </w:r>
          </w:p>
          <w:p w14:paraId="47E7F658" w14:textId="6805FB98" w:rsidR="00B853C2" w:rsidRPr="002A51BC" w:rsidRDefault="00B853C2" w:rsidP="0039327E">
            <w:pPr>
              <w:jc w:val="both"/>
              <w:rPr>
                <w:rFonts w:ascii="Footlight MT Light" w:hAnsi="Footlight MT Light"/>
                <w:sz w:val="24"/>
                <w:szCs w:val="24"/>
              </w:rPr>
            </w:pPr>
          </w:p>
        </w:tc>
      </w:tr>
      <w:tr w:rsidR="00903A7F" w:rsidRPr="002A51BC" w14:paraId="09C78D88" w14:textId="77777777" w:rsidTr="00C40A7A">
        <w:tc>
          <w:tcPr>
            <w:tcW w:w="2410" w:type="dxa"/>
          </w:tcPr>
          <w:p w14:paraId="139800A3" w14:textId="77777777" w:rsidR="00903A7F" w:rsidRPr="002A51BC" w:rsidRDefault="00903A7F" w:rsidP="0039327E">
            <w:pPr>
              <w:jc w:val="both"/>
              <w:rPr>
                <w:rFonts w:ascii="Footlight MT Light" w:hAnsi="Footlight MT Light"/>
                <w:b/>
                <w:bCs/>
                <w:sz w:val="24"/>
                <w:szCs w:val="24"/>
              </w:rPr>
            </w:pPr>
          </w:p>
        </w:tc>
        <w:tc>
          <w:tcPr>
            <w:tcW w:w="992" w:type="dxa"/>
          </w:tcPr>
          <w:p w14:paraId="495D2F4D" w14:textId="77777777" w:rsidR="00903A7F" w:rsidRPr="002A51BC" w:rsidRDefault="00903A7F" w:rsidP="00303C2D">
            <w:pPr>
              <w:pStyle w:val="ListParagraph"/>
              <w:numPr>
                <w:ilvl w:val="0"/>
                <w:numId w:val="133"/>
              </w:numPr>
              <w:ind w:left="0" w:firstLine="0"/>
              <w:jc w:val="both"/>
              <w:rPr>
                <w:rFonts w:ascii="Footlight MT Light" w:hAnsi="Footlight MT Light"/>
                <w:sz w:val="24"/>
                <w:szCs w:val="24"/>
              </w:rPr>
            </w:pPr>
          </w:p>
        </w:tc>
        <w:tc>
          <w:tcPr>
            <w:tcW w:w="6237" w:type="dxa"/>
          </w:tcPr>
          <w:p w14:paraId="5D587A74" w14:textId="77777777"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Jika Penyedia telah menyerahkan Tagihan Akhir yang Disepakati Sebagian sesuai ketentuan Pasal N.10.3 [Tagihan Akhir yang Disepakati] atau tidak ada Tagihan Akhir yang Disepakati Sebagian yang telah diserahkan oleh Penyedia tetapi, sebatas bahwa draft Tagihan akhir yang diserahkan oleh Penyedia dianggap Tim Teknis sebagai Tagihan Akhir yang Disepakati Sebagian, maka Tim Teknis melanjutkan sesuai ketentuan Pasal N.6 [Penerbitan Berita Acara Pembayaran] untuk menerbitkan Berita Acara Pembayaran.</w:t>
            </w:r>
          </w:p>
          <w:p w14:paraId="16EC7EC2" w14:textId="1E772F26" w:rsidR="00B853C2" w:rsidRPr="002A51BC" w:rsidRDefault="00B853C2" w:rsidP="0039327E">
            <w:pPr>
              <w:jc w:val="both"/>
              <w:rPr>
                <w:rFonts w:ascii="Footlight MT Light" w:hAnsi="Footlight MT Light"/>
                <w:sz w:val="24"/>
                <w:szCs w:val="24"/>
              </w:rPr>
            </w:pPr>
          </w:p>
        </w:tc>
      </w:tr>
      <w:tr w:rsidR="00903A7F" w:rsidRPr="002A51BC" w14:paraId="493E67A6" w14:textId="77777777" w:rsidTr="00C40A7A">
        <w:tc>
          <w:tcPr>
            <w:tcW w:w="2410" w:type="dxa"/>
          </w:tcPr>
          <w:p w14:paraId="478D3E99" w14:textId="0C8E71CA" w:rsidR="00903A7F" w:rsidRPr="002A51BC" w:rsidRDefault="00903A7F" w:rsidP="00303C2D">
            <w:pPr>
              <w:pStyle w:val="Head2"/>
              <w:numPr>
                <w:ilvl w:val="1"/>
                <w:numId w:val="145"/>
              </w:numPr>
              <w:ind w:left="599" w:right="30" w:hanging="643"/>
              <w:jc w:val="left"/>
              <w:outlineLvl w:val="1"/>
              <w:rPr>
                <w:b w:val="0"/>
                <w:bCs/>
                <w:sz w:val="24"/>
                <w:szCs w:val="24"/>
              </w:rPr>
            </w:pPr>
            <w:bookmarkStart w:id="629" w:name="_Toc70507013"/>
            <w:bookmarkStart w:id="630" w:name="_Toc70507281"/>
            <w:r w:rsidRPr="00AD1E2D">
              <w:rPr>
                <w:rFonts w:eastAsia="Times New Roman" w:cs="Times New Roman"/>
                <w:b w:val="0"/>
                <w:bCs/>
                <w:sz w:val="24"/>
                <w:szCs w:val="24"/>
              </w:rPr>
              <w:t xml:space="preserve">Penghentian Kewajiban </w:t>
            </w:r>
            <w:r w:rsidR="00DA62BF" w:rsidRPr="00AD1E2D">
              <w:rPr>
                <w:rFonts w:eastAsia="Times New Roman" w:cs="Times New Roman"/>
                <w:b w:val="0"/>
                <w:bCs/>
                <w:sz w:val="24"/>
                <w:szCs w:val="24"/>
              </w:rPr>
              <w:t>Pejabat Penandatangan Kontrak</w:t>
            </w:r>
            <w:bookmarkEnd w:id="629"/>
            <w:bookmarkEnd w:id="630"/>
          </w:p>
        </w:tc>
        <w:tc>
          <w:tcPr>
            <w:tcW w:w="992" w:type="dxa"/>
          </w:tcPr>
          <w:p w14:paraId="10A74329" w14:textId="77777777" w:rsidR="00903A7F" w:rsidRPr="002A51BC" w:rsidRDefault="00903A7F" w:rsidP="00303C2D">
            <w:pPr>
              <w:pStyle w:val="ListParagraph"/>
              <w:numPr>
                <w:ilvl w:val="0"/>
                <w:numId w:val="134"/>
              </w:numPr>
              <w:ind w:left="0" w:firstLine="0"/>
              <w:jc w:val="both"/>
              <w:rPr>
                <w:rFonts w:ascii="Footlight MT Light" w:hAnsi="Footlight MT Light"/>
                <w:sz w:val="24"/>
                <w:szCs w:val="24"/>
              </w:rPr>
            </w:pPr>
          </w:p>
        </w:tc>
        <w:tc>
          <w:tcPr>
            <w:tcW w:w="6237" w:type="dxa"/>
          </w:tcPr>
          <w:p w14:paraId="7C16DA3B" w14:textId="2D6ACB47" w:rsidR="00903A7F" w:rsidRPr="002A51BC" w:rsidRDefault="00DA62BF" w:rsidP="0039327E">
            <w:pPr>
              <w:jc w:val="both"/>
              <w:rPr>
                <w:rFonts w:ascii="Footlight MT Light" w:hAnsi="Footlight MT Light"/>
                <w:sz w:val="24"/>
                <w:szCs w:val="24"/>
              </w:rPr>
            </w:pPr>
            <w:r w:rsidRPr="002A51BC">
              <w:rPr>
                <w:rFonts w:ascii="Footlight MT Light" w:hAnsi="Footlight MT Light"/>
                <w:sz w:val="24"/>
                <w:szCs w:val="24"/>
              </w:rPr>
              <w:t>Pejabat Penandatangan Kontrak</w:t>
            </w:r>
            <w:r w:rsidR="00903A7F" w:rsidRPr="002A51BC">
              <w:rPr>
                <w:rFonts w:ascii="Footlight MT Light" w:hAnsi="Footlight MT Light"/>
                <w:sz w:val="24"/>
                <w:szCs w:val="24"/>
              </w:rPr>
              <w:t xml:space="preserve"> tidak memiliki kewajiban kepada Penyedia untuk hal-hal berdasarkan atau berkaitan dengan Kontrak atau pelaksanaan Pekerjaan, kecuali sampai sebatas jumlah yang telah dimasukkan Penyedia kedalam: a. Tagihan Akhir atau Tagihan Akhir yang Disepakati Sebagian; dan b. (kecuali untuk hal-hal yang timbul setelah penerbitan Berita Acara Serah Terima Pertama Pekerjaan) Tagihan sesuai ketentuan Pasal N.9 [Tagihan saat Pekerjaan Selesai]. </w:t>
            </w:r>
          </w:p>
          <w:p w14:paraId="7BC82B9F" w14:textId="79F30BC1" w:rsidR="00B853C2" w:rsidRPr="002A51BC" w:rsidRDefault="00B853C2" w:rsidP="0039327E">
            <w:pPr>
              <w:jc w:val="both"/>
              <w:rPr>
                <w:rFonts w:ascii="Footlight MT Light" w:hAnsi="Footlight MT Light"/>
                <w:sz w:val="24"/>
                <w:szCs w:val="24"/>
              </w:rPr>
            </w:pPr>
          </w:p>
        </w:tc>
      </w:tr>
      <w:tr w:rsidR="00903A7F" w:rsidRPr="002A51BC" w14:paraId="26184260" w14:textId="77777777" w:rsidTr="00C40A7A">
        <w:tc>
          <w:tcPr>
            <w:tcW w:w="2410" w:type="dxa"/>
          </w:tcPr>
          <w:p w14:paraId="7A1B32ED" w14:textId="77777777" w:rsidR="00903A7F" w:rsidRPr="002A51BC" w:rsidRDefault="00903A7F" w:rsidP="0039327E">
            <w:pPr>
              <w:jc w:val="both"/>
              <w:rPr>
                <w:rFonts w:ascii="Footlight MT Light" w:hAnsi="Footlight MT Light"/>
                <w:b/>
                <w:bCs/>
                <w:sz w:val="24"/>
                <w:szCs w:val="24"/>
              </w:rPr>
            </w:pPr>
          </w:p>
        </w:tc>
        <w:tc>
          <w:tcPr>
            <w:tcW w:w="992" w:type="dxa"/>
          </w:tcPr>
          <w:p w14:paraId="007DB652" w14:textId="77777777" w:rsidR="00903A7F" w:rsidRPr="002A51BC" w:rsidRDefault="00903A7F" w:rsidP="00303C2D">
            <w:pPr>
              <w:pStyle w:val="ListParagraph"/>
              <w:numPr>
                <w:ilvl w:val="0"/>
                <w:numId w:val="134"/>
              </w:numPr>
              <w:ind w:left="0" w:firstLine="0"/>
              <w:jc w:val="both"/>
              <w:rPr>
                <w:rFonts w:ascii="Footlight MT Light" w:hAnsi="Footlight MT Light"/>
                <w:sz w:val="24"/>
                <w:szCs w:val="24"/>
              </w:rPr>
            </w:pPr>
          </w:p>
        </w:tc>
        <w:tc>
          <w:tcPr>
            <w:tcW w:w="6237" w:type="dxa"/>
          </w:tcPr>
          <w:p w14:paraId="1F49AD59" w14:textId="6410CEBD"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Kecuali Penyedia membuat atau telah membuat Klaim sesuai ketentuan Pasal U.2 [Klaim untuk Pembayaran dan/atau Perpanjangan Waktu] terkait jumlah dalam Berita Acara Pembayaran Akhir dalam waktu 56 (lima puluh enam) hari kalender setelah menerima salinan Berita Acara Pembayaran Akhir, Penyedia dianggap telah menerima jumlah yang disahkan.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kemudian tidak lagi memiliki kewajiban terhadap Penyedia selain membayar sejumlah yang ditagihkan dalam Berita Acara Pembayaran Akhir dan mengembalikan Jaminan Pelaksanaan kepada Penyedia.</w:t>
            </w:r>
          </w:p>
          <w:p w14:paraId="71C823F4" w14:textId="13BEF1A9" w:rsidR="00B853C2" w:rsidRPr="002A51BC" w:rsidRDefault="00B853C2" w:rsidP="0039327E">
            <w:pPr>
              <w:jc w:val="both"/>
              <w:rPr>
                <w:rFonts w:ascii="Footlight MT Light" w:hAnsi="Footlight MT Light"/>
                <w:sz w:val="24"/>
                <w:szCs w:val="24"/>
              </w:rPr>
            </w:pPr>
          </w:p>
        </w:tc>
      </w:tr>
      <w:tr w:rsidR="00903A7F" w:rsidRPr="002A51BC" w14:paraId="3E19B355" w14:textId="77777777" w:rsidTr="00C40A7A">
        <w:tc>
          <w:tcPr>
            <w:tcW w:w="2410" w:type="dxa"/>
          </w:tcPr>
          <w:p w14:paraId="0BB73020" w14:textId="77777777" w:rsidR="00903A7F" w:rsidRPr="002A51BC" w:rsidRDefault="00903A7F" w:rsidP="0039327E">
            <w:pPr>
              <w:jc w:val="both"/>
              <w:rPr>
                <w:rFonts w:ascii="Footlight MT Light" w:hAnsi="Footlight MT Light"/>
                <w:b/>
                <w:bCs/>
                <w:sz w:val="24"/>
                <w:szCs w:val="24"/>
              </w:rPr>
            </w:pPr>
          </w:p>
        </w:tc>
        <w:tc>
          <w:tcPr>
            <w:tcW w:w="992" w:type="dxa"/>
          </w:tcPr>
          <w:p w14:paraId="0DBDE789" w14:textId="77777777" w:rsidR="00903A7F" w:rsidRPr="002A51BC" w:rsidRDefault="00903A7F" w:rsidP="00303C2D">
            <w:pPr>
              <w:pStyle w:val="ListParagraph"/>
              <w:numPr>
                <w:ilvl w:val="0"/>
                <w:numId w:val="134"/>
              </w:numPr>
              <w:ind w:left="0" w:firstLine="0"/>
              <w:jc w:val="both"/>
              <w:rPr>
                <w:rFonts w:ascii="Footlight MT Light" w:hAnsi="Footlight MT Light"/>
                <w:sz w:val="24"/>
                <w:szCs w:val="24"/>
              </w:rPr>
            </w:pPr>
          </w:p>
        </w:tc>
        <w:tc>
          <w:tcPr>
            <w:tcW w:w="6237" w:type="dxa"/>
          </w:tcPr>
          <w:p w14:paraId="5CAAECCA" w14:textId="793CAB14" w:rsidR="00903A7F" w:rsidRPr="002A51BC" w:rsidRDefault="00903A7F" w:rsidP="0039327E">
            <w:pPr>
              <w:jc w:val="both"/>
              <w:rPr>
                <w:rFonts w:ascii="Footlight MT Light" w:hAnsi="Footlight MT Light"/>
                <w:sz w:val="24"/>
                <w:szCs w:val="24"/>
              </w:rPr>
            </w:pPr>
            <w:r w:rsidRPr="002A51BC">
              <w:rPr>
                <w:rFonts w:ascii="Footlight MT Light" w:hAnsi="Footlight MT Light"/>
                <w:sz w:val="24"/>
                <w:szCs w:val="24"/>
              </w:rPr>
              <w:t xml:space="preserve">Akan tetapi, Pasal ini tidak boleh membatasi kewajiban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berdasarkan kewajiban yang menjadi tanggung jawabnya, atau kewajiban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dalam hal kecurangan, kegagalan pembayaran yang disengaja atau penyimpangan akibat kelalaian </w:t>
            </w:r>
            <w:r w:rsidR="00DA62BF" w:rsidRPr="002A51BC">
              <w:rPr>
                <w:rFonts w:ascii="Footlight MT Light" w:hAnsi="Footlight MT Light"/>
                <w:sz w:val="24"/>
                <w:szCs w:val="24"/>
              </w:rPr>
              <w:t>Pejabat Penandatangan Kontrak</w:t>
            </w:r>
          </w:p>
          <w:p w14:paraId="4968372E" w14:textId="688BF7B6" w:rsidR="00B853C2" w:rsidRPr="002A51BC" w:rsidRDefault="00B853C2" w:rsidP="0039327E">
            <w:pPr>
              <w:jc w:val="both"/>
              <w:rPr>
                <w:rFonts w:ascii="Footlight MT Light" w:hAnsi="Footlight MT Light"/>
                <w:sz w:val="24"/>
                <w:szCs w:val="24"/>
              </w:rPr>
            </w:pPr>
          </w:p>
        </w:tc>
      </w:tr>
    </w:tbl>
    <w:p w14:paraId="58FD0FC8" w14:textId="643CA237" w:rsidR="0055743E" w:rsidRPr="002A51BC" w:rsidRDefault="0055743E" w:rsidP="0055743E">
      <w:pPr>
        <w:rPr>
          <w:rFonts w:ascii="Footlight MT Light" w:hAnsi="Footlight MT Light"/>
        </w:rPr>
      </w:pPr>
    </w:p>
    <w:p w14:paraId="6C548A57" w14:textId="5F2B3907" w:rsidR="0055743E" w:rsidRPr="002A51BC" w:rsidRDefault="00204A8F" w:rsidP="00204A8F">
      <w:pPr>
        <w:pStyle w:val="Head2"/>
      </w:pPr>
      <w:bookmarkStart w:id="631" w:name="_Toc70507014"/>
      <w:bookmarkStart w:id="632" w:name="_Toc70507282"/>
      <w:r w:rsidRPr="002A51BC">
        <w:t xml:space="preserve">PEMUTUSAN KONTRAK OLEH </w:t>
      </w:r>
      <w:r w:rsidR="00DA62BF" w:rsidRPr="002A51BC">
        <w:t>PEJABAT PENANDATANGAN KONTRAK</w:t>
      </w:r>
      <w:bookmarkEnd w:id="631"/>
      <w:bookmarkEnd w:id="632"/>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51"/>
        <w:gridCol w:w="6378"/>
      </w:tblGrid>
      <w:tr w:rsidR="00204A8F" w:rsidRPr="002A51BC" w14:paraId="632336EA" w14:textId="77777777" w:rsidTr="00C40A7A">
        <w:tc>
          <w:tcPr>
            <w:tcW w:w="2410" w:type="dxa"/>
          </w:tcPr>
          <w:p w14:paraId="47F5C42D" w14:textId="0A96D97E" w:rsidR="00204A8F" w:rsidRPr="002A51BC" w:rsidRDefault="00204A8F" w:rsidP="00303C2D">
            <w:pPr>
              <w:pStyle w:val="Head2"/>
              <w:numPr>
                <w:ilvl w:val="1"/>
                <w:numId w:val="145"/>
              </w:numPr>
              <w:ind w:left="599" w:right="30" w:hanging="643"/>
              <w:jc w:val="left"/>
              <w:rPr>
                <w:b w:val="0"/>
                <w:bCs/>
              </w:rPr>
            </w:pPr>
            <w:bookmarkStart w:id="633" w:name="_Toc70333205"/>
            <w:bookmarkStart w:id="634" w:name="_Toc70507015"/>
            <w:bookmarkStart w:id="635" w:name="_Toc70507283"/>
            <w:r w:rsidRPr="00AD1E2D">
              <w:rPr>
                <w:b w:val="0"/>
                <w:bCs/>
              </w:rPr>
              <w:t>Pemberitahuan untuk Memperbaiki</w:t>
            </w:r>
            <w:bookmarkEnd w:id="633"/>
            <w:bookmarkEnd w:id="634"/>
            <w:bookmarkEnd w:id="635"/>
          </w:p>
        </w:tc>
        <w:tc>
          <w:tcPr>
            <w:tcW w:w="851" w:type="dxa"/>
          </w:tcPr>
          <w:p w14:paraId="07562026" w14:textId="77777777" w:rsidR="00204A8F" w:rsidRPr="002A51BC" w:rsidRDefault="00204A8F" w:rsidP="00303C2D">
            <w:pPr>
              <w:pStyle w:val="ListParagraph"/>
              <w:numPr>
                <w:ilvl w:val="2"/>
                <w:numId w:val="171"/>
              </w:numPr>
              <w:ind w:left="28" w:firstLine="0"/>
              <w:jc w:val="center"/>
              <w:rPr>
                <w:rFonts w:ascii="Footlight MT Light" w:hAnsi="Footlight MT Light"/>
              </w:rPr>
            </w:pPr>
          </w:p>
        </w:tc>
        <w:tc>
          <w:tcPr>
            <w:tcW w:w="6378" w:type="dxa"/>
          </w:tcPr>
          <w:p w14:paraId="0E1BFF70"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Apabila Penyedia gagal melaksanakan kewajiban berdasarkan Kontrak, Tim Teknis, dengan menerbitkan Pemberitahuan kepada Penyedia, dapat meminta Penyedia untuk mengatasi kegagalan dan memperbaikinya dalam waktu yang diminta (disebut dengan Pemberitahuan untuk Memperbaiki). </w:t>
            </w:r>
          </w:p>
        </w:tc>
      </w:tr>
      <w:tr w:rsidR="00204A8F" w:rsidRPr="002A51BC" w14:paraId="44CF628A" w14:textId="77777777" w:rsidTr="00C40A7A">
        <w:tc>
          <w:tcPr>
            <w:tcW w:w="2410" w:type="dxa"/>
          </w:tcPr>
          <w:p w14:paraId="39F12631" w14:textId="77777777" w:rsidR="00204A8F" w:rsidRPr="002A51BC" w:rsidRDefault="00204A8F" w:rsidP="00A6564E">
            <w:pPr>
              <w:jc w:val="both"/>
              <w:rPr>
                <w:rFonts w:ascii="Footlight MT Light" w:hAnsi="Footlight MT Light"/>
                <w:b/>
                <w:bCs/>
              </w:rPr>
            </w:pPr>
          </w:p>
        </w:tc>
        <w:tc>
          <w:tcPr>
            <w:tcW w:w="851" w:type="dxa"/>
          </w:tcPr>
          <w:p w14:paraId="50F555F5" w14:textId="77777777" w:rsidR="00204A8F" w:rsidRPr="002A51BC" w:rsidRDefault="00204A8F" w:rsidP="00303C2D">
            <w:pPr>
              <w:pStyle w:val="ListParagraph"/>
              <w:numPr>
                <w:ilvl w:val="2"/>
                <w:numId w:val="171"/>
              </w:numPr>
              <w:ind w:left="28" w:firstLine="0"/>
              <w:jc w:val="center"/>
              <w:rPr>
                <w:rFonts w:ascii="Footlight MT Light" w:hAnsi="Footlight MT Light"/>
              </w:rPr>
            </w:pPr>
          </w:p>
        </w:tc>
        <w:tc>
          <w:tcPr>
            <w:tcW w:w="6378" w:type="dxa"/>
          </w:tcPr>
          <w:p w14:paraId="6EEF803A"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O.1.2. Pemberitahuan untuk Memperbaiki harus: </w:t>
            </w:r>
          </w:p>
          <w:p w14:paraId="7517244F" w14:textId="77777777" w:rsidR="00204A8F" w:rsidRPr="002A51BC" w:rsidRDefault="00204A8F" w:rsidP="00303C2D">
            <w:pPr>
              <w:pStyle w:val="ListParagraph"/>
              <w:numPr>
                <w:ilvl w:val="0"/>
                <w:numId w:val="172"/>
              </w:numPr>
              <w:ind w:left="464"/>
              <w:jc w:val="both"/>
              <w:rPr>
                <w:rFonts w:ascii="Footlight MT Light" w:hAnsi="Footlight MT Light"/>
              </w:rPr>
            </w:pPr>
            <w:r w:rsidRPr="002A51BC">
              <w:rPr>
                <w:rFonts w:ascii="Footlight MT Light" w:hAnsi="Footlight MT Light"/>
              </w:rPr>
              <w:t xml:space="preserve">Menjelaskan kegagalan Penyedia; </w:t>
            </w:r>
          </w:p>
          <w:p w14:paraId="13D8D2A1" w14:textId="77777777" w:rsidR="00204A8F" w:rsidRPr="002A51BC" w:rsidRDefault="00204A8F" w:rsidP="00303C2D">
            <w:pPr>
              <w:pStyle w:val="ListParagraph"/>
              <w:numPr>
                <w:ilvl w:val="0"/>
                <w:numId w:val="172"/>
              </w:numPr>
              <w:ind w:left="464"/>
              <w:jc w:val="both"/>
              <w:rPr>
                <w:rFonts w:ascii="Footlight MT Light" w:hAnsi="Footlight MT Light"/>
              </w:rPr>
            </w:pPr>
            <w:r w:rsidRPr="002A51BC">
              <w:rPr>
                <w:rFonts w:ascii="Footlight MT Light" w:hAnsi="Footlight MT Light"/>
              </w:rPr>
              <w:t>Menyatakan kewajiban Penyedia berdasarkan Pasal atau ketentuan Kontrak; dan</w:t>
            </w:r>
          </w:p>
          <w:p w14:paraId="00151B92" w14:textId="77777777" w:rsidR="00204A8F" w:rsidRPr="002A51BC" w:rsidRDefault="00204A8F" w:rsidP="00303C2D">
            <w:pPr>
              <w:pStyle w:val="ListParagraph"/>
              <w:numPr>
                <w:ilvl w:val="0"/>
                <w:numId w:val="172"/>
              </w:numPr>
              <w:ind w:left="464"/>
              <w:jc w:val="both"/>
              <w:rPr>
                <w:rFonts w:ascii="Footlight MT Light" w:hAnsi="Footlight MT Light"/>
              </w:rPr>
            </w:pPr>
            <w:r w:rsidRPr="002A51BC">
              <w:rPr>
                <w:rFonts w:ascii="Footlight MT Light" w:hAnsi="Footlight MT Light"/>
              </w:rPr>
              <w:t>Menyatakan jangka waktu yang wajar bagi Penyedia untuk memperbaiki kegagalan, mempertimbangkan sifat dari kegagalan tersebut dan pekerjaan dan/atau tindakan yang dibutuhkan untuk memperbaiki hal tersebut</w:t>
            </w:r>
          </w:p>
        </w:tc>
      </w:tr>
      <w:tr w:rsidR="00204A8F" w:rsidRPr="002A51BC" w14:paraId="3ECE5B49" w14:textId="77777777" w:rsidTr="00C40A7A">
        <w:tc>
          <w:tcPr>
            <w:tcW w:w="2410" w:type="dxa"/>
          </w:tcPr>
          <w:p w14:paraId="330AD093" w14:textId="77777777" w:rsidR="00204A8F" w:rsidRPr="002A51BC" w:rsidRDefault="00204A8F" w:rsidP="00A6564E">
            <w:pPr>
              <w:jc w:val="both"/>
              <w:rPr>
                <w:rFonts w:ascii="Footlight MT Light" w:hAnsi="Footlight MT Light"/>
                <w:b/>
                <w:bCs/>
              </w:rPr>
            </w:pPr>
          </w:p>
        </w:tc>
        <w:tc>
          <w:tcPr>
            <w:tcW w:w="851" w:type="dxa"/>
          </w:tcPr>
          <w:p w14:paraId="611301C4" w14:textId="77777777" w:rsidR="00204A8F" w:rsidRPr="002A51BC" w:rsidRDefault="00204A8F" w:rsidP="00303C2D">
            <w:pPr>
              <w:pStyle w:val="ListParagraph"/>
              <w:numPr>
                <w:ilvl w:val="2"/>
                <w:numId w:val="171"/>
              </w:numPr>
              <w:ind w:left="28" w:firstLine="0"/>
              <w:jc w:val="center"/>
              <w:rPr>
                <w:rFonts w:ascii="Footlight MT Light" w:hAnsi="Footlight MT Light"/>
              </w:rPr>
            </w:pPr>
          </w:p>
        </w:tc>
        <w:tc>
          <w:tcPr>
            <w:tcW w:w="6378" w:type="dxa"/>
          </w:tcPr>
          <w:p w14:paraId="3137A554"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Setelah menerima Pemberitahuan untuk Memperbaiki, Penyedia segera merespon dengan menerbitkan Pemberitahuan </w:t>
            </w:r>
            <w:r w:rsidRPr="002A51BC">
              <w:rPr>
                <w:rFonts w:ascii="Footlight MT Light" w:hAnsi="Footlight MT Light"/>
              </w:rPr>
              <w:lastRenderedPageBreak/>
              <w:t xml:space="preserve">kepada Tim Teknis menjelaskan tindakan yang akan diambil Penyedia untuk memperbaiki kegagalan tersebut, dan menyatakan tanggal mulai dari tindakan perbaikan untuk memenuhi jangka waktu yang diberikan dalam Pemberitahuan untuk Memperbaiki. </w:t>
            </w:r>
          </w:p>
        </w:tc>
      </w:tr>
      <w:tr w:rsidR="00204A8F" w:rsidRPr="002A51BC" w14:paraId="23CAADA0" w14:textId="77777777" w:rsidTr="00C40A7A">
        <w:tc>
          <w:tcPr>
            <w:tcW w:w="2410" w:type="dxa"/>
          </w:tcPr>
          <w:p w14:paraId="095CAB2F" w14:textId="77777777" w:rsidR="00204A8F" w:rsidRPr="002A51BC" w:rsidRDefault="00204A8F" w:rsidP="00A6564E">
            <w:pPr>
              <w:jc w:val="both"/>
              <w:rPr>
                <w:rFonts w:ascii="Footlight MT Light" w:hAnsi="Footlight MT Light"/>
                <w:b/>
                <w:bCs/>
              </w:rPr>
            </w:pPr>
          </w:p>
        </w:tc>
        <w:tc>
          <w:tcPr>
            <w:tcW w:w="851" w:type="dxa"/>
          </w:tcPr>
          <w:p w14:paraId="37F9421A" w14:textId="77777777" w:rsidR="00204A8F" w:rsidRPr="002A51BC" w:rsidRDefault="00204A8F" w:rsidP="00303C2D">
            <w:pPr>
              <w:pStyle w:val="ListParagraph"/>
              <w:numPr>
                <w:ilvl w:val="2"/>
                <w:numId w:val="171"/>
              </w:numPr>
              <w:ind w:left="28" w:firstLine="0"/>
              <w:jc w:val="center"/>
              <w:rPr>
                <w:rFonts w:ascii="Footlight MT Light" w:hAnsi="Footlight MT Light"/>
              </w:rPr>
            </w:pPr>
          </w:p>
        </w:tc>
        <w:tc>
          <w:tcPr>
            <w:tcW w:w="6378" w:type="dxa"/>
          </w:tcPr>
          <w:p w14:paraId="7069BED4" w14:textId="77777777" w:rsidR="00204A8F" w:rsidRPr="002A51BC" w:rsidRDefault="00204A8F" w:rsidP="00A6564E">
            <w:pPr>
              <w:jc w:val="both"/>
              <w:rPr>
                <w:rFonts w:ascii="Footlight MT Light" w:hAnsi="Footlight MT Light"/>
              </w:rPr>
            </w:pPr>
            <w:r w:rsidRPr="002A51BC">
              <w:rPr>
                <w:rFonts w:ascii="Footlight MT Light" w:hAnsi="Footlight MT Light"/>
              </w:rPr>
              <w:t>Waktu yang dinyatakan dalam Pemberitahuan untuk Memperbaiki tidak boleh menyatakan perpanjangan Masa Pelaksanaan.</w:t>
            </w:r>
          </w:p>
        </w:tc>
      </w:tr>
      <w:tr w:rsidR="00204A8F" w:rsidRPr="002A51BC" w14:paraId="3AD1F22A" w14:textId="77777777" w:rsidTr="00C40A7A">
        <w:tc>
          <w:tcPr>
            <w:tcW w:w="2410" w:type="dxa"/>
          </w:tcPr>
          <w:p w14:paraId="38391108" w14:textId="77777777" w:rsidR="00204A8F" w:rsidRPr="002A51BC" w:rsidRDefault="00204A8F" w:rsidP="00A6564E">
            <w:pPr>
              <w:jc w:val="both"/>
              <w:rPr>
                <w:rFonts w:ascii="Footlight MT Light" w:hAnsi="Footlight MT Light"/>
                <w:b/>
                <w:bCs/>
              </w:rPr>
            </w:pPr>
          </w:p>
        </w:tc>
        <w:tc>
          <w:tcPr>
            <w:tcW w:w="851" w:type="dxa"/>
          </w:tcPr>
          <w:p w14:paraId="797B70A9" w14:textId="77777777" w:rsidR="00204A8F" w:rsidRPr="002A51BC" w:rsidRDefault="00204A8F" w:rsidP="00303C2D">
            <w:pPr>
              <w:pStyle w:val="ListParagraph"/>
              <w:numPr>
                <w:ilvl w:val="2"/>
                <w:numId w:val="171"/>
              </w:numPr>
              <w:ind w:left="28" w:firstLine="0"/>
              <w:jc w:val="center"/>
              <w:rPr>
                <w:rFonts w:ascii="Footlight MT Light" w:hAnsi="Footlight MT Light"/>
              </w:rPr>
            </w:pPr>
          </w:p>
        </w:tc>
        <w:tc>
          <w:tcPr>
            <w:tcW w:w="6378" w:type="dxa"/>
          </w:tcPr>
          <w:p w14:paraId="0F9DFBCF" w14:textId="77777777" w:rsidR="00204A8F" w:rsidRPr="002A51BC" w:rsidRDefault="00204A8F" w:rsidP="00A6564E">
            <w:pPr>
              <w:jc w:val="both"/>
              <w:rPr>
                <w:rFonts w:ascii="Footlight MT Light" w:hAnsi="Footlight MT Light"/>
              </w:rPr>
            </w:pPr>
            <w:r w:rsidRPr="002A51BC">
              <w:rPr>
                <w:rFonts w:ascii="Footlight MT Light" w:hAnsi="Footlight MT Light"/>
              </w:rPr>
              <w:t>Apabila Penyedia gagal melakukan tindakan perbaikan sesuai dengan Pemberitahuan untuk Memperbaiki maka Tim Teknis menerbitkan Pemberitahuan untuk Memperbaiki kembali kepada Penyedia dalam waktu paling lambat 3 (tiga) hari kalender setelah jangka waktu yang diberikan dalam Pemberitahuan untuk Memperbaiki terlewati</w:t>
            </w:r>
          </w:p>
        </w:tc>
      </w:tr>
      <w:tr w:rsidR="00204A8F" w:rsidRPr="002A51BC" w14:paraId="7EC94DC3" w14:textId="77777777" w:rsidTr="00C40A7A">
        <w:tc>
          <w:tcPr>
            <w:tcW w:w="2410" w:type="dxa"/>
          </w:tcPr>
          <w:p w14:paraId="06431567" w14:textId="236D861E" w:rsidR="00204A8F" w:rsidRPr="002D6093" w:rsidRDefault="008C42FF" w:rsidP="00303C2D">
            <w:pPr>
              <w:pStyle w:val="Head2"/>
              <w:numPr>
                <w:ilvl w:val="1"/>
                <w:numId w:val="145"/>
              </w:numPr>
              <w:ind w:left="599" w:right="30" w:hanging="643"/>
              <w:jc w:val="left"/>
              <w:rPr>
                <w:b w:val="0"/>
                <w:bCs/>
              </w:rPr>
            </w:pPr>
            <w:bookmarkStart w:id="636" w:name="_Toc70333206"/>
            <w:bookmarkStart w:id="637" w:name="_Toc70507016"/>
            <w:bookmarkStart w:id="638" w:name="_Toc70507284"/>
            <w:r w:rsidRPr="00AD1E2D">
              <w:rPr>
                <w:b w:val="0"/>
                <w:bCs/>
              </w:rPr>
              <w:t>Pemutusan akibat</w:t>
            </w:r>
            <w:bookmarkStart w:id="639" w:name="_Toc70333207"/>
            <w:bookmarkStart w:id="640" w:name="_Toc70507017"/>
            <w:bookmarkStart w:id="641" w:name="_Toc70507285"/>
            <w:bookmarkEnd w:id="636"/>
            <w:bookmarkEnd w:id="637"/>
            <w:bookmarkEnd w:id="638"/>
            <w:r w:rsidR="002D6093">
              <w:rPr>
                <w:b w:val="0"/>
                <w:bCs/>
                <w:lang w:val="en-US"/>
              </w:rPr>
              <w:t xml:space="preserve"> </w:t>
            </w:r>
            <w:r w:rsidRPr="002D6093">
              <w:rPr>
                <w:b w:val="0"/>
                <w:bCs/>
              </w:rPr>
              <w:t>Kesalahan Penyedia</w:t>
            </w:r>
            <w:bookmarkEnd w:id="639"/>
            <w:bookmarkEnd w:id="640"/>
            <w:bookmarkEnd w:id="641"/>
          </w:p>
        </w:tc>
        <w:tc>
          <w:tcPr>
            <w:tcW w:w="851" w:type="dxa"/>
          </w:tcPr>
          <w:p w14:paraId="3DFED599" w14:textId="77777777" w:rsidR="00204A8F" w:rsidRPr="002A51BC" w:rsidRDefault="00204A8F" w:rsidP="00303C2D">
            <w:pPr>
              <w:pStyle w:val="Head2"/>
              <w:numPr>
                <w:ilvl w:val="2"/>
                <w:numId w:val="145"/>
              </w:numPr>
              <w:ind w:left="37" w:firstLine="0"/>
            </w:pPr>
            <w:bookmarkStart w:id="642" w:name="_Toc70329836"/>
            <w:bookmarkStart w:id="643" w:name="_Toc70333208"/>
            <w:bookmarkStart w:id="644" w:name="_Toc70507018"/>
            <w:bookmarkStart w:id="645" w:name="_Toc70507286"/>
            <w:bookmarkEnd w:id="642"/>
            <w:bookmarkEnd w:id="643"/>
            <w:bookmarkEnd w:id="644"/>
            <w:bookmarkEnd w:id="645"/>
          </w:p>
        </w:tc>
        <w:tc>
          <w:tcPr>
            <w:tcW w:w="6378" w:type="dxa"/>
          </w:tcPr>
          <w:p w14:paraId="74551310" w14:textId="5441A195" w:rsidR="00204A8F" w:rsidRPr="002A51BC" w:rsidRDefault="00204A8F" w:rsidP="00A6564E">
            <w:pPr>
              <w:jc w:val="both"/>
              <w:rPr>
                <w:rFonts w:ascii="Footlight MT Light" w:hAnsi="Footlight MT Light"/>
              </w:rPr>
            </w:pPr>
            <w:r w:rsidRPr="002A51BC">
              <w:rPr>
                <w:rFonts w:ascii="Footlight MT Light" w:hAnsi="Footlight MT Light"/>
              </w:rPr>
              <w:t xml:space="preserve">Dalam hal Pemberitahuan untuk Memperbaiki tidak ditindaklanjuti (atau kegagalan tidak berhasil diperbaiki) setelah 3 (tiga) kali diberikan, </w:t>
            </w:r>
            <w:r w:rsidR="00DA62BF" w:rsidRPr="002A51BC">
              <w:rPr>
                <w:rFonts w:ascii="Footlight MT Light" w:hAnsi="Footlight MT Light"/>
              </w:rPr>
              <w:t>Pejabat Penandatangan Kontrak</w:t>
            </w:r>
            <w:r w:rsidRPr="002A51BC">
              <w:rPr>
                <w:rFonts w:ascii="Footlight MT Light" w:hAnsi="Footlight MT Light"/>
              </w:rPr>
              <w:t xml:space="preserve"> berhak untuk menerbitkan Pemberitahuan untuk Pemutusan Kontrak (yang harus menyatakan diterbitkan berdasarkan klausul ini) kepada Penyedia tentang keinginan </w:t>
            </w:r>
            <w:r w:rsidR="00DA62BF" w:rsidRPr="002A51BC">
              <w:rPr>
                <w:rFonts w:ascii="Footlight MT Light" w:hAnsi="Footlight MT Light"/>
              </w:rPr>
              <w:t>Pejabat Penandatangan Kontrak</w:t>
            </w:r>
            <w:r w:rsidRPr="002A51BC">
              <w:rPr>
                <w:rFonts w:ascii="Footlight MT Light" w:hAnsi="Footlight MT Light"/>
              </w:rPr>
              <w:t xml:space="preserve"> untuk memutuskan Kontrak. </w:t>
            </w:r>
          </w:p>
        </w:tc>
      </w:tr>
      <w:tr w:rsidR="00204A8F" w:rsidRPr="002A51BC" w14:paraId="5C51DF1A" w14:textId="77777777" w:rsidTr="00C40A7A">
        <w:tc>
          <w:tcPr>
            <w:tcW w:w="2410" w:type="dxa"/>
          </w:tcPr>
          <w:p w14:paraId="587CFBDE" w14:textId="77777777" w:rsidR="00204A8F" w:rsidRPr="002A51BC" w:rsidRDefault="00204A8F" w:rsidP="00A6564E">
            <w:pPr>
              <w:jc w:val="both"/>
              <w:rPr>
                <w:rFonts w:ascii="Footlight MT Light" w:hAnsi="Footlight MT Light"/>
                <w:b/>
                <w:bCs/>
              </w:rPr>
            </w:pPr>
          </w:p>
        </w:tc>
        <w:tc>
          <w:tcPr>
            <w:tcW w:w="851" w:type="dxa"/>
          </w:tcPr>
          <w:p w14:paraId="5703EEBF" w14:textId="77777777" w:rsidR="00204A8F" w:rsidRPr="002A51BC" w:rsidRDefault="00204A8F" w:rsidP="00303C2D">
            <w:pPr>
              <w:pStyle w:val="Head2"/>
              <w:numPr>
                <w:ilvl w:val="2"/>
                <w:numId w:val="145"/>
              </w:numPr>
              <w:ind w:left="37" w:firstLine="0"/>
            </w:pPr>
            <w:bookmarkStart w:id="646" w:name="_Toc70329837"/>
            <w:bookmarkStart w:id="647" w:name="_Toc70333209"/>
            <w:bookmarkStart w:id="648" w:name="_Toc70507019"/>
            <w:bookmarkStart w:id="649" w:name="_Toc70507287"/>
            <w:bookmarkEnd w:id="646"/>
            <w:bookmarkEnd w:id="647"/>
            <w:bookmarkEnd w:id="648"/>
            <w:bookmarkEnd w:id="649"/>
          </w:p>
        </w:tc>
        <w:tc>
          <w:tcPr>
            <w:tcW w:w="6378" w:type="dxa"/>
          </w:tcPr>
          <w:p w14:paraId="4CEAF658" w14:textId="77777777" w:rsidR="00204A8F" w:rsidRPr="002A51BC" w:rsidRDefault="00204A8F" w:rsidP="00A6564E">
            <w:pPr>
              <w:jc w:val="both"/>
              <w:rPr>
                <w:rFonts w:ascii="Footlight MT Light" w:hAnsi="Footlight MT Light"/>
              </w:rPr>
            </w:pPr>
            <w:r w:rsidRPr="002A51BC">
              <w:rPr>
                <w:rFonts w:ascii="Footlight MT Light" w:hAnsi="Footlight MT Light"/>
              </w:rPr>
              <w:t>Ketentuan di atas dapat dikecualikan dalam hal:</w:t>
            </w:r>
          </w:p>
          <w:p w14:paraId="6CF96974"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Masa Pelaksanaan Kontrak akan berakhir sehingga tidak tersedia cukup waktu untuk memberikan Pemberitahuan; </w:t>
            </w:r>
          </w:p>
          <w:p w14:paraId="374F7F07"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kesalahan tersebut berdampak terhadap kerugian atas konstruksi, jiwa manusia, keselamatan publik, dan lingkungan; dan/atau </w:t>
            </w:r>
          </w:p>
          <w:p w14:paraId="7FC8FAFE" w14:textId="77777777" w:rsidR="00204A8F" w:rsidRPr="002A51BC" w:rsidRDefault="00204A8F" w:rsidP="00A6564E">
            <w:pPr>
              <w:jc w:val="both"/>
              <w:rPr>
                <w:rFonts w:ascii="Footlight MT Light" w:hAnsi="Footlight MT Light"/>
              </w:rPr>
            </w:pPr>
            <w:r w:rsidRPr="002A51BC">
              <w:rPr>
                <w:rFonts w:ascii="Footlight MT Light" w:hAnsi="Footlight MT Light"/>
              </w:rPr>
              <w:t>telah ada putusan pidana terkait dengan Penyedia yang mengharuskan Kontrak diputuskan;</w:t>
            </w:r>
          </w:p>
        </w:tc>
      </w:tr>
      <w:tr w:rsidR="00204A8F" w:rsidRPr="002A51BC" w14:paraId="075E0507" w14:textId="77777777" w:rsidTr="00C40A7A">
        <w:tc>
          <w:tcPr>
            <w:tcW w:w="2410" w:type="dxa"/>
          </w:tcPr>
          <w:p w14:paraId="3EFE9353" w14:textId="77777777" w:rsidR="00204A8F" w:rsidRPr="002A51BC" w:rsidRDefault="00204A8F" w:rsidP="00A6564E">
            <w:pPr>
              <w:jc w:val="both"/>
              <w:rPr>
                <w:rFonts w:ascii="Footlight MT Light" w:hAnsi="Footlight MT Light"/>
                <w:b/>
                <w:bCs/>
              </w:rPr>
            </w:pPr>
          </w:p>
        </w:tc>
        <w:tc>
          <w:tcPr>
            <w:tcW w:w="851" w:type="dxa"/>
          </w:tcPr>
          <w:p w14:paraId="49E00F1A" w14:textId="77777777" w:rsidR="00204A8F" w:rsidRPr="002A51BC" w:rsidRDefault="00204A8F" w:rsidP="00303C2D">
            <w:pPr>
              <w:pStyle w:val="Head2"/>
              <w:numPr>
                <w:ilvl w:val="2"/>
                <w:numId w:val="145"/>
              </w:numPr>
              <w:ind w:left="37" w:firstLine="0"/>
            </w:pPr>
            <w:bookmarkStart w:id="650" w:name="_Toc70329838"/>
            <w:bookmarkStart w:id="651" w:name="_Toc70333210"/>
            <w:bookmarkStart w:id="652" w:name="_Toc70507020"/>
            <w:bookmarkStart w:id="653" w:name="_Toc70507288"/>
            <w:bookmarkEnd w:id="650"/>
            <w:bookmarkEnd w:id="651"/>
            <w:bookmarkEnd w:id="652"/>
            <w:bookmarkEnd w:id="653"/>
          </w:p>
        </w:tc>
        <w:tc>
          <w:tcPr>
            <w:tcW w:w="6378" w:type="dxa"/>
          </w:tcPr>
          <w:p w14:paraId="33B023E6" w14:textId="77777777" w:rsidR="00204A8F" w:rsidRPr="002A51BC" w:rsidRDefault="00204A8F" w:rsidP="00A6564E">
            <w:pPr>
              <w:jc w:val="both"/>
              <w:rPr>
                <w:rFonts w:ascii="Footlight MT Light" w:hAnsi="Footlight MT Light"/>
              </w:rPr>
            </w:pPr>
            <w:r w:rsidRPr="002A51BC">
              <w:rPr>
                <w:rFonts w:ascii="Footlight MT Light" w:hAnsi="Footlight MT Light"/>
              </w:rPr>
              <w:t>Pemberitahuan untuk Pemutusan Kontrak ini berlaku sebagai Pernyataan Wanprestasi Penyedia.</w:t>
            </w:r>
          </w:p>
        </w:tc>
      </w:tr>
      <w:tr w:rsidR="00204A8F" w:rsidRPr="002A51BC" w14:paraId="564EF2D5" w14:textId="77777777" w:rsidTr="00C40A7A">
        <w:tc>
          <w:tcPr>
            <w:tcW w:w="2410" w:type="dxa"/>
          </w:tcPr>
          <w:p w14:paraId="64D61818" w14:textId="77777777" w:rsidR="00204A8F" w:rsidRPr="002A51BC" w:rsidRDefault="00204A8F" w:rsidP="00A6564E">
            <w:pPr>
              <w:jc w:val="both"/>
              <w:rPr>
                <w:rFonts w:ascii="Footlight MT Light" w:hAnsi="Footlight MT Light"/>
                <w:b/>
                <w:bCs/>
              </w:rPr>
            </w:pPr>
          </w:p>
        </w:tc>
        <w:tc>
          <w:tcPr>
            <w:tcW w:w="851" w:type="dxa"/>
          </w:tcPr>
          <w:p w14:paraId="0653F08E" w14:textId="77777777" w:rsidR="00204A8F" w:rsidRPr="002A51BC" w:rsidRDefault="00204A8F" w:rsidP="00303C2D">
            <w:pPr>
              <w:pStyle w:val="Head2"/>
              <w:numPr>
                <w:ilvl w:val="2"/>
                <w:numId w:val="145"/>
              </w:numPr>
              <w:ind w:left="37" w:firstLine="0"/>
            </w:pPr>
            <w:bookmarkStart w:id="654" w:name="_Toc70329839"/>
            <w:bookmarkStart w:id="655" w:name="_Toc70333211"/>
            <w:bookmarkStart w:id="656" w:name="_Toc70507021"/>
            <w:bookmarkStart w:id="657" w:name="_Toc70507289"/>
            <w:bookmarkEnd w:id="654"/>
            <w:bookmarkEnd w:id="655"/>
            <w:bookmarkEnd w:id="656"/>
            <w:bookmarkEnd w:id="657"/>
          </w:p>
        </w:tc>
        <w:tc>
          <w:tcPr>
            <w:tcW w:w="6378" w:type="dxa"/>
          </w:tcPr>
          <w:p w14:paraId="5D4023B8" w14:textId="6CEB9CA8" w:rsidR="00204A8F" w:rsidRPr="002A51BC" w:rsidRDefault="00204A8F" w:rsidP="00A6564E">
            <w:pPr>
              <w:jc w:val="both"/>
              <w:rPr>
                <w:rFonts w:ascii="Footlight MT Light" w:hAnsi="Footlight MT Light"/>
              </w:rPr>
            </w:pPr>
            <w:r w:rsidRPr="002A51BC">
              <w:rPr>
                <w:rFonts w:ascii="Footlight MT Light" w:hAnsi="Footlight MT Light"/>
              </w:rPr>
              <w:t xml:space="preserve">Mengesampingkan Pasal 1266 dan 1267 Kitab Undang-Undang Hukum Perdata, </w:t>
            </w:r>
            <w:r w:rsidR="00DA62BF" w:rsidRPr="002A51BC">
              <w:rPr>
                <w:rFonts w:ascii="Footlight MT Light" w:hAnsi="Footlight MT Light"/>
              </w:rPr>
              <w:t>Pejabat Penandatangan Kontrak</w:t>
            </w:r>
            <w:r w:rsidRPr="002A51BC">
              <w:rPr>
                <w:rFonts w:ascii="Footlight MT Light" w:hAnsi="Footlight MT Light"/>
              </w:rPr>
              <w:t xml:space="preserve"> berhak untuk melakukan pemutusan Kontrak apabila: </w:t>
            </w:r>
          </w:p>
          <w:p w14:paraId="00A7232A"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terbukti melakukan KKN, kecurangan dan/atau pemalsuan dalam proses pengadaan yang diputuskan oleh Instansi yang berwenang; </w:t>
            </w:r>
          </w:p>
          <w:p w14:paraId="26FCA327"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pengaduan tentang penyimpangan prosedur, dugaan KKN dan/atau pelanggaran persaingan sehat dalam pelaksanaan Pengadaan Barang/Jasa dinyatakan benar oleh Instansi yang berwenang; </w:t>
            </w:r>
          </w:p>
          <w:p w14:paraId="450BDF0B"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berada dalam keadaan pailit; </w:t>
            </w:r>
          </w:p>
          <w:p w14:paraId="73788019"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terbukti dikenakan Sanksi Daftar Hitam sebelum penandatanganan Kontrak; </w:t>
            </w:r>
          </w:p>
          <w:p w14:paraId="70D7322B"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Penyedia gagal memperbaiki kinerja;</w:t>
            </w:r>
          </w:p>
          <w:p w14:paraId="0AAC9BD4"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tidak mempertahankan berlakunya Jaminan Pelaksanaan; </w:t>
            </w:r>
          </w:p>
          <w:p w14:paraId="1AE2BF67"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lalai/cidera janji dalam melaksanakan kewajibannya dan tidak memperbaiki kelalaiannya dalam jangka waktu yang telah ditetapkan; </w:t>
            </w:r>
          </w:p>
          <w:p w14:paraId="07D58C6B" w14:textId="7AE0462A"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berdasarkan penelitian </w:t>
            </w:r>
            <w:r w:rsidR="00DA62BF" w:rsidRPr="002A51BC">
              <w:rPr>
                <w:rFonts w:ascii="Footlight MT Light" w:hAnsi="Footlight MT Light"/>
              </w:rPr>
              <w:t>Pejabat Penandatangan Kontrak</w:t>
            </w:r>
            <w:r w:rsidRPr="002A51BC">
              <w:rPr>
                <w:rFonts w:ascii="Footlight MT Light" w:hAnsi="Footlight MT Light"/>
              </w:rPr>
              <w:t xml:space="preserve">, Penyedia tidak akan mampu menyelesaikan keseluruhan pekerjaan walaupun diberikan kesempatan sampai dengan 50 (lima puluh) hari kalender sejak masa berakhirnya pelaksanaan pekerjaan untuk menyelesaikan pekerjaan; </w:t>
            </w:r>
          </w:p>
          <w:p w14:paraId="2678889D"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setelah diberikan kesempatan menyelesaikan pekerjaan sampai dengan 50 (lima puluh) hari kalender sejak masa </w:t>
            </w:r>
            <w:r w:rsidRPr="002A51BC">
              <w:rPr>
                <w:rFonts w:ascii="Footlight MT Light" w:hAnsi="Footlight MT Light"/>
              </w:rPr>
              <w:lastRenderedPageBreak/>
              <w:t xml:space="preserve">berakhirnya pelaksanaan pekerjaan, Penyedia tidak dapat menyelesaikan pekerjaan; </w:t>
            </w:r>
          </w:p>
          <w:p w14:paraId="791DBB29"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 xml:space="preserve">Penyedia menghentikan pekerjaan selama 28 (dua puluh delapan) hari kalender dan penghentian ini tidak tercantum dalam Program Kerja serta tanpa persetujuan Tim Teknis; atau </w:t>
            </w:r>
          </w:p>
          <w:p w14:paraId="04A202B8" w14:textId="77777777" w:rsidR="00204A8F" w:rsidRPr="002A51BC" w:rsidRDefault="00204A8F" w:rsidP="00303C2D">
            <w:pPr>
              <w:pStyle w:val="ListParagraph"/>
              <w:numPr>
                <w:ilvl w:val="0"/>
                <w:numId w:val="173"/>
              </w:numPr>
              <w:ind w:left="464"/>
              <w:jc w:val="both"/>
              <w:rPr>
                <w:rFonts w:ascii="Footlight MT Light" w:hAnsi="Footlight MT Light"/>
              </w:rPr>
            </w:pPr>
            <w:r w:rsidRPr="002A51BC">
              <w:rPr>
                <w:rFonts w:ascii="Footlight MT Light" w:hAnsi="Footlight MT Light"/>
              </w:rPr>
              <w:t>Penyedia mengalihkan seluruh Kontrak bukan dikarenakan pergantian nama Penyedia.</w:t>
            </w:r>
          </w:p>
        </w:tc>
      </w:tr>
      <w:tr w:rsidR="00204A8F" w:rsidRPr="002A51BC" w14:paraId="075C6725" w14:textId="77777777" w:rsidTr="00C40A7A">
        <w:tc>
          <w:tcPr>
            <w:tcW w:w="2410" w:type="dxa"/>
          </w:tcPr>
          <w:p w14:paraId="3AC3E2F0" w14:textId="77777777" w:rsidR="00204A8F" w:rsidRPr="002A51BC" w:rsidRDefault="00204A8F" w:rsidP="00A6564E">
            <w:pPr>
              <w:jc w:val="both"/>
              <w:rPr>
                <w:rFonts w:ascii="Footlight MT Light" w:hAnsi="Footlight MT Light"/>
                <w:b/>
                <w:bCs/>
              </w:rPr>
            </w:pPr>
          </w:p>
        </w:tc>
        <w:tc>
          <w:tcPr>
            <w:tcW w:w="851" w:type="dxa"/>
          </w:tcPr>
          <w:p w14:paraId="1A1D213A" w14:textId="77777777" w:rsidR="00204A8F" w:rsidRPr="002A51BC" w:rsidRDefault="00204A8F" w:rsidP="00303C2D">
            <w:pPr>
              <w:pStyle w:val="Head2"/>
              <w:numPr>
                <w:ilvl w:val="2"/>
                <w:numId w:val="145"/>
              </w:numPr>
              <w:ind w:left="37" w:firstLine="0"/>
            </w:pPr>
            <w:bookmarkStart w:id="658" w:name="_Toc70329840"/>
            <w:bookmarkStart w:id="659" w:name="_Toc70333212"/>
            <w:bookmarkStart w:id="660" w:name="_Toc70507022"/>
            <w:bookmarkStart w:id="661" w:name="_Toc70507290"/>
            <w:bookmarkEnd w:id="658"/>
            <w:bookmarkEnd w:id="659"/>
            <w:bookmarkEnd w:id="660"/>
            <w:bookmarkEnd w:id="661"/>
          </w:p>
        </w:tc>
        <w:tc>
          <w:tcPr>
            <w:tcW w:w="6378" w:type="dxa"/>
          </w:tcPr>
          <w:p w14:paraId="6A906DC2"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Dalam hal pemutusan Kontrak dilakukan pada Masa Pelaksanaan karena kesalahan Penyedia, maka: </w:t>
            </w:r>
          </w:p>
          <w:p w14:paraId="41CF9474"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Jaminan Pelaksanaan terlebih dahulu dicairkan sebelum pemutusan Kontrak; </w:t>
            </w:r>
          </w:p>
          <w:p w14:paraId="537EEBF9"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sisa uang muka harus dilunasi oleh Penyedia atau Jaminan Uang Muka dicairkan (apabila diberikan); </w:t>
            </w:r>
          </w:p>
          <w:p w14:paraId="472F9463"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Penyedia membayar denda (apabila ada); dan d. Penyedia dikenakan Sanksi Daftar Hitam. </w:t>
            </w:r>
          </w:p>
        </w:tc>
      </w:tr>
      <w:tr w:rsidR="00204A8F" w:rsidRPr="002A51BC" w14:paraId="018B4728" w14:textId="77777777" w:rsidTr="00C40A7A">
        <w:tc>
          <w:tcPr>
            <w:tcW w:w="2410" w:type="dxa"/>
          </w:tcPr>
          <w:p w14:paraId="7F20A817" w14:textId="77777777" w:rsidR="00204A8F" w:rsidRPr="002A51BC" w:rsidRDefault="00204A8F" w:rsidP="00A6564E">
            <w:pPr>
              <w:jc w:val="both"/>
              <w:rPr>
                <w:rFonts w:ascii="Footlight MT Light" w:hAnsi="Footlight MT Light"/>
                <w:b/>
                <w:bCs/>
              </w:rPr>
            </w:pPr>
          </w:p>
        </w:tc>
        <w:tc>
          <w:tcPr>
            <w:tcW w:w="851" w:type="dxa"/>
          </w:tcPr>
          <w:p w14:paraId="25F88E98" w14:textId="77777777" w:rsidR="00204A8F" w:rsidRPr="002A51BC" w:rsidRDefault="00204A8F" w:rsidP="00303C2D">
            <w:pPr>
              <w:pStyle w:val="Head2"/>
              <w:numPr>
                <w:ilvl w:val="2"/>
                <w:numId w:val="145"/>
              </w:numPr>
              <w:ind w:left="37" w:firstLine="0"/>
            </w:pPr>
            <w:bookmarkStart w:id="662" w:name="_Toc70329841"/>
            <w:bookmarkStart w:id="663" w:name="_Toc70333213"/>
            <w:bookmarkStart w:id="664" w:name="_Toc70507023"/>
            <w:bookmarkStart w:id="665" w:name="_Toc70507291"/>
            <w:bookmarkEnd w:id="662"/>
            <w:bookmarkEnd w:id="663"/>
            <w:bookmarkEnd w:id="664"/>
            <w:bookmarkEnd w:id="665"/>
          </w:p>
        </w:tc>
        <w:tc>
          <w:tcPr>
            <w:tcW w:w="6378" w:type="dxa"/>
          </w:tcPr>
          <w:p w14:paraId="4B832766" w14:textId="77777777" w:rsidR="00204A8F" w:rsidRPr="002A51BC" w:rsidRDefault="00204A8F" w:rsidP="00A6564E">
            <w:pPr>
              <w:jc w:val="both"/>
              <w:rPr>
                <w:rFonts w:ascii="Footlight MT Light" w:hAnsi="Footlight MT Light"/>
              </w:rPr>
            </w:pPr>
            <w:r w:rsidRPr="002A51BC">
              <w:rPr>
                <w:rFonts w:ascii="Footlight MT Light" w:hAnsi="Footlight MT Light"/>
              </w:rPr>
              <w:t>Pencairan jaminan sebagaimana dimaksud pada pasal O.2.5 di atas, dicairkan dan disetorkan sesuai ketentuan dalam Data Kontrak.</w:t>
            </w:r>
          </w:p>
        </w:tc>
      </w:tr>
      <w:tr w:rsidR="00204A8F" w:rsidRPr="002A51BC" w14:paraId="7B0ACCBA" w14:textId="77777777" w:rsidTr="00C40A7A">
        <w:tc>
          <w:tcPr>
            <w:tcW w:w="2410" w:type="dxa"/>
          </w:tcPr>
          <w:p w14:paraId="36D08C84" w14:textId="77777777" w:rsidR="00204A8F" w:rsidRPr="002A51BC" w:rsidRDefault="00204A8F" w:rsidP="00A6564E">
            <w:pPr>
              <w:jc w:val="both"/>
              <w:rPr>
                <w:rFonts w:ascii="Footlight MT Light" w:hAnsi="Footlight MT Light"/>
                <w:b/>
                <w:bCs/>
              </w:rPr>
            </w:pPr>
          </w:p>
        </w:tc>
        <w:tc>
          <w:tcPr>
            <w:tcW w:w="851" w:type="dxa"/>
          </w:tcPr>
          <w:p w14:paraId="43B21EA9" w14:textId="77777777" w:rsidR="00204A8F" w:rsidRPr="002A51BC" w:rsidRDefault="00204A8F" w:rsidP="00303C2D">
            <w:pPr>
              <w:pStyle w:val="Head2"/>
              <w:numPr>
                <w:ilvl w:val="2"/>
                <w:numId w:val="145"/>
              </w:numPr>
              <w:ind w:left="37" w:firstLine="0"/>
            </w:pPr>
            <w:bookmarkStart w:id="666" w:name="_Toc70329842"/>
            <w:bookmarkStart w:id="667" w:name="_Toc70333214"/>
            <w:bookmarkStart w:id="668" w:name="_Toc70507024"/>
            <w:bookmarkStart w:id="669" w:name="_Toc70507292"/>
            <w:bookmarkEnd w:id="666"/>
            <w:bookmarkEnd w:id="667"/>
            <w:bookmarkEnd w:id="668"/>
            <w:bookmarkEnd w:id="669"/>
          </w:p>
        </w:tc>
        <w:tc>
          <w:tcPr>
            <w:tcW w:w="6378" w:type="dxa"/>
          </w:tcPr>
          <w:p w14:paraId="234F01DA"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Dalam hal pemutusan Kontrak dilakukan pada Masa Pemeliharaan karena kesalahan Penyedia, maka: </w:t>
            </w:r>
          </w:p>
          <w:p w14:paraId="2906D479" w14:textId="169A4F19" w:rsidR="00204A8F" w:rsidRPr="002A51BC" w:rsidRDefault="00DA62BF" w:rsidP="00303C2D">
            <w:pPr>
              <w:pStyle w:val="ListParagraph"/>
              <w:numPr>
                <w:ilvl w:val="0"/>
                <w:numId w:val="174"/>
              </w:numPr>
              <w:ind w:left="464"/>
              <w:jc w:val="both"/>
              <w:rPr>
                <w:rFonts w:ascii="Footlight MT Light" w:hAnsi="Footlight MT Light"/>
              </w:rPr>
            </w:pPr>
            <w:r w:rsidRPr="002A51BC">
              <w:rPr>
                <w:rFonts w:ascii="Footlight MT Light" w:hAnsi="Footlight MT Light"/>
              </w:rPr>
              <w:t>Pejabat Penandatangan Kontrak</w:t>
            </w:r>
            <w:r w:rsidR="00204A8F" w:rsidRPr="002A51BC">
              <w:rPr>
                <w:rFonts w:ascii="Footlight MT Light" w:hAnsi="Footlight MT Light"/>
              </w:rPr>
              <w:t xml:space="preserve"> berhak untuk tidak membayar retensi atau Jaminan Pemeliharaan dicairkan untuk membiayai perbaikan/pemeliharaan; dan </w:t>
            </w:r>
          </w:p>
          <w:p w14:paraId="0611FC5A" w14:textId="77777777" w:rsidR="00204A8F" w:rsidRPr="002A51BC" w:rsidRDefault="00204A8F" w:rsidP="00303C2D">
            <w:pPr>
              <w:pStyle w:val="ListParagraph"/>
              <w:numPr>
                <w:ilvl w:val="0"/>
                <w:numId w:val="174"/>
              </w:numPr>
              <w:ind w:left="464"/>
              <w:jc w:val="both"/>
              <w:rPr>
                <w:rFonts w:ascii="Footlight MT Light" w:hAnsi="Footlight MT Light"/>
              </w:rPr>
            </w:pPr>
            <w:r w:rsidRPr="002A51BC">
              <w:rPr>
                <w:rFonts w:ascii="Footlight MT Light" w:hAnsi="Footlight MT Light"/>
              </w:rPr>
              <w:t>Penyedia dikenakan sanksi Daftar Hitam.</w:t>
            </w:r>
          </w:p>
        </w:tc>
      </w:tr>
      <w:tr w:rsidR="00204A8F" w:rsidRPr="002A51BC" w14:paraId="0329E20D" w14:textId="77777777" w:rsidTr="00C40A7A">
        <w:tc>
          <w:tcPr>
            <w:tcW w:w="2410" w:type="dxa"/>
          </w:tcPr>
          <w:p w14:paraId="51CC3155" w14:textId="77777777" w:rsidR="00204A8F" w:rsidRPr="002A51BC" w:rsidRDefault="00204A8F" w:rsidP="00A6564E">
            <w:pPr>
              <w:jc w:val="both"/>
              <w:rPr>
                <w:rFonts w:ascii="Footlight MT Light" w:hAnsi="Footlight MT Light"/>
                <w:b/>
                <w:bCs/>
              </w:rPr>
            </w:pPr>
          </w:p>
        </w:tc>
        <w:tc>
          <w:tcPr>
            <w:tcW w:w="851" w:type="dxa"/>
          </w:tcPr>
          <w:p w14:paraId="486DF90F" w14:textId="77777777" w:rsidR="00204A8F" w:rsidRPr="002A51BC" w:rsidRDefault="00204A8F" w:rsidP="00303C2D">
            <w:pPr>
              <w:pStyle w:val="Head2"/>
              <w:numPr>
                <w:ilvl w:val="2"/>
                <w:numId w:val="145"/>
              </w:numPr>
              <w:ind w:left="37" w:firstLine="0"/>
            </w:pPr>
            <w:bookmarkStart w:id="670" w:name="_Toc70329843"/>
            <w:bookmarkStart w:id="671" w:name="_Toc70333215"/>
            <w:bookmarkStart w:id="672" w:name="_Toc70507025"/>
            <w:bookmarkStart w:id="673" w:name="_Toc70507293"/>
            <w:bookmarkEnd w:id="670"/>
            <w:bookmarkEnd w:id="671"/>
            <w:bookmarkEnd w:id="672"/>
            <w:bookmarkEnd w:id="673"/>
          </w:p>
        </w:tc>
        <w:tc>
          <w:tcPr>
            <w:tcW w:w="6378" w:type="dxa"/>
          </w:tcPr>
          <w:p w14:paraId="3DF88C44" w14:textId="7CC7D906" w:rsidR="00204A8F" w:rsidRPr="002A51BC" w:rsidRDefault="00204A8F" w:rsidP="00A6564E">
            <w:pPr>
              <w:jc w:val="both"/>
              <w:rPr>
                <w:rFonts w:ascii="Footlight MT Light" w:hAnsi="Footlight MT Light"/>
              </w:rPr>
            </w:pPr>
            <w:r w:rsidRPr="002A51BC">
              <w:rPr>
                <w:rFonts w:ascii="Footlight MT Light" w:hAnsi="Footlight MT Light"/>
              </w:rPr>
              <w:t xml:space="preserve">Dalam hal terdapat nilai sisa penggunaan uang retensi atau uang pencairan Jaminan Pemeliharaan untuk membiayai pembiayaan/pemeliharaan maka </w:t>
            </w:r>
            <w:r w:rsidR="00DA62BF" w:rsidRPr="002A51BC">
              <w:rPr>
                <w:rFonts w:ascii="Footlight MT Light" w:hAnsi="Footlight MT Light"/>
              </w:rPr>
              <w:t>Pejabat Penandatangan Kontrak</w:t>
            </w:r>
            <w:r w:rsidRPr="002A51BC">
              <w:rPr>
                <w:rFonts w:ascii="Footlight MT Light" w:hAnsi="Footlight MT Light"/>
              </w:rPr>
              <w:t xml:space="preserve"> wajib menyetorkan sebagaimana ditetapkan sesuai ketentuan di atas.</w:t>
            </w:r>
          </w:p>
        </w:tc>
      </w:tr>
      <w:tr w:rsidR="00204A8F" w:rsidRPr="002A51BC" w14:paraId="2C19A0CE" w14:textId="77777777" w:rsidTr="00C40A7A">
        <w:tc>
          <w:tcPr>
            <w:tcW w:w="2410" w:type="dxa"/>
          </w:tcPr>
          <w:p w14:paraId="21235D93" w14:textId="77777777" w:rsidR="00204A8F" w:rsidRPr="002A51BC" w:rsidRDefault="00204A8F" w:rsidP="00A6564E">
            <w:pPr>
              <w:jc w:val="both"/>
              <w:rPr>
                <w:rFonts w:ascii="Footlight MT Light" w:hAnsi="Footlight MT Light"/>
                <w:b/>
                <w:bCs/>
              </w:rPr>
            </w:pPr>
          </w:p>
        </w:tc>
        <w:tc>
          <w:tcPr>
            <w:tcW w:w="851" w:type="dxa"/>
          </w:tcPr>
          <w:p w14:paraId="25EB7156" w14:textId="77777777" w:rsidR="00204A8F" w:rsidRPr="002A51BC" w:rsidRDefault="00204A8F" w:rsidP="00303C2D">
            <w:pPr>
              <w:pStyle w:val="Head2"/>
              <w:numPr>
                <w:ilvl w:val="2"/>
                <w:numId w:val="145"/>
              </w:numPr>
              <w:ind w:left="37" w:firstLine="0"/>
            </w:pPr>
            <w:bookmarkStart w:id="674" w:name="_Toc70329844"/>
            <w:bookmarkStart w:id="675" w:name="_Toc70333216"/>
            <w:bookmarkStart w:id="676" w:name="_Toc70507026"/>
            <w:bookmarkStart w:id="677" w:name="_Toc70507294"/>
            <w:bookmarkEnd w:id="674"/>
            <w:bookmarkEnd w:id="675"/>
            <w:bookmarkEnd w:id="676"/>
            <w:bookmarkEnd w:id="677"/>
          </w:p>
        </w:tc>
        <w:tc>
          <w:tcPr>
            <w:tcW w:w="6378" w:type="dxa"/>
          </w:tcPr>
          <w:p w14:paraId="5467C5BC" w14:textId="77777777" w:rsidR="00204A8F" w:rsidRPr="002A51BC" w:rsidRDefault="00204A8F" w:rsidP="00A6564E">
            <w:pPr>
              <w:jc w:val="both"/>
              <w:rPr>
                <w:rFonts w:ascii="Footlight MT Light" w:hAnsi="Footlight MT Light"/>
              </w:rPr>
            </w:pPr>
            <w:r w:rsidRPr="002A51BC">
              <w:rPr>
                <w:rFonts w:ascii="Footlight MT Light" w:hAnsi="Footlight MT Light"/>
              </w:rPr>
              <w:t>Pencairan Jaminan sebagaimana dimaksud pasal O.2.5 dan pasal O.2.7 disertai dengan: a. bukti kesalahan penyedia sesuai dengan ketentuan kontrak; dan b. dokumen pendukung.</w:t>
            </w:r>
          </w:p>
        </w:tc>
      </w:tr>
      <w:tr w:rsidR="00204A8F" w:rsidRPr="002A51BC" w14:paraId="64E50356" w14:textId="77777777" w:rsidTr="00C40A7A">
        <w:tc>
          <w:tcPr>
            <w:tcW w:w="2410" w:type="dxa"/>
          </w:tcPr>
          <w:p w14:paraId="5E196A40" w14:textId="6A3F5236" w:rsidR="00204A8F" w:rsidRPr="002A51BC" w:rsidRDefault="00204A8F" w:rsidP="00303C2D">
            <w:pPr>
              <w:pStyle w:val="Head2"/>
              <w:numPr>
                <w:ilvl w:val="1"/>
                <w:numId w:val="145"/>
              </w:numPr>
              <w:ind w:left="599" w:right="30" w:hanging="643"/>
              <w:jc w:val="left"/>
              <w:rPr>
                <w:b w:val="0"/>
                <w:bCs/>
              </w:rPr>
            </w:pPr>
            <w:bookmarkStart w:id="678" w:name="_Toc70333217"/>
            <w:bookmarkStart w:id="679" w:name="_Toc70507027"/>
            <w:bookmarkStart w:id="680" w:name="_Toc70507295"/>
            <w:r w:rsidRPr="002A51BC">
              <w:rPr>
                <w:b w:val="0"/>
                <w:bCs/>
              </w:rPr>
              <w:t xml:space="preserve">Pembayaran setelah Pemutusan Kontrak oleh </w:t>
            </w:r>
            <w:r w:rsidR="00DA62BF" w:rsidRPr="002A51BC">
              <w:rPr>
                <w:b w:val="0"/>
                <w:bCs/>
              </w:rPr>
              <w:t>Pejabat Penandatangan Kontrak</w:t>
            </w:r>
            <w:bookmarkEnd w:id="678"/>
            <w:bookmarkEnd w:id="679"/>
            <w:bookmarkEnd w:id="680"/>
          </w:p>
        </w:tc>
        <w:tc>
          <w:tcPr>
            <w:tcW w:w="851" w:type="dxa"/>
          </w:tcPr>
          <w:p w14:paraId="01FA0D9E" w14:textId="77777777" w:rsidR="00204A8F" w:rsidRPr="002A51BC" w:rsidRDefault="00204A8F" w:rsidP="00303C2D">
            <w:pPr>
              <w:pStyle w:val="Head2"/>
              <w:numPr>
                <w:ilvl w:val="2"/>
                <w:numId w:val="145"/>
              </w:numPr>
              <w:ind w:left="37" w:firstLine="0"/>
            </w:pPr>
            <w:bookmarkStart w:id="681" w:name="_Toc70329846"/>
            <w:bookmarkStart w:id="682" w:name="_Toc70333218"/>
            <w:bookmarkStart w:id="683" w:name="_Toc70507028"/>
            <w:bookmarkStart w:id="684" w:name="_Toc70507296"/>
            <w:bookmarkEnd w:id="681"/>
            <w:bookmarkEnd w:id="682"/>
            <w:bookmarkEnd w:id="683"/>
            <w:bookmarkEnd w:id="684"/>
          </w:p>
        </w:tc>
        <w:tc>
          <w:tcPr>
            <w:tcW w:w="6378" w:type="dxa"/>
          </w:tcPr>
          <w:p w14:paraId="70E91F1E" w14:textId="6A33C178" w:rsidR="00204A8F" w:rsidRPr="002A51BC" w:rsidRDefault="00204A8F" w:rsidP="00A6564E">
            <w:pPr>
              <w:jc w:val="both"/>
              <w:rPr>
                <w:rFonts w:ascii="Footlight MT Light" w:hAnsi="Footlight MT Light"/>
              </w:rPr>
            </w:pPr>
            <w:r w:rsidRPr="002A51BC">
              <w:rPr>
                <w:rFonts w:ascii="Footlight MT Light" w:hAnsi="Footlight MT Light"/>
              </w:rPr>
              <w:t xml:space="preserve">Dalam hal terjadi Pemutusan Kontrak oleh </w:t>
            </w:r>
            <w:r w:rsidR="00DA62BF" w:rsidRPr="002A51BC">
              <w:rPr>
                <w:rFonts w:ascii="Footlight MT Light" w:hAnsi="Footlight MT Light"/>
              </w:rPr>
              <w:t>Pejabat Penandatangan Kontrak</w:t>
            </w:r>
            <w:r w:rsidRPr="002A51BC">
              <w:rPr>
                <w:rFonts w:ascii="Footlight MT Light" w:hAnsi="Footlight MT Light"/>
              </w:rPr>
              <w:t xml:space="preserve"> maka Tim Teknis melakukan perhitungan terhadap: </w:t>
            </w:r>
          </w:p>
          <w:p w14:paraId="3A5BAEFF"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hasil pelaksanaan Pekerjaan di lapangan sesuai dengan Laporan Kemajuan Pekerjaan dan dibandingkan dengan Berita Acara Pembayaran terakhir; </w:t>
            </w:r>
          </w:p>
          <w:p w14:paraId="6A55492C" w14:textId="77777777" w:rsidR="00204A8F" w:rsidRPr="002A51BC" w:rsidRDefault="00204A8F" w:rsidP="00A6564E">
            <w:pPr>
              <w:jc w:val="both"/>
              <w:rPr>
                <w:rFonts w:ascii="Footlight MT Light" w:hAnsi="Footlight MT Light"/>
              </w:rPr>
            </w:pPr>
            <w:r w:rsidRPr="002A51BC">
              <w:rPr>
                <w:rFonts w:ascii="Footlight MT Light" w:hAnsi="Footlight MT Light"/>
              </w:rPr>
              <w:t xml:space="preserve">kewajiban Penyedia yang berupa pengembalian uang muka, penghitungan besaran denda, dan kewajiban lain sesuai peraturan perundangundangan; </w:t>
            </w:r>
          </w:p>
        </w:tc>
      </w:tr>
      <w:tr w:rsidR="00204A8F" w:rsidRPr="002A51BC" w14:paraId="38E2ECB9" w14:textId="77777777" w:rsidTr="00C40A7A">
        <w:tc>
          <w:tcPr>
            <w:tcW w:w="2410" w:type="dxa"/>
          </w:tcPr>
          <w:p w14:paraId="4E303348" w14:textId="77777777" w:rsidR="00204A8F" w:rsidRPr="002A51BC" w:rsidRDefault="00204A8F" w:rsidP="00A6564E">
            <w:pPr>
              <w:jc w:val="both"/>
              <w:rPr>
                <w:rFonts w:ascii="Footlight MT Light" w:hAnsi="Footlight MT Light"/>
                <w:b/>
                <w:bCs/>
              </w:rPr>
            </w:pPr>
          </w:p>
        </w:tc>
        <w:tc>
          <w:tcPr>
            <w:tcW w:w="851" w:type="dxa"/>
          </w:tcPr>
          <w:p w14:paraId="7D5D3494" w14:textId="77777777" w:rsidR="00204A8F" w:rsidRPr="002A51BC" w:rsidRDefault="00204A8F" w:rsidP="00303C2D">
            <w:pPr>
              <w:pStyle w:val="Head2"/>
              <w:numPr>
                <w:ilvl w:val="2"/>
                <w:numId w:val="145"/>
              </w:numPr>
              <w:ind w:left="37" w:firstLine="0"/>
            </w:pPr>
            <w:bookmarkStart w:id="685" w:name="_Toc70329847"/>
            <w:bookmarkStart w:id="686" w:name="_Toc70333219"/>
            <w:bookmarkStart w:id="687" w:name="_Toc70507029"/>
            <w:bookmarkStart w:id="688" w:name="_Toc70507297"/>
            <w:bookmarkEnd w:id="685"/>
            <w:bookmarkEnd w:id="686"/>
            <w:bookmarkEnd w:id="687"/>
            <w:bookmarkEnd w:id="688"/>
          </w:p>
        </w:tc>
        <w:tc>
          <w:tcPr>
            <w:tcW w:w="6378" w:type="dxa"/>
          </w:tcPr>
          <w:p w14:paraId="7BB70FB7" w14:textId="77777777" w:rsidR="00204A8F" w:rsidRPr="002A51BC" w:rsidRDefault="00204A8F" w:rsidP="00A6564E">
            <w:pPr>
              <w:jc w:val="both"/>
              <w:rPr>
                <w:rFonts w:ascii="Footlight MT Light" w:hAnsi="Footlight MT Light"/>
              </w:rPr>
            </w:pPr>
            <w:r w:rsidRPr="002A51BC">
              <w:rPr>
                <w:rFonts w:ascii="Footlight MT Light" w:hAnsi="Footlight MT Light"/>
              </w:rPr>
              <w:t>Tim Teknis menerbitkan Berita Acara Pembayaran sesuai ketentuan Pasal N.6 [Penerbitan Berita Acara Pembayaran] berdasarkan hasil perhitungan sesuai Pasal O.3.1 diatas dan mengacu kepada Pasal N [Harga Kontrak dan Pembayaran].</w:t>
            </w:r>
          </w:p>
        </w:tc>
      </w:tr>
    </w:tbl>
    <w:p w14:paraId="05280BAC" w14:textId="160621EE" w:rsidR="0055743E" w:rsidRPr="002A51BC" w:rsidRDefault="0055743E" w:rsidP="0055743E">
      <w:pPr>
        <w:rPr>
          <w:rFonts w:ascii="Footlight MT Light" w:hAnsi="Footlight MT Light"/>
        </w:rPr>
      </w:pPr>
    </w:p>
    <w:p w14:paraId="18A98747" w14:textId="097E27D2" w:rsidR="0055743E" w:rsidRPr="002A51BC" w:rsidRDefault="003B57E1" w:rsidP="003B57E1">
      <w:pPr>
        <w:pStyle w:val="Head2"/>
      </w:pPr>
      <w:bookmarkStart w:id="689" w:name="_Toc70507030"/>
      <w:bookmarkStart w:id="690" w:name="_Toc70507298"/>
      <w:r w:rsidRPr="002A51BC">
        <w:t>PENGHENTIAN DAN PEMUTUSAN KONTRAK OLEH PENYEDIA</w:t>
      </w:r>
      <w:bookmarkEnd w:id="689"/>
      <w:bookmarkEnd w:id="690"/>
    </w:p>
    <w:tbl>
      <w:tblPr>
        <w:tblStyle w:val="TableGrid1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51"/>
        <w:gridCol w:w="6378"/>
      </w:tblGrid>
      <w:tr w:rsidR="003B57E1" w:rsidRPr="002A51BC" w14:paraId="3A23A925" w14:textId="77777777" w:rsidTr="00C40A7A">
        <w:tc>
          <w:tcPr>
            <w:tcW w:w="2410" w:type="dxa"/>
          </w:tcPr>
          <w:p w14:paraId="322325C4" w14:textId="77777777" w:rsidR="003B57E1" w:rsidRPr="002A51BC" w:rsidRDefault="003B57E1" w:rsidP="00303C2D">
            <w:pPr>
              <w:pStyle w:val="Head2"/>
              <w:numPr>
                <w:ilvl w:val="1"/>
                <w:numId w:val="145"/>
              </w:numPr>
              <w:ind w:left="599" w:right="30" w:hanging="643"/>
              <w:jc w:val="left"/>
              <w:outlineLvl w:val="1"/>
              <w:rPr>
                <w:b w:val="0"/>
                <w:sz w:val="24"/>
                <w:szCs w:val="24"/>
              </w:rPr>
            </w:pPr>
            <w:bookmarkStart w:id="691" w:name="_Toc70507031"/>
            <w:bookmarkStart w:id="692" w:name="_Toc70507299"/>
            <w:r w:rsidRPr="00AD1E2D">
              <w:rPr>
                <w:b w:val="0"/>
                <w:bCs/>
                <w:sz w:val="24"/>
                <w:szCs w:val="24"/>
              </w:rPr>
              <w:t xml:space="preserve">Penghentian Sementara oleh </w:t>
            </w:r>
            <w:r w:rsidRPr="00AD1E2D">
              <w:rPr>
                <w:rFonts w:eastAsia="Times New Roman"/>
                <w:b w:val="0"/>
                <w:bCs/>
                <w:sz w:val="24"/>
                <w:szCs w:val="24"/>
                <w:lang w:val="id-ID"/>
              </w:rPr>
              <w:t>Penyedia</w:t>
            </w:r>
            <w:bookmarkEnd w:id="691"/>
            <w:bookmarkEnd w:id="692"/>
          </w:p>
        </w:tc>
        <w:tc>
          <w:tcPr>
            <w:tcW w:w="851" w:type="dxa"/>
          </w:tcPr>
          <w:p w14:paraId="24BC4819" w14:textId="77777777" w:rsidR="003B57E1" w:rsidRPr="002A51BC" w:rsidRDefault="003B57E1" w:rsidP="00303C2D">
            <w:pPr>
              <w:pStyle w:val="Head2"/>
              <w:numPr>
                <w:ilvl w:val="2"/>
                <w:numId w:val="145"/>
              </w:numPr>
              <w:ind w:left="37" w:firstLine="0"/>
              <w:rPr>
                <w:sz w:val="24"/>
                <w:szCs w:val="24"/>
              </w:rPr>
            </w:pPr>
          </w:p>
        </w:tc>
        <w:tc>
          <w:tcPr>
            <w:tcW w:w="6378" w:type="dxa"/>
          </w:tcPr>
          <w:p w14:paraId="6626AFC3"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Jika:</w:t>
            </w:r>
          </w:p>
          <w:p w14:paraId="7531AD05" w14:textId="77777777" w:rsidR="003B57E1" w:rsidRPr="002A51BC" w:rsidRDefault="003B57E1" w:rsidP="00303C2D">
            <w:pPr>
              <w:numPr>
                <w:ilvl w:val="0"/>
                <w:numId w:val="175"/>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Tim Teknis gagal untuk mengesahkan sesuai dengan Pasal N.6 [Penerbitan Berita Acara Pembayaran]; </w:t>
            </w:r>
          </w:p>
          <w:p w14:paraId="0DC78936" w14:textId="6308A899" w:rsidR="003B57E1" w:rsidRPr="002A51BC" w:rsidRDefault="00DA62BF" w:rsidP="00303C2D">
            <w:pPr>
              <w:numPr>
                <w:ilvl w:val="0"/>
                <w:numId w:val="175"/>
              </w:numPr>
              <w:ind w:left="464"/>
              <w:contextualSpacing/>
              <w:jc w:val="both"/>
              <w:rPr>
                <w:rFonts w:ascii="Footlight MT Light" w:hAnsi="Footlight MT Light"/>
                <w:sz w:val="24"/>
                <w:szCs w:val="24"/>
              </w:rPr>
            </w:pPr>
            <w:r w:rsidRPr="002A51BC">
              <w:rPr>
                <w:rFonts w:ascii="Footlight MT Light" w:hAnsi="Footlight MT Light"/>
                <w:sz w:val="24"/>
                <w:szCs w:val="24"/>
              </w:rPr>
              <w:t>Pejabat Penandatangan Kontrak</w:t>
            </w:r>
            <w:r w:rsidR="003B57E1" w:rsidRPr="002A51BC">
              <w:rPr>
                <w:rFonts w:ascii="Footlight MT Light" w:hAnsi="Footlight MT Light"/>
                <w:sz w:val="24"/>
                <w:szCs w:val="24"/>
              </w:rPr>
              <w:t xml:space="preserve"> gagal untuk memberikan bukti yang wajar sesuai Pasal B.4 [Pengaturan Keuangan </w:t>
            </w:r>
            <w:r w:rsidRPr="002A51BC">
              <w:rPr>
                <w:rFonts w:ascii="Footlight MT Light" w:hAnsi="Footlight MT Light"/>
                <w:sz w:val="24"/>
                <w:szCs w:val="24"/>
              </w:rPr>
              <w:t>Pejabat Penandatangan Kontrak</w:t>
            </w:r>
            <w:r w:rsidR="003B57E1" w:rsidRPr="002A51BC">
              <w:rPr>
                <w:rFonts w:ascii="Footlight MT Light" w:hAnsi="Footlight MT Light"/>
                <w:sz w:val="24"/>
                <w:szCs w:val="24"/>
              </w:rPr>
              <w:t xml:space="preserve">]; </w:t>
            </w:r>
          </w:p>
          <w:p w14:paraId="3AE7A1C7" w14:textId="457A0865" w:rsidR="003B57E1" w:rsidRPr="002A51BC" w:rsidRDefault="00DA62BF" w:rsidP="00303C2D">
            <w:pPr>
              <w:numPr>
                <w:ilvl w:val="0"/>
                <w:numId w:val="175"/>
              </w:numPr>
              <w:ind w:left="464"/>
              <w:contextualSpacing/>
              <w:jc w:val="both"/>
              <w:rPr>
                <w:rFonts w:ascii="Footlight MT Light" w:hAnsi="Footlight MT Light"/>
                <w:sz w:val="24"/>
                <w:szCs w:val="24"/>
              </w:rPr>
            </w:pPr>
            <w:r w:rsidRPr="002A51BC">
              <w:rPr>
                <w:rFonts w:ascii="Footlight MT Light" w:hAnsi="Footlight MT Light"/>
                <w:sz w:val="24"/>
                <w:szCs w:val="24"/>
              </w:rPr>
              <w:t>Pejabat Penandatangan Kontrak</w:t>
            </w:r>
            <w:r w:rsidR="003B57E1" w:rsidRPr="002A51BC">
              <w:rPr>
                <w:rFonts w:ascii="Footlight MT Light" w:hAnsi="Footlight MT Light"/>
                <w:sz w:val="24"/>
                <w:szCs w:val="24"/>
              </w:rPr>
              <w:t xml:space="preserve"> tidak patuh terhadap Pasal N.7 [Pembayaran]; dan </w:t>
            </w:r>
          </w:p>
          <w:p w14:paraId="63361BDE" w14:textId="3AE18AC2" w:rsidR="003B57E1" w:rsidRPr="002A51BC" w:rsidRDefault="00DA62BF" w:rsidP="00303C2D">
            <w:pPr>
              <w:numPr>
                <w:ilvl w:val="0"/>
                <w:numId w:val="175"/>
              </w:numPr>
              <w:ind w:left="464"/>
              <w:contextualSpacing/>
              <w:jc w:val="both"/>
              <w:rPr>
                <w:rFonts w:ascii="Footlight MT Light" w:hAnsi="Footlight MT Light"/>
                <w:sz w:val="24"/>
                <w:szCs w:val="24"/>
              </w:rPr>
            </w:pPr>
            <w:r w:rsidRPr="002A51BC">
              <w:rPr>
                <w:rFonts w:ascii="Footlight MT Light" w:hAnsi="Footlight MT Light"/>
                <w:sz w:val="24"/>
                <w:szCs w:val="24"/>
              </w:rPr>
              <w:t>Pejabat Penandatangan Kontrak</w:t>
            </w:r>
            <w:r w:rsidR="003B57E1" w:rsidRPr="002A51BC">
              <w:rPr>
                <w:rFonts w:ascii="Footlight MT Light" w:hAnsi="Footlight MT Light"/>
                <w:sz w:val="24"/>
                <w:szCs w:val="24"/>
              </w:rPr>
              <w:t xml:space="preserve"> tidak patuh terhadap:</w:t>
            </w:r>
          </w:p>
          <w:p w14:paraId="2DD805EA" w14:textId="77777777" w:rsidR="003B57E1" w:rsidRPr="002A51BC" w:rsidRDefault="003B57E1" w:rsidP="00303C2D">
            <w:pPr>
              <w:numPr>
                <w:ilvl w:val="0"/>
                <w:numId w:val="176"/>
              </w:numPr>
              <w:ind w:left="889"/>
              <w:contextualSpacing/>
              <w:jc w:val="both"/>
              <w:rPr>
                <w:rFonts w:ascii="Footlight MT Light" w:hAnsi="Footlight MT Light"/>
                <w:sz w:val="24"/>
                <w:szCs w:val="24"/>
              </w:rPr>
            </w:pPr>
            <w:r w:rsidRPr="002A51BC">
              <w:rPr>
                <w:rFonts w:ascii="Footlight MT Light" w:hAnsi="Footlight MT Light"/>
                <w:sz w:val="24"/>
                <w:szCs w:val="24"/>
              </w:rPr>
              <w:lastRenderedPageBreak/>
              <w:t xml:space="preserve">Persetujuan yang mengikat, atau ketetapan yang final dan mengikat sesuai Pasal C.5 [Persetujuan atau Penetapan]; atau </w:t>
            </w:r>
          </w:p>
          <w:p w14:paraId="5367BBEC" w14:textId="77777777" w:rsidR="003B57E1" w:rsidRPr="002A51BC" w:rsidRDefault="003B57E1" w:rsidP="00303C2D">
            <w:pPr>
              <w:numPr>
                <w:ilvl w:val="0"/>
                <w:numId w:val="176"/>
              </w:numPr>
              <w:ind w:left="889"/>
              <w:contextualSpacing/>
              <w:jc w:val="both"/>
              <w:rPr>
                <w:rFonts w:ascii="Footlight MT Light" w:hAnsi="Footlight MT Light"/>
                <w:sz w:val="24"/>
                <w:szCs w:val="24"/>
              </w:rPr>
            </w:pPr>
            <w:r w:rsidRPr="002A51BC">
              <w:rPr>
                <w:rFonts w:ascii="Footlight MT Light" w:hAnsi="Footlight MT Light"/>
                <w:sz w:val="24"/>
                <w:szCs w:val="24"/>
              </w:rPr>
              <w:t>Keputusan dari Penyelesaian Sengketa yang dipilih.</w:t>
            </w:r>
          </w:p>
          <w:p w14:paraId="6FF36D66" w14:textId="317815A1"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Dan hal tersebut merupakan pelanggaran terhadap kewajiban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sesuai Kontrak, maka Penyedia, tidak kurang dari 21 (dua puluh satu) hari kalender setelah memberikan Pemberitahuan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(dimana Pemberitahuan ini berisikan salah satu dari hal yang diatur pada Pasal P.1.1) untuk menghentikan pekerjaaan (atau mengurangi laju pengerjaan) sampai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memperbaiki kesalahan tersebut.</w:t>
            </w:r>
          </w:p>
          <w:p w14:paraId="4DA12560" w14:textId="5423795B" w:rsidR="003B57E1" w:rsidRPr="002A51BC" w:rsidRDefault="003B57E1" w:rsidP="003B57E1">
            <w:pPr>
              <w:jc w:val="both"/>
              <w:rPr>
                <w:rFonts w:ascii="Footlight MT Light" w:hAnsi="Footlight MT Light"/>
                <w:sz w:val="24"/>
                <w:szCs w:val="24"/>
              </w:rPr>
            </w:pPr>
          </w:p>
        </w:tc>
      </w:tr>
      <w:tr w:rsidR="003B57E1" w:rsidRPr="002A51BC" w14:paraId="1694E5B3" w14:textId="77777777" w:rsidTr="00C40A7A">
        <w:tc>
          <w:tcPr>
            <w:tcW w:w="2410" w:type="dxa"/>
          </w:tcPr>
          <w:p w14:paraId="3AD9D13A" w14:textId="77777777" w:rsidR="003B57E1" w:rsidRPr="002A51BC" w:rsidRDefault="003B57E1" w:rsidP="003B57E1">
            <w:pPr>
              <w:ind w:left="611" w:hanging="567"/>
              <w:jc w:val="both"/>
              <w:rPr>
                <w:rFonts w:ascii="Footlight MT Light" w:hAnsi="Footlight MT Light"/>
                <w:b/>
                <w:bCs/>
                <w:sz w:val="24"/>
                <w:szCs w:val="24"/>
              </w:rPr>
            </w:pPr>
          </w:p>
        </w:tc>
        <w:tc>
          <w:tcPr>
            <w:tcW w:w="851" w:type="dxa"/>
          </w:tcPr>
          <w:p w14:paraId="18667098" w14:textId="77777777" w:rsidR="003B57E1" w:rsidRPr="002A51BC" w:rsidRDefault="003B57E1" w:rsidP="00303C2D">
            <w:pPr>
              <w:pStyle w:val="Head2"/>
              <w:numPr>
                <w:ilvl w:val="2"/>
                <w:numId w:val="145"/>
              </w:numPr>
              <w:ind w:left="37" w:firstLine="0"/>
              <w:rPr>
                <w:sz w:val="24"/>
                <w:szCs w:val="24"/>
              </w:rPr>
            </w:pPr>
          </w:p>
        </w:tc>
        <w:tc>
          <w:tcPr>
            <w:tcW w:w="6378" w:type="dxa"/>
          </w:tcPr>
          <w:p w14:paraId="1728F72C"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Tindakan ini tidak boleh mengurangi hak-hak Penyedia terhadap denda keuangan sesuai Pasal P.3 [Pembayaran setelah Pemutusan Kontrak oleh Penyedia]. </w:t>
            </w:r>
          </w:p>
          <w:p w14:paraId="2CFA3A22" w14:textId="68B8DDFC" w:rsidR="003B57E1" w:rsidRPr="002A51BC" w:rsidRDefault="003B57E1" w:rsidP="003B57E1">
            <w:pPr>
              <w:jc w:val="both"/>
              <w:rPr>
                <w:rFonts w:ascii="Footlight MT Light" w:hAnsi="Footlight MT Light"/>
                <w:sz w:val="24"/>
                <w:szCs w:val="24"/>
              </w:rPr>
            </w:pPr>
          </w:p>
        </w:tc>
      </w:tr>
      <w:tr w:rsidR="003B57E1" w:rsidRPr="002A51BC" w14:paraId="7F3FC22A" w14:textId="77777777" w:rsidTr="00C40A7A">
        <w:tc>
          <w:tcPr>
            <w:tcW w:w="2410" w:type="dxa"/>
          </w:tcPr>
          <w:p w14:paraId="5889AAD8" w14:textId="77777777" w:rsidR="003B57E1" w:rsidRPr="002A51BC" w:rsidRDefault="003B57E1" w:rsidP="003B57E1">
            <w:pPr>
              <w:ind w:left="611" w:hanging="567"/>
              <w:jc w:val="both"/>
              <w:rPr>
                <w:rFonts w:ascii="Footlight MT Light" w:hAnsi="Footlight MT Light"/>
                <w:b/>
                <w:bCs/>
                <w:sz w:val="24"/>
                <w:szCs w:val="24"/>
              </w:rPr>
            </w:pPr>
          </w:p>
        </w:tc>
        <w:tc>
          <w:tcPr>
            <w:tcW w:w="851" w:type="dxa"/>
          </w:tcPr>
          <w:p w14:paraId="31960A86" w14:textId="77777777" w:rsidR="003B57E1" w:rsidRPr="002A51BC" w:rsidRDefault="003B57E1" w:rsidP="00303C2D">
            <w:pPr>
              <w:pStyle w:val="Head2"/>
              <w:numPr>
                <w:ilvl w:val="2"/>
                <w:numId w:val="145"/>
              </w:numPr>
              <w:ind w:left="37" w:firstLine="0"/>
              <w:rPr>
                <w:sz w:val="24"/>
                <w:szCs w:val="24"/>
              </w:rPr>
            </w:pPr>
          </w:p>
        </w:tc>
        <w:tc>
          <w:tcPr>
            <w:tcW w:w="6378" w:type="dxa"/>
          </w:tcPr>
          <w:p w14:paraId="07822F1E" w14:textId="1D4E441F"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Jika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selanjutnya memperbaiki kesalahan yang disebutkan di atas sebelum Penyedia menyerahkan Pemberitahuan yang berisikan pemutusan kontrak sesuai Pasal P.2 [Pemutusan Kontrak oleh Penyedia], Penyedia harus melanjutkan pekerjaan secara normal sesegera mungkin.</w:t>
            </w:r>
          </w:p>
          <w:p w14:paraId="641E7372" w14:textId="199F18AC" w:rsidR="003B57E1" w:rsidRPr="002A51BC" w:rsidRDefault="003B57E1" w:rsidP="003B57E1">
            <w:pPr>
              <w:jc w:val="both"/>
              <w:rPr>
                <w:rFonts w:ascii="Footlight MT Light" w:hAnsi="Footlight MT Light"/>
                <w:sz w:val="24"/>
                <w:szCs w:val="24"/>
              </w:rPr>
            </w:pPr>
          </w:p>
        </w:tc>
      </w:tr>
      <w:tr w:rsidR="003B57E1" w:rsidRPr="002A51BC" w14:paraId="5169D485" w14:textId="77777777" w:rsidTr="00C40A7A">
        <w:tc>
          <w:tcPr>
            <w:tcW w:w="2410" w:type="dxa"/>
          </w:tcPr>
          <w:p w14:paraId="05A3679A" w14:textId="77777777" w:rsidR="003B57E1" w:rsidRPr="002A51BC" w:rsidRDefault="003B57E1" w:rsidP="003B57E1">
            <w:pPr>
              <w:ind w:left="611" w:hanging="567"/>
              <w:jc w:val="both"/>
              <w:rPr>
                <w:rFonts w:ascii="Footlight MT Light" w:hAnsi="Footlight MT Light"/>
                <w:b/>
                <w:bCs/>
                <w:sz w:val="24"/>
                <w:szCs w:val="24"/>
              </w:rPr>
            </w:pPr>
          </w:p>
        </w:tc>
        <w:tc>
          <w:tcPr>
            <w:tcW w:w="851" w:type="dxa"/>
          </w:tcPr>
          <w:p w14:paraId="32786E54" w14:textId="77777777" w:rsidR="003B57E1" w:rsidRPr="002A51BC" w:rsidRDefault="003B57E1" w:rsidP="00303C2D">
            <w:pPr>
              <w:pStyle w:val="Head2"/>
              <w:numPr>
                <w:ilvl w:val="2"/>
                <w:numId w:val="145"/>
              </w:numPr>
              <w:ind w:left="37" w:firstLine="0"/>
              <w:rPr>
                <w:sz w:val="24"/>
                <w:szCs w:val="24"/>
              </w:rPr>
            </w:pPr>
          </w:p>
        </w:tc>
        <w:tc>
          <w:tcPr>
            <w:tcW w:w="6378" w:type="dxa"/>
          </w:tcPr>
          <w:p w14:paraId="1006AD2E"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Jika Penyedia mengalami keterlambatan dan/ atau penambahan biaya sebagai akibat dari penghentian pekerjaan (atau pengurangan laju pengerjaan) sesuai dengan Pasal ini, Penyedia berhak sesuai Pasal U.2 [Klaim atas Pembayaran dan/ atau Perpanjangan Waktu] atas Perpanjangan Waktu dan/ atau Pembayaran Biaya plus Keuntungan.</w:t>
            </w:r>
          </w:p>
          <w:p w14:paraId="512D4982" w14:textId="285640F5" w:rsidR="003B57E1" w:rsidRPr="002A51BC" w:rsidRDefault="003B57E1" w:rsidP="003B57E1">
            <w:pPr>
              <w:jc w:val="both"/>
              <w:rPr>
                <w:rFonts w:ascii="Footlight MT Light" w:hAnsi="Footlight MT Light"/>
                <w:sz w:val="24"/>
                <w:szCs w:val="24"/>
              </w:rPr>
            </w:pPr>
          </w:p>
        </w:tc>
      </w:tr>
      <w:tr w:rsidR="003B57E1" w:rsidRPr="002A51BC" w14:paraId="45A9D414" w14:textId="77777777" w:rsidTr="00C40A7A">
        <w:tc>
          <w:tcPr>
            <w:tcW w:w="2410" w:type="dxa"/>
          </w:tcPr>
          <w:p w14:paraId="0F43B551" w14:textId="77777777" w:rsidR="003B57E1" w:rsidRPr="002A51BC" w:rsidRDefault="003B57E1" w:rsidP="00303C2D">
            <w:pPr>
              <w:pStyle w:val="Head2"/>
              <w:numPr>
                <w:ilvl w:val="1"/>
                <w:numId w:val="145"/>
              </w:numPr>
              <w:ind w:left="599" w:right="30" w:hanging="643"/>
              <w:jc w:val="left"/>
              <w:outlineLvl w:val="1"/>
              <w:rPr>
                <w:b w:val="0"/>
                <w:bCs/>
                <w:sz w:val="24"/>
                <w:szCs w:val="24"/>
              </w:rPr>
            </w:pPr>
            <w:bookmarkStart w:id="693" w:name="_Toc70507032"/>
            <w:bookmarkStart w:id="694" w:name="_Toc70507300"/>
            <w:r w:rsidRPr="00AD1E2D">
              <w:rPr>
                <w:b w:val="0"/>
                <w:bCs/>
                <w:sz w:val="24"/>
                <w:szCs w:val="24"/>
              </w:rPr>
              <w:t>Pemutusan Kontrak oleh Penyedia</w:t>
            </w:r>
            <w:bookmarkEnd w:id="693"/>
            <w:bookmarkEnd w:id="694"/>
          </w:p>
        </w:tc>
        <w:tc>
          <w:tcPr>
            <w:tcW w:w="851" w:type="dxa"/>
          </w:tcPr>
          <w:p w14:paraId="269DEC46" w14:textId="77777777" w:rsidR="003B57E1" w:rsidRPr="002A51BC" w:rsidRDefault="003B57E1" w:rsidP="00303C2D">
            <w:pPr>
              <w:pStyle w:val="Head2"/>
              <w:numPr>
                <w:ilvl w:val="2"/>
                <w:numId w:val="145"/>
              </w:numPr>
              <w:ind w:left="37" w:firstLine="0"/>
              <w:rPr>
                <w:sz w:val="24"/>
                <w:szCs w:val="24"/>
              </w:rPr>
            </w:pPr>
          </w:p>
        </w:tc>
        <w:tc>
          <w:tcPr>
            <w:tcW w:w="6378" w:type="dxa"/>
          </w:tcPr>
          <w:p w14:paraId="137DFBAB"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Mengesampingkan Pasal 1266 dan 1267 Kitab Undang-Undang Hukum Perdata, Penyedia dapat melakukan pemutusan Kontrak apabila: </w:t>
            </w:r>
          </w:p>
          <w:p w14:paraId="632C9879" w14:textId="0E608FF8" w:rsidR="003B57E1" w:rsidRPr="002A51BC" w:rsidRDefault="003B57E1" w:rsidP="00303C2D">
            <w:pPr>
              <w:numPr>
                <w:ilvl w:val="0"/>
                <w:numId w:val="177"/>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setelah mendapatkan persetujuan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Tim Teknis memerintahkan Penyedia untuk menunda pelaksanaan pekerjaan atau kelanjutan pekerjaan, dan perintah tersebut tidak ditarik selama 28 (dua puluh delapan) hari kalender; </w:t>
            </w:r>
          </w:p>
          <w:p w14:paraId="71991A82" w14:textId="265D4F21" w:rsidR="003B57E1" w:rsidRPr="002A51BC" w:rsidRDefault="00DA62BF" w:rsidP="00303C2D">
            <w:pPr>
              <w:numPr>
                <w:ilvl w:val="0"/>
                <w:numId w:val="177"/>
              </w:numPr>
              <w:ind w:left="464"/>
              <w:contextualSpacing/>
              <w:jc w:val="both"/>
              <w:rPr>
                <w:rFonts w:ascii="Footlight MT Light" w:hAnsi="Footlight MT Light"/>
                <w:sz w:val="24"/>
                <w:szCs w:val="24"/>
              </w:rPr>
            </w:pPr>
            <w:r w:rsidRPr="002A51BC">
              <w:rPr>
                <w:rFonts w:ascii="Footlight MT Light" w:hAnsi="Footlight MT Light"/>
                <w:sz w:val="24"/>
                <w:szCs w:val="24"/>
              </w:rPr>
              <w:t>Pejabat Penandatangan Kontrak</w:t>
            </w:r>
            <w:r w:rsidR="003B57E1" w:rsidRPr="002A51BC">
              <w:rPr>
                <w:rFonts w:ascii="Footlight MT Light" w:hAnsi="Footlight MT Light"/>
                <w:sz w:val="24"/>
                <w:szCs w:val="24"/>
              </w:rPr>
              <w:t xml:space="preserve"> tidak menerbitkan Surat Permintaan Pembayaran (SPP) untuk pembayaran tagihan angsuran sesuai dengan yang disepakati dalam Berita Acara Pembayaran.</w:t>
            </w:r>
          </w:p>
          <w:p w14:paraId="40E2537E" w14:textId="6B2E7DB3" w:rsidR="003B57E1" w:rsidRPr="002A51BC" w:rsidRDefault="003B57E1" w:rsidP="003B57E1">
            <w:pPr>
              <w:ind w:left="464"/>
              <w:contextualSpacing/>
              <w:jc w:val="both"/>
              <w:rPr>
                <w:rFonts w:ascii="Footlight MT Light" w:hAnsi="Footlight MT Light"/>
                <w:sz w:val="24"/>
                <w:szCs w:val="24"/>
              </w:rPr>
            </w:pPr>
          </w:p>
        </w:tc>
      </w:tr>
      <w:tr w:rsidR="003B57E1" w:rsidRPr="002A51BC" w14:paraId="6A459C62" w14:textId="77777777" w:rsidTr="00C40A7A">
        <w:tc>
          <w:tcPr>
            <w:tcW w:w="2410" w:type="dxa"/>
          </w:tcPr>
          <w:p w14:paraId="074C245C" w14:textId="77777777" w:rsidR="003B57E1" w:rsidRPr="002A51BC" w:rsidRDefault="003B57E1" w:rsidP="00303C2D">
            <w:pPr>
              <w:pStyle w:val="Head2"/>
              <w:numPr>
                <w:ilvl w:val="1"/>
                <w:numId w:val="145"/>
              </w:numPr>
              <w:ind w:left="599" w:right="30" w:hanging="643"/>
              <w:jc w:val="left"/>
              <w:outlineLvl w:val="1"/>
              <w:rPr>
                <w:bCs/>
                <w:sz w:val="24"/>
                <w:szCs w:val="24"/>
              </w:rPr>
            </w:pPr>
            <w:bookmarkStart w:id="695" w:name="_Toc70507033"/>
            <w:bookmarkStart w:id="696" w:name="_Toc70507301"/>
            <w:r w:rsidRPr="00AD1E2D">
              <w:rPr>
                <w:b w:val="0"/>
                <w:bCs/>
                <w:sz w:val="24"/>
                <w:szCs w:val="24"/>
              </w:rPr>
              <w:t>Pembayaran setelah Pemutusan Kontrak oleh Penyedia</w:t>
            </w:r>
            <w:bookmarkEnd w:id="695"/>
            <w:bookmarkEnd w:id="696"/>
          </w:p>
        </w:tc>
        <w:tc>
          <w:tcPr>
            <w:tcW w:w="851" w:type="dxa"/>
          </w:tcPr>
          <w:p w14:paraId="2E70464A" w14:textId="77777777" w:rsidR="003B57E1" w:rsidRPr="002A51BC" w:rsidRDefault="003B57E1" w:rsidP="00303C2D">
            <w:pPr>
              <w:pStyle w:val="Head2"/>
              <w:numPr>
                <w:ilvl w:val="2"/>
                <w:numId w:val="145"/>
              </w:numPr>
              <w:ind w:left="37" w:firstLine="0"/>
              <w:rPr>
                <w:sz w:val="24"/>
                <w:szCs w:val="24"/>
              </w:rPr>
            </w:pPr>
          </w:p>
        </w:tc>
        <w:tc>
          <w:tcPr>
            <w:tcW w:w="6378" w:type="dxa"/>
          </w:tcPr>
          <w:p w14:paraId="24455881" w14:textId="04564AFD"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Setelah pemutusan Kontrak oleh penyedia sesuai ketentuan Pasal P.2 [Pemutusan Kontrak oleh Penyedia],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sesegera mungkin: </w:t>
            </w:r>
          </w:p>
          <w:p w14:paraId="13611B9E" w14:textId="77777777" w:rsidR="003B57E1" w:rsidRPr="002A51BC" w:rsidRDefault="003B57E1" w:rsidP="00303C2D">
            <w:pPr>
              <w:numPr>
                <w:ilvl w:val="0"/>
                <w:numId w:val="178"/>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Membayar kepada Penyedia sesuai dengan ketentuan Pasal S.5 [Opsi untuk Pengakhiran, Pembayaran dan Pembebasan]; dan </w:t>
            </w:r>
          </w:p>
          <w:p w14:paraId="67DE2358" w14:textId="77777777" w:rsidR="003B57E1" w:rsidRPr="002A51BC" w:rsidRDefault="003B57E1" w:rsidP="00303C2D">
            <w:pPr>
              <w:numPr>
                <w:ilvl w:val="0"/>
                <w:numId w:val="178"/>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Dapat dikenai tanggung jawab berdasarkan kesesuaian Penyedia terhadap pemenuhan ketentuan Pasal U.2 [Klaim untuk Pembayaran dan/ atau Perpanjangan Waktu], untuk membayar Penyedia sejumlah kehilangan atas keuntungan dan kerugian yang diderita oleh Penyedia sebagai akibat pemutusan ini.  </w:t>
            </w:r>
          </w:p>
          <w:p w14:paraId="0F6D2C35" w14:textId="199AEF61" w:rsidR="003B57E1" w:rsidRPr="002A51BC" w:rsidRDefault="003B57E1" w:rsidP="003B57E1">
            <w:pPr>
              <w:ind w:left="464"/>
              <w:contextualSpacing/>
              <w:jc w:val="both"/>
              <w:rPr>
                <w:rFonts w:ascii="Footlight MT Light" w:hAnsi="Footlight MT Light"/>
                <w:sz w:val="24"/>
                <w:szCs w:val="24"/>
              </w:rPr>
            </w:pPr>
          </w:p>
        </w:tc>
      </w:tr>
      <w:tr w:rsidR="003B57E1" w:rsidRPr="002A51BC" w14:paraId="41AB218D" w14:textId="77777777" w:rsidTr="00C40A7A">
        <w:tc>
          <w:tcPr>
            <w:tcW w:w="2410" w:type="dxa"/>
          </w:tcPr>
          <w:p w14:paraId="44BAD10A" w14:textId="77777777" w:rsidR="003B57E1" w:rsidRPr="002A51BC" w:rsidRDefault="003B57E1" w:rsidP="003B57E1">
            <w:pPr>
              <w:ind w:left="611" w:hanging="567"/>
              <w:jc w:val="both"/>
              <w:rPr>
                <w:rFonts w:ascii="Footlight MT Light" w:hAnsi="Footlight MT Light"/>
                <w:b/>
                <w:bCs/>
                <w:sz w:val="24"/>
                <w:szCs w:val="24"/>
              </w:rPr>
            </w:pPr>
          </w:p>
        </w:tc>
        <w:tc>
          <w:tcPr>
            <w:tcW w:w="851" w:type="dxa"/>
          </w:tcPr>
          <w:p w14:paraId="6346F8F6" w14:textId="77777777" w:rsidR="003B57E1" w:rsidRPr="002A51BC" w:rsidRDefault="003B57E1" w:rsidP="00303C2D">
            <w:pPr>
              <w:pStyle w:val="Head2"/>
              <w:numPr>
                <w:ilvl w:val="2"/>
                <w:numId w:val="145"/>
              </w:numPr>
              <w:ind w:left="37" w:firstLine="0"/>
              <w:rPr>
                <w:sz w:val="24"/>
                <w:szCs w:val="24"/>
              </w:rPr>
            </w:pPr>
          </w:p>
        </w:tc>
        <w:tc>
          <w:tcPr>
            <w:tcW w:w="6378" w:type="dxa"/>
          </w:tcPr>
          <w:p w14:paraId="7D625DE8"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Dalam hal terjadi Pemutusan Kontrak oleh Penyedia maka Penyedia menyampaikan Pemberitahuan dan Tagihan kepada Tim Teknis sesuai dengan ketentuan Pasal N [Harga Kontrak dan Pembayaran].</w:t>
            </w:r>
          </w:p>
          <w:p w14:paraId="34C9ED8E" w14:textId="4FFECF45" w:rsidR="003B57E1" w:rsidRPr="002A51BC" w:rsidRDefault="003B57E1" w:rsidP="003B57E1">
            <w:pPr>
              <w:jc w:val="both"/>
              <w:rPr>
                <w:rFonts w:ascii="Footlight MT Light" w:hAnsi="Footlight MT Light"/>
                <w:sz w:val="24"/>
                <w:szCs w:val="24"/>
              </w:rPr>
            </w:pPr>
          </w:p>
        </w:tc>
      </w:tr>
      <w:tr w:rsidR="003B57E1" w:rsidRPr="002A51BC" w14:paraId="4CBC199C" w14:textId="77777777" w:rsidTr="00C40A7A">
        <w:tc>
          <w:tcPr>
            <w:tcW w:w="2410" w:type="dxa"/>
          </w:tcPr>
          <w:p w14:paraId="046991C2" w14:textId="77777777" w:rsidR="003B57E1" w:rsidRPr="002A51BC" w:rsidRDefault="003B57E1" w:rsidP="003B57E1">
            <w:pPr>
              <w:ind w:left="611" w:hanging="567"/>
              <w:jc w:val="both"/>
              <w:rPr>
                <w:rFonts w:ascii="Footlight MT Light" w:hAnsi="Footlight MT Light"/>
                <w:b/>
                <w:bCs/>
                <w:sz w:val="24"/>
                <w:szCs w:val="24"/>
              </w:rPr>
            </w:pPr>
          </w:p>
        </w:tc>
        <w:tc>
          <w:tcPr>
            <w:tcW w:w="851" w:type="dxa"/>
          </w:tcPr>
          <w:p w14:paraId="45298E2E" w14:textId="77777777" w:rsidR="003B57E1" w:rsidRPr="002A51BC" w:rsidRDefault="003B57E1" w:rsidP="00303C2D">
            <w:pPr>
              <w:pStyle w:val="Head2"/>
              <w:numPr>
                <w:ilvl w:val="2"/>
                <w:numId w:val="145"/>
              </w:numPr>
              <w:ind w:left="37" w:firstLine="0"/>
              <w:rPr>
                <w:sz w:val="24"/>
                <w:szCs w:val="24"/>
              </w:rPr>
            </w:pPr>
          </w:p>
        </w:tc>
        <w:tc>
          <w:tcPr>
            <w:tcW w:w="6378" w:type="dxa"/>
          </w:tcPr>
          <w:p w14:paraId="07EE2EEE"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Tim Teknis menerbitkan Berita Acara Pembayaran sesuai ketentuan Pasal N.6 [Penerbitan Berita Acara Pembayaran] berdasarkan hasil perhitungan sesuai Pasal P.3.1 di atas dan mengacu kepada Pasal N [Harga Kontrak dan Pembayaran].</w:t>
            </w:r>
          </w:p>
          <w:p w14:paraId="664052F9" w14:textId="41B9974D" w:rsidR="003B57E1" w:rsidRPr="002A51BC" w:rsidRDefault="003B57E1" w:rsidP="003B57E1">
            <w:pPr>
              <w:jc w:val="both"/>
              <w:rPr>
                <w:rFonts w:ascii="Footlight MT Light" w:hAnsi="Footlight MT Light"/>
                <w:sz w:val="24"/>
                <w:szCs w:val="24"/>
              </w:rPr>
            </w:pPr>
          </w:p>
        </w:tc>
      </w:tr>
      <w:tr w:rsidR="003B57E1" w:rsidRPr="002A51BC" w14:paraId="194DB0CB" w14:textId="77777777" w:rsidTr="00C40A7A">
        <w:tc>
          <w:tcPr>
            <w:tcW w:w="2410" w:type="dxa"/>
          </w:tcPr>
          <w:p w14:paraId="1E717619" w14:textId="77777777" w:rsidR="003B57E1" w:rsidRPr="002A51BC" w:rsidRDefault="003B57E1" w:rsidP="00303C2D">
            <w:pPr>
              <w:pStyle w:val="Head2"/>
              <w:numPr>
                <w:ilvl w:val="1"/>
                <w:numId w:val="145"/>
              </w:numPr>
              <w:ind w:left="599" w:right="30" w:hanging="643"/>
              <w:jc w:val="left"/>
              <w:outlineLvl w:val="1"/>
              <w:rPr>
                <w:bCs/>
                <w:sz w:val="24"/>
                <w:szCs w:val="24"/>
              </w:rPr>
            </w:pPr>
            <w:bookmarkStart w:id="697" w:name="_Toc70507034"/>
            <w:bookmarkStart w:id="698" w:name="_Toc70507302"/>
            <w:r w:rsidRPr="00AD1E2D">
              <w:rPr>
                <w:b w:val="0"/>
                <w:bCs/>
                <w:sz w:val="24"/>
                <w:szCs w:val="24"/>
              </w:rPr>
              <w:t>Tanggung Jawab Penyedia Setelah Pemutusan Kontrak</w:t>
            </w:r>
            <w:bookmarkEnd w:id="697"/>
            <w:bookmarkEnd w:id="698"/>
          </w:p>
        </w:tc>
        <w:tc>
          <w:tcPr>
            <w:tcW w:w="851" w:type="dxa"/>
          </w:tcPr>
          <w:p w14:paraId="19744A82" w14:textId="77777777" w:rsidR="003B57E1" w:rsidRPr="002A51BC" w:rsidRDefault="003B57E1" w:rsidP="00303C2D">
            <w:pPr>
              <w:pStyle w:val="Head2"/>
              <w:numPr>
                <w:ilvl w:val="2"/>
                <w:numId w:val="145"/>
              </w:numPr>
              <w:ind w:left="37" w:firstLine="0"/>
              <w:jc w:val="left"/>
              <w:rPr>
                <w:rFonts w:eastAsia="Times New Roman"/>
                <w:b w:val="0"/>
                <w:bCs/>
                <w:sz w:val="24"/>
                <w:szCs w:val="24"/>
                <w:lang w:val="id-ID"/>
              </w:rPr>
            </w:pPr>
          </w:p>
        </w:tc>
        <w:tc>
          <w:tcPr>
            <w:tcW w:w="6378" w:type="dxa"/>
          </w:tcPr>
          <w:p w14:paraId="1D5B16C7" w14:textId="77777777"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Setelah pemutusan kontrak sesuai ketentuan pasal P.2 [Pemutusan kontrak oleh Penyedia] Penyedia sesegera mungkin: </w:t>
            </w:r>
          </w:p>
          <w:p w14:paraId="4A858797" w14:textId="77777777" w:rsidR="003B57E1" w:rsidRPr="002A51BC" w:rsidRDefault="003B57E1" w:rsidP="00303C2D">
            <w:pPr>
              <w:numPr>
                <w:ilvl w:val="0"/>
                <w:numId w:val="17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menghentikan segala pekerjaan, kecuali pekerjaan yang diinstruksikan oleh Tim Teknis untuk melindungi keselamatan nyawa, atau properti, atau keamanan Pekerjaan. Jika Penyedia mengeluarkan biaya akibat menjalankan instruksi ini, maka Penyedia berhak berdasarkan Pasal U.2 [Klaim untuk Pembayaran dan/ atau Perpanjangan Waktu] atas Biaya plus Keuntungan. </w:t>
            </w:r>
          </w:p>
          <w:p w14:paraId="7FAF87A4" w14:textId="77777777" w:rsidR="003B57E1" w:rsidRPr="002A51BC" w:rsidRDefault="003B57E1" w:rsidP="00303C2D">
            <w:pPr>
              <w:numPr>
                <w:ilvl w:val="0"/>
                <w:numId w:val="17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Menyampaikan kepada Tim Teknis seluruh Dokumen Penyedia, Instalasi Mesin, material, dan pekerjaan lain Penyedia telah menerima pembayaran; dan </w:t>
            </w:r>
          </w:p>
          <w:p w14:paraId="0F23BD5E" w14:textId="77777777" w:rsidR="003B57E1" w:rsidRPr="002A51BC" w:rsidRDefault="003B57E1" w:rsidP="00303C2D">
            <w:pPr>
              <w:numPr>
                <w:ilvl w:val="0"/>
                <w:numId w:val="17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Menyingkirkan seluruh barang lain dari lokasi pekerjaan, kecuali yang dibutuhkan untuk keamanan, dan meninggalkan lokasi. </w:t>
            </w:r>
          </w:p>
          <w:p w14:paraId="0BF38BFA" w14:textId="578B1EA6" w:rsidR="003B57E1" w:rsidRPr="002A51BC" w:rsidRDefault="003B57E1" w:rsidP="003B57E1">
            <w:pPr>
              <w:ind w:left="464"/>
              <w:contextualSpacing/>
              <w:jc w:val="both"/>
              <w:rPr>
                <w:rFonts w:ascii="Footlight MT Light" w:hAnsi="Footlight MT Light"/>
                <w:sz w:val="24"/>
                <w:szCs w:val="24"/>
              </w:rPr>
            </w:pPr>
          </w:p>
        </w:tc>
      </w:tr>
      <w:tr w:rsidR="003B57E1" w:rsidRPr="002A51BC" w14:paraId="568D601D" w14:textId="77777777" w:rsidTr="00C40A7A">
        <w:tc>
          <w:tcPr>
            <w:tcW w:w="2410" w:type="dxa"/>
          </w:tcPr>
          <w:p w14:paraId="6900F29C" w14:textId="77777777" w:rsidR="003B57E1" w:rsidRPr="002A51BC" w:rsidRDefault="003B57E1" w:rsidP="003B57E1">
            <w:pPr>
              <w:jc w:val="both"/>
              <w:rPr>
                <w:rFonts w:ascii="Footlight MT Light" w:hAnsi="Footlight MT Light"/>
                <w:b/>
                <w:bCs/>
                <w:sz w:val="24"/>
                <w:szCs w:val="24"/>
              </w:rPr>
            </w:pPr>
          </w:p>
        </w:tc>
        <w:tc>
          <w:tcPr>
            <w:tcW w:w="851" w:type="dxa"/>
          </w:tcPr>
          <w:p w14:paraId="0E2D3AA6" w14:textId="77777777" w:rsidR="003B57E1" w:rsidRPr="002A51BC" w:rsidRDefault="003B57E1" w:rsidP="00303C2D">
            <w:pPr>
              <w:pStyle w:val="Head2"/>
              <w:numPr>
                <w:ilvl w:val="2"/>
                <w:numId w:val="145"/>
              </w:numPr>
              <w:ind w:left="37" w:firstLine="0"/>
              <w:jc w:val="left"/>
              <w:rPr>
                <w:rFonts w:eastAsia="Times New Roman"/>
                <w:b w:val="0"/>
                <w:bCs/>
                <w:sz w:val="24"/>
                <w:szCs w:val="24"/>
                <w:lang w:val="id-ID"/>
              </w:rPr>
            </w:pPr>
          </w:p>
        </w:tc>
        <w:tc>
          <w:tcPr>
            <w:tcW w:w="6378" w:type="dxa"/>
          </w:tcPr>
          <w:p w14:paraId="782FA301" w14:textId="37EE3E82" w:rsidR="003B57E1" w:rsidRPr="002A51BC" w:rsidRDefault="003B57E1" w:rsidP="003B57E1">
            <w:pPr>
              <w:jc w:val="both"/>
              <w:rPr>
                <w:rFonts w:ascii="Footlight MT Light" w:hAnsi="Footlight MT Light"/>
                <w:sz w:val="24"/>
                <w:szCs w:val="24"/>
              </w:rPr>
            </w:pPr>
            <w:r w:rsidRPr="002A51BC">
              <w:rPr>
                <w:rFonts w:ascii="Footlight MT Light" w:hAnsi="Footlight MT Light"/>
                <w:sz w:val="24"/>
                <w:szCs w:val="24"/>
              </w:rPr>
              <w:t xml:space="preserve">Semua bahan, perlengkapan, peralatan, hasil pekerjaan sementara yang masih berada di lokasi kerja setelah pemutusan Kontrak akibat kelalaian atau kesalahan Penyedia, dapat dimanfaatkan sepenuhnya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tanpa kewajiban perawatan/pemeliharaan. Pengambilan kembali semua peninggalan tersebut oleh Penyedia hanya dapat dilakukan setelah mempertimbangkan kepentingan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tc>
      </w:tr>
    </w:tbl>
    <w:p w14:paraId="045053BF" w14:textId="774F4E2C" w:rsidR="0055743E" w:rsidRPr="002A51BC" w:rsidRDefault="0055743E" w:rsidP="0055743E">
      <w:pPr>
        <w:rPr>
          <w:rFonts w:ascii="Footlight MT Light" w:hAnsi="Footlight MT Light"/>
        </w:rPr>
      </w:pPr>
    </w:p>
    <w:p w14:paraId="42B6DA8D" w14:textId="4A9BFE13" w:rsidR="0055743E" w:rsidRPr="002A51BC" w:rsidRDefault="008748F4" w:rsidP="008748F4">
      <w:pPr>
        <w:pStyle w:val="Head2"/>
      </w:pPr>
      <w:bookmarkStart w:id="699" w:name="_Toc70507035"/>
      <w:bookmarkStart w:id="700" w:name="_Toc70507303"/>
      <w:r w:rsidRPr="002A51BC">
        <w:t>PENGAKHIRAN PEKERJAAN DAN BERAKHIRNYA KONTRAK</w:t>
      </w:r>
      <w:bookmarkEnd w:id="699"/>
      <w:bookmarkEnd w:id="700"/>
    </w:p>
    <w:tbl>
      <w:tblPr>
        <w:tblStyle w:val="TableGrid1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815"/>
        <w:gridCol w:w="6378"/>
      </w:tblGrid>
      <w:tr w:rsidR="008748F4" w:rsidRPr="002A51BC" w14:paraId="458AC590" w14:textId="77777777" w:rsidTr="00C40A7A">
        <w:tc>
          <w:tcPr>
            <w:tcW w:w="2446" w:type="dxa"/>
          </w:tcPr>
          <w:p w14:paraId="4B73DB4C" w14:textId="77777777" w:rsidR="008748F4" w:rsidRPr="002A51BC" w:rsidRDefault="008748F4" w:rsidP="00303C2D">
            <w:pPr>
              <w:pStyle w:val="Head2"/>
              <w:numPr>
                <w:ilvl w:val="1"/>
                <w:numId w:val="145"/>
              </w:numPr>
              <w:ind w:left="599" w:right="30" w:hanging="643"/>
              <w:jc w:val="left"/>
              <w:outlineLvl w:val="1"/>
              <w:rPr>
                <w:b w:val="0"/>
                <w:bCs/>
                <w:sz w:val="24"/>
                <w:szCs w:val="24"/>
              </w:rPr>
            </w:pPr>
            <w:bookmarkStart w:id="701" w:name="_Toc70507036"/>
            <w:bookmarkStart w:id="702" w:name="_Toc70507304"/>
            <w:r w:rsidRPr="00AD1E2D">
              <w:rPr>
                <w:b w:val="0"/>
                <w:bCs/>
                <w:sz w:val="24"/>
                <w:szCs w:val="24"/>
              </w:rPr>
              <w:t>Pengakhiran Pekerjaan</w:t>
            </w:r>
            <w:bookmarkEnd w:id="701"/>
            <w:bookmarkEnd w:id="702"/>
          </w:p>
        </w:tc>
        <w:tc>
          <w:tcPr>
            <w:tcW w:w="815" w:type="dxa"/>
          </w:tcPr>
          <w:p w14:paraId="393B36F5" w14:textId="77777777" w:rsidR="008748F4" w:rsidRPr="002A51BC" w:rsidRDefault="008748F4" w:rsidP="00303C2D">
            <w:pPr>
              <w:pStyle w:val="Head2"/>
              <w:numPr>
                <w:ilvl w:val="2"/>
                <w:numId w:val="145"/>
              </w:numPr>
              <w:ind w:left="0" w:firstLine="7"/>
              <w:rPr>
                <w:rFonts w:eastAsia="Times New Roman"/>
                <w:b w:val="0"/>
                <w:bCs/>
                <w:sz w:val="24"/>
                <w:szCs w:val="24"/>
                <w:lang w:val="id-ID"/>
              </w:rPr>
            </w:pPr>
          </w:p>
        </w:tc>
        <w:tc>
          <w:tcPr>
            <w:tcW w:w="6378" w:type="dxa"/>
          </w:tcPr>
          <w:p w14:paraId="2FB82088"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 xml:space="preserve">Para pihak dapat menyepakati pengakhiran Pekerjaan dalam hal terjadi: </w:t>
            </w:r>
          </w:p>
          <w:p w14:paraId="45C4DED8" w14:textId="77777777" w:rsidR="008748F4" w:rsidRPr="002A51BC" w:rsidRDefault="008748F4" w:rsidP="00303C2D">
            <w:pPr>
              <w:numPr>
                <w:ilvl w:val="1"/>
                <w:numId w:val="180"/>
              </w:numPr>
              <w:ind w:left="460"/>
              <w:contextualSpacing/>
              <w:jc w:val="both"/>
              <w:rPr>
                <w:rFonts w:ascii="Footlight MT Light" w:hAnsi="Footlight MT Light"/>
                <w:sz w:val="24"/>
                <w:szCs w:val="24"/>
              </w:rPr>
            </w:pPr>
            <w:r w:rsidRPr="002A51BC">
              <w:rPr>
                <w:rFonts w:ascii="Footlight MT Light" w:hAnsi="Footlight MT Light"/>
                <w:sz w:val="24"/>
                <w:szCs w:val="24"/>
              </w:rPr>
              <w:t xml:space="preserve">penyimpangan prosedur yang diakibatkan bukan oleh kesalahan para pihak; </w:t>
            </w:r>
          </w:p>
          <w:p w14:paraId="2CA5CB5A" w14:textId="77777777" w:rsidR="008748F4" w:rsidRPr="002A51BC" w:rsidRDefault="008748F4" w:rsidP="00303C2D">
            <w:pPr>
              <w:numPr>
                <w:ilvl w:val="1"/>
                <w:numId w:val="180"/>
              </w:numPr>
              <w:ind w:left="460"/>
              <w:contextualSpacing/>
              <w:jc w:val="both"/>
              <w:rPr>
                <w:rFonts w:ascii="Footlight MT Light" w:hAnsi="Footlight MT Light"/>
                <w:sz w:val="24"/>
                <w:szCs w:val="24"/>
              </w:rPr>
            </w:pPr>
            <w:r w:rsidRPr="002A51BC">
              <w:rPr>
                <w:rFonts w:ascii="Footlight MT Light" w:hAnsi="Footlight MT Light"/>
                <w:sz w:val="24"/>
                <w:szCs w:val="24"/>
              </w:rPr>
              <w:t xml:space="preserve">pelaksanaan kontrak tidak dapat dilanjutkan akibat keadaan kahar; atau </w:t>
            </w:r>
          </w:p>
          <w:p w14:paraId="5D576ACE" w14:textId="77777777" w:rsidR="008748F4" w:rsidRPr="002A51BC" w:rsidRDefault="008748F4" w:rsidP="00303C2D">
            <w:pPr>
              <w:numPr>
                <w:ilvl w:val="1"/>
                <w:numId w:val="180"/>
              </w:numPr>
              <w:ind w:left="460"/>
              <w:contextualSpacing/>
              <w:jc w:val="both"/>
              <w:rPr>
                <w:rFonts w:ascii="Footlight MT Light" w:hAnsi="Footlight MT Light"/>
                <w:sz w:val="24"/>
                <w:szCs w:val="24"/>
              </w:rPr>
            </w:pPr>
            <w:r w:rsidRPr="002A51BC">
              <w:rPr>
                <w:rFonts w:ascii="Footlight MT Light" w:hAnsi="Footlight MT Light"/>
                <w:sz w:val="24"/>
                <w:szCs w:val="24"/>
              </w:rPr>
              <w:t xml:space="preserve">ruang lingkup kontrak sudah terwujud. </w:t>
            </w:r>
          </w:p>
          <w:p w14:paraId="6F770F17" w14:textId="1D3D8D03" w:rsidR="005F3126" w:rsidRPr="002A51BC" w:rsidRDefault="005F3126" w:rsidP="005F3126">
            <w:pPr>
              <w:ind w:left="460"/>
              <w:contextualSpacing/>
              <w:jc w:val="both"/>
              <w:rPr>
                <w:rFonts w:ascii="Footlight MT Light" w:hAnsi="Footlight MT Light"/>
                <w:sz w:val="24"/>
                <w:szCs w:val="24"/>
              </w:rPr>
            </w:pPr>
          </w:p>
        </w:tc>
      </w:tr>
      <w:tr w:rsidR="008748F4" w:rsidRPr="002A51BC" w14:paraId="432EC1AA" w14:textId="77777777" w:rsidTr="00C40A7A">
        <w:tc>
          <w:tcPr>
            <w:tcW w:w="2446" w:type="dxa"/>
          </w:tcPr>
          <w:p w14:paraId="1C9BBDD7" w14:textId="77777777" w:rsidR="008748F4" w:rsidRPr="002A51BC" w:rsidRDefault="008748F4" w:rsidP="008748F4">
            <w:pPr>
              <w:jc w:val="both"/>
              <w:rPr>
                <w:rFonts w:ascii="Footlight MT Light" w:hAnsi="Footlight MT Light"/>
                <w:b/>
                <w:bCs/>
                <w:sz w:val="24"/>
                <w:szCs w:val="24"/>
              </w:rPr>
            </w:pPr>
          </w:p>
        </w:tc>
        <w:tc>
          <w:tcPr>
            <w:tcW w:w="815" w:type="dxa"/>
          </w:tcPr>
          <w:p w14:paraId="1C34C6A0" w14:textId="77777777" w:rsidR="008748F4" w:rsidRPr="002A51BC" w:rsidRDefault="008748F4" w:rsidP="00303C2D">
            <w:pPr>
              <w:pStyle w:val="Head2"/>
              <w:numPr>
                <w:ilvl w:val="2"/>
                <w:numId w:val="145"/>
              </w:numPr>
              <w:ind w:left="0" w:firstLine="7"/>
              <w:rPr>
                <w:rFonts w:eastAsia="Times New Roman"/>
                <w:b w:val="0"/>
                <w:bCs/>
                <w:sz w:val="24"/>
                <w:szCs w:val="24"/>
                <w:lang w:val="id-ID"/>
              </w:rPr>
            </w:pPr>
          </w:p>
        </w:tc>
        <w:tc>
          <w:tcPr>
            <w:tcW w:w="6378" w:type="dxa"/>
          </w:tcPr>
          <w:p w14:paraId="606DAE52"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Pengakhiran pekerjaan sesuai pasal Q.1.1 dituangkan dalam adendum final yang berisi perubahan akhir dari Kontrak.</w:t>
            </w:r>
          </w:p>
          <w:p w14:paraId="2FB4B920" w14:textId="7DA93BF2" w:rsidR="005F3126" w:rsidRPr="002A51BC" w:rsidRDefault="005F3126" w:rsidP="008748F4">
            <w:pPr>
              <w:jc w:val="both"/>
              <w:rPr>
                <w:rFonts w:ascii="Footlight MT Light" w:hAnsi="Footlight MT Light"/>
                <w:sz w:val="24"/>
                <w:szCs w:val="24"/>
              </w:rPr>
            </w:pPr>
          </w:p>
        </w:tc>
      </w:tr>
      <w:tr w:rsidR="008748F4" w:rsidRPr="002A51BC" w14:paraId="037E3B3A" w14:textId="77777777" w:rsidTr="00C40A7A">
        <w:tc>
          <w:tcPr>
            <w:tcW w:w="2446" w:type="dxa"/>
          </w:tcPr>
          <w:p w14:paraId="69A6057F" w14:textId="77777777" w:rsidR="008748F4" w:rsidRPr="002A51BC" w:rsidRDefault="008748F4" w:rsidP="008748F4">
            <w:pPr>
              <w:jc w:val="both"/>
              <w:rPr>
                <w:rFonts w:ascii="Footlight MT Light" w:hAnsi="Footlight MT Light"/>
                <w:b/>
                <w:bCs/>
                <w:sz w:val="24"/>
                <w:szCs w:val="24"/>
              </w:rPr>
            </w:pPr>
          </w:p>
        </w:tc>
        <w:tc>
          <w:tcPr>
            <w:tcW w:w="815" w:type="dxa"/>
          </w:tcPr>
          <w:p w14:paraId="73E9D373" w14:textId="77777777" w:rsidR="008748F4" w:rsidRPr="002A51BC" w:rsidRDefault="008748F4" w:rsidP="00303C2D">
            <w:pPr>
              <w:pStyle w:val="Head2"/>
              <w:numPr>
                <w:ilvl w:val="2"/>
                <w:numId w:val="145"/>
              </w:numPr>
              <w:ind w:left="0" w:firstLine="7"/>
              <w:rPr>
                <w:rFonts w:eastAsia="Times New Roman"/>
                <w:b w:val="0"/>
                <w:bCs/>
                <w:sz w:val="24"/>
                <w:szCs w:val="24"/>
                <w:lang w:val="id-ID"/>
              </w:rPr>
            </w:pPr>
          </w:p>
        </w:tc>
        <w:tc>
          <w:tcPr>
            <w:tcW w:w="6378" w:type="dxa"/>
          </w:tcPr>
          <w:p w14:paraId="30FDBC4C"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Khusus untuk pengakhiran Kontrak yang diakibatkan oleh kondisi pada pasal Q.1.1.b, pengakhiran Kontrak juga mengikuti ketentuan pada pasal S.5 [Opsi untuk Pengakhiran, Pembayaran dan Pembebasan]</w:t>
            </w:r>
          </w:p>
          <w:p w14:paraId="6C61EAEB" w14:textId="6AC55FEB" w:rsidR="005F3126" w:rsidRPr="002A51BC" w:rsidRDefault="005F3126" w:rsidP="008748F4">
            <w:pPr>
              <w:jc w:val="both"/>
              <w:rPr>
                <w:rFonts w:ascii="Footlight MT Light" w:hAnsi="Footlight MT Light"/>
                <w:sz w:val="24"/>
                <w:szCs w:val="24"/>
              </w:rPr>
            </w:pPr>
          </w:p>
        </w:tc>
      </w:tr>
      <w:tr w:rsidR="008748F4" w:rsidRPr="002A51BC" w14:paraId="7B7BDDE7" w14:textId="77777777" w:rsidTr="00C40A7A">
        <w:tc>
          <w:tcPr>
            <w:tcW w:w="2446" w:type="dxa"/>
          </w:tcPr>
          <w:p w14:paraId="122E41C3" w14:textId="77777777" w:rsidR="008748F4" w:rsidRPr="00AD1E2D" w:rsidRDefault="008748F4" w:rsidP="00303C2D">
            <w:pPr>
              <w:pStyle w:val="Head2"/>
              <w:numPr>
                <w:ilvl w:val="1"/>
                <w:numId w:val="145"/>
              </w:numPr>
              <w:ind w:left="599" w:right="30" w:hanging="643"/>
              <w:jc w:val="left"/>
              <w:outlineLvl w:val="1"/>
              <w:rPr>
                <w:b w:val="0"/>
                <w:bCs/>
                <w:sz w:val="24"/>
                <w:szCs w:val="24"/>
              </w:rPr>
            </w:pPr>
            <w:bookmarkStart w:id="703" w:name="_Toc70507037"/>
            <w:bookmarkStart w:id="704" w:name="_Toc70507305"/>
            <w:r w:rsidRPr="00AD1E2D">
              <w:rPr>
                <w:b w:val="0"/>
                <w:bCs/>
                <w:sz w:val="24"/>
                <w:szCs w:val="24"/>
              </w:rPr>
              <w:t>Berakhirnya Kontrak</w:t>
            </w:r>
            <w:bookmarkEnd w:id="703"/>
            <w:bookmarkEnd w:id="704"/>
          </w:p>
        </w:tc>
        <w:tc>
          <w:tcPr>
            <w:tcW w:w="815" w:type="dxa"/>
          </w:tcPr>
          <w:p w14:paraId="1C8A4708" w14:textId="77777777" w:rsidR="008748F4" w:rsidRPr="002A51BC" w:rsidRDefault="008748F4" w:rsidP="00303C2D">
            <w:pPr>
              <w:pStyle w:val="Head2"/>
              <w:numPr>
                <w:ilvl w:val="2"/>
                <w:numId w:val="145"/>
              </w:numPr>
              <w:ind w:left="0" w:firstLine="7"/>
              <w:rPr>
                <w:sz w:val="24"/>
                <w:szCs w:val="24"/>
              </w:rPr>
            </w:pPr>
          </w:p>
        </w:tc>
        <w:tc>
          <w:tcPr>
            <w:tcW w:w="6378" w:type="dxa"/>
          </w:tcPr>
          <w:p w14:paraId="1AD0D485"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 xml:space="preserve">Pengakhiran pelaksanaan Kontrak dilakukan berdasarkan kesepakatan para pihak. </w:t>
            </w:r>
          </w:p>
          <w:p w14:paraId="7FD3CD67" w14:textId="112D8841" w:rsidR="005F3126" w:rsidRPr="002A51BC" w:rsidRDefault="005F3126" w:rsidP="008748F4">
            <w:pPr>
              <w:jc w:val="both"/>
              <w:rPr>
                <w:rFonts w:ascii="Footlight MT Light" w:hAnsi="Footlight MT Light"/>
                <w:sz w:val="24"/>
                <w:szCs w:val="24"/>
              </w:rPr>
            </w:pPr>
          </w:p>
        </w:tc>
      </w:tr>
      <w:tr w:rsidR="008748F4" w:rsidRPr="002A51BC" w14:paraId="3C92710E" w14:textId="77777777" w:rsidTr="00C40A7A">
        <w:tc>
          <w:tcPr>
            <w:tcW w:w="2446" w:type="dxa"/>
          </w:tcPr>
          <w:p w14:paraId="55276E6C" w14:textId="77777777" w:rsidR="008748F4" w:rsidRPr="002A51BC" w:rsidRDefault="008748F4" w:rsidP="008748F4">
            <w:pPr>
              <w:jc w:val="both"/>
              <w:rPr>
                <w:rFonts w:ascii="Footlight MT Light" w:hAnsi="Footlight MT Light"/>
                <w:b/>
                <w:bCs/>
                <w:sz w:val="24"/>
                <w:szCs w:val="24"/>
              </w:rPr>
            </w:pPr>
          </w:p>
        </w:tc>
        <w:tc>
          <w:tcPr>
            <w:tcW w:w="815" w:type="dxa"/>
          </w:tcPr>
          <w:p w14:paraId="50E34DA1" w14:textId="77777777" w:rsidR="008748F4" w:rsidRPr="002A51BC" w:rsidRDefault="008748F4" w:rsidP="00303C2D">
            <w:pPr>
              <w:pStyle w:val="Head2"/>
              <w:numPr>
                <w:ilvl w:val="2"/>
                <w:numId w:val="145"/>
              </w:numPr>
              <w:ind w:left="0" w:firstLine="7"/>
              <w:rPr>
                <w:sz w:val="24"/>
                <w:szCs w:val="24"/>
              </w:rPr>
            </w:pPr>
          </w:p>
        </w:tc>
        <w:tc>
          <w:tcPr>
            <w:tcW w:w="6378" w:type="dxa"/>
          </w:tcPr>
          <w:p w14:paraId="3876BF9A"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Kontrak berakhir apabila telah dilakukan pengakhiran pekerjaan dan hak dan kewajiban para pihak yang terdapat dalam Kontrak sudah terpenuhi.</w:t>
            </w:r>
          </w:p>
          <w:p w14:paraId="3B2604C9" w14:textId="5875C0EA" w:rsidR="005F3126" w:rsidRPr="002A51BC" w:rsidRDefault="005F3126" w:rsidP="008748F4">
            <w:pPr>
              <w:jc w:val="both"/>
              <w:rPr>
                <w:rFonts w:ascii="Footlight MT Light" w:hAnsi="Footlight MT Light"/>
                <w:sz w:val="24"/>
                <w:szCs w:val="24"/>
              </w:rPr>
            </w:pPr>
          </w:p>
        </w:tc>
      </w:tr>
      <w:tr w:rsidR="008748F4" w:rsidRPr="002A51BC" w14:paraId="59687261" w14:textId="77777777" w:rsidTr="00C40A7A">
        <w:tc>
          <w:tcPr>
            <w:tcW w:w="2446" w:type="dxa"/>
          </w:tcPr>
          <w:p w14:paraId="22B59B7D" w14:textId="77777777" w:rsidR="008748F4" w:rsidRPr="002A51BC" w:rsidRDefault="008748F4" w:rsidP="008748F4">
            <w:pPr>
              <w:jc w:val="both"/>
              <w:rPr>
                <w:rFonts w:ascii="Footlight MT Light" w:hAnsi="Footlight MT Light"/>
                <w:b/>
                <w:bCs/>
                <w:sz w:val="24"/>
                <w:szCs w:val="24"/>
              </w:rPr>
            </w:pPr>
          </w:p>
        </w:tc>
        <w:tc>
          <w:tcPr>
            <w:tcW w:w="815" w:type="dxa"/>
          </w:tcPr>
          <w:p w14:paraId="1A5ACEF9" w14:textId="77777777" w:rsidR="008748F4" w:rsidRPr="002A51BC" w:rsidRDefault="008748F4" w:rsidP="00303C2D">
            <w:pPr>
              <w:pStyle w:val="Head2"/>
              <w:numPr>
                <w:ilvl w:val="2"/>
                <w:numId w:val="145"/>
              </w:numPr>
              <w:ind w:left="0" w:firstLine="7"/>
              <w:rPr>
                <w:sz w:val="24"/>
                <w:szCs w:val="24"/>
              </w:rPr>
            </w:pPr>
          </w:p>
        </w:tc>
        <w:tc>
          <w:tcPr>
            <w:tcW w:w="6378" w:type="dxa"/>
          </w:tcPr>
          <w:p w14:paraId="4E3A79F7" w14:textId="77777777" w:rsidR="008748F4" w:rsidRPr="002A51BC" w:rsidRDefault="008748F4" w:rsidP="008748F4">
            <w:pPr>
              <w:jc w:val="both"/>
              <w:rPr>
                <w:rFonts w:ascii="Footlight MT Light" w:hAnsi="Footlight MT Light"/>
                <w:sz w:val="24"/>
                <w:szCs w:val="24"/>
              </w:rPr>
            </w:pPr>
            <w:r w:rsidRPr="002A51BC">
              <w:rPr>
                <w:rFonts w:ascii="Footlight MT Light" w:hAnsi="Footlight MT Light"/>
                <w:sz w:val="24"/>
                <w:szCs w:val="24"/>
              </w:rPr>
              <w:t>Terpenuhinya hak dan kewajiban para pihak sebagaimana dimaksud pada pasal Q.2.2 adalah terkait dengan pembayaran yang seharusnya dilakukan akibat dari pelaksanaan kontrak.</w:t>
            </w:r>
          </w:p>
          <w:p w14:paraId="28C2EF70" w14:textId="3EA154AE" w:rsidR="005F3126" w:rsidRPr="002A51BC" w:rsidRDefault="005F3126" w:rsidP="008748F4">
            <w:pPr>
              <w:jc w:val="both"/>
              <w:rPr>
                <w:rFonts w:ascii="Footlight MT Light" w:hAnsi="Footlight MT Light"/>
                <w:sz w:val="24"/>
                <w:szCs w:val="24"/>
              </w:rPr>
            </w:pPr>
          </w:p>
        </w:tc>
      </w:tr>
    </w:tbl>
    <w:p w14:paraId="3FA7C1A0" w14:textId="53030305" w:rsidR="006836F4" w:rsidRPr="002A51BC" w:rsidRDefault="006836F4" w:rsidP="001C7474">
      <w:pPr>
        <w:rPr>
          <w:rFonts w:ascii="Footlight MT Light" w:hAnsi="Footlight MT Light"/>
        </w:rPr>
      </w:pPr>
    </w:p>
    <w:p w14:paraId="55C71F27" w14:textId="5F9746D1" w:rsidR="001C7474" w:rsidRPr="002A51BC" w:rsidRDefault="001C7474" w:rsidP="001C7474">
      <w:pPr>
        <w:pStyle w:val="Head2"/>
        <w:rPr>
          <w:b w:val="0"/>
        </w:rPr>
      </w:pPr>
      <w:bookmarkStart w:id="705" w:name="_Toc70507038"/>
      <w:bookmarkStart w:id="706" w:name="_Toc70507306"/>
      <w:r w:rsidRPr="002A51BC">
        <w:t>PEMELIHARAAN PEKERJAAN DAN PERTANGGUNGAN RISIKO</w:t>
      </w:r>
      <w:bookmarkEnd w:id="705"/>
      <w:bookmarkEnd w:id="706"/>
    </w:p>
    <w:tbl>
      <w:tblPr>
        <w:tblStyle w:val="TableGrid1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851"/>
        <w:gridCol w:w="6378"/>
      </w:tblGrid>
      <w:tr w:rsidR="00A6564E" w:rsidRPr="002A51BC" w14:paraId="4E202FDA" w14:textId="77777777" w:rsidTr="001C7474">
        <w:tc>
          <w:tcPr>
            <w:tcW w:w="2410" w:type="dxa"/>
          </w:tcPr>
          <w:p w14:paraId="471F6538" w14:textId="77777777" w:rsidR="00A6564E" w:rsidRPr="002A51BC" w:rsidRDefault="00A6564E" w:rsidP="00303C2D">
            <w:pPr>
              <w:pStyle w:val="Head2"/>
              <w:numPr>
                <w:ilvl w:val="1"/>
                <w:numId w:val="145"/>
              </w:numPr>
              <w:ind w:left="599" w:right="30" w:hanging="643"/>
              <w:jc w:val="left"/>
              <w:outlineLvl w:val="1"/>
              <w:rPr>
                <w:b w:val="0"/>
              </w:rPr>
            </w:pPr>
            <w:bookmarkStart w:id="707" w:name="_Toc70507039"/>
            <w:bookmarkStart w:id="708" w:name="_Toc70507307"/>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D1E2D">
              <w:rPr>
                <w:b w:val="0"/>
                <w:bCs/>
                <w:sz w:val="24"/>
                <w:szCs w:val="24"/>
              </w:rPr>
              <w:t>Pertanggungjawaban untuk Pemeliharaan Pekerjaan</w:t>
            </w:r>
            <w:bookmarkEnd w:id="707"/>
            <w:bookmarkEnd w:id="708"/>
          </w:p>
        </w:tc>
        <w:tc>
          <w:tcPr>
            <w:tcW w:w="851" w:type="dxa"/>
          </w:tcPr>
          <w:p w14:paraId="7BE2D0F7" w14:textId="77777777" w:rsidR="00A6564E" w:rsidRPr="002A51BC" w:rsidRDefault="00A6564E" w:rsidP="00303C2D">
            <w:pPr>
              <w:pStyle w:val="Head2"/>
              <w:numPr>
                <w:ilvl w:val="2"/>
                <w:numId w:val="145"/>
              </w:numPr>
              <w:ind w:left="34" w:firstLine="0"/>
            </w:pPr>
          </w:p>
        </w:tc>
        <w:tc>
          <w:tcPr>
            <w:tcW w:w="6378" w:type="dxa"/>
          </w:tcPr>
          <w:p w14:paraId="11278272" w14:textId="6D9FB5CE"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Kecuali Kontrak diputus berdasarkankan Syaratsyarat yang telah disebutkan atau dengan hal lain, sesuai Pasal R.2 [Kewajiban untuk Pemeliharaan Pekerjaan] Penyedia harus bertanggungjawab secara penuh untuk pemeliharaan Pekerjaan, Barang, dan Dokumen Penyedia mulai dari Tanggal Mulai sampai Tanggal Penyerahan Pertama Pekerjaan, apabila pertanggungjawaban untuk pemeliharaan Pekerjaan diserahkan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Jika Berita Acara Serah Terima Pertama telah dikeluarkan (atau dianggap telah dikeluarkan) untuk setiap Bagian Pekerjaan, tanggungjawab untuk pemeliharaan Bagian Pekerjaan akan diserahkan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47777DC1" w14:textId="05290167" w:rsidR="00A6564E" w:rsidRPr="002A51BC" w:rsidRDefault="00A6564E" w:rsidP="00A6564E">
            <w:pPr>
              <w:jc w:val="both"/>
              <w:rPr>
                <w:rFonts w:ascii="Footlight MT Light" w:hAnsi="Footlight MT Light"/>
                <w:sz w:val="24"/>
                <w:szCs w:val="24"/>
              </w:rPr>
            </w:pPr>
          </w:p>
        </w:tc>
      </w:tr>
      <w:tr w:rsidR="00A6564E" w:rsidRPr="002A51BC" w14:paraId="0CDADFEE" w14:textId="77777777" w:rsidTr="001C7474">
        <w:tc>
          <w:tcPr>
            <w:tcW w:w="2410" w:type="dxa"/>
          </w:tcPr>
          <w:p w14:paraId="671C8523" w14:textId="77777777" w:rsidR="00A6564E" w:rsidRPr="002A51BC" w:rsidRDefault="00A6564E" w:rsidP="00A6564E">
            <w:pPr>
              <w:rPr>
                <w:rFonts w:ascii="Footlight MT Light" w:hAnsi="Footlight MT Light"/>
                <w:b/>
                <w:bCs/>
              </w:rPr>
            </w:pPr>
          </w:p>
        </w:tc>
        <w:tc>
          <w:tcPr>
            <w:tcW w:w="851" w:type="dxa"/>
          </w:tcPr>
          <w:p w14:paraId="6388E854" w14:textId="77777777" w:rsidR="00A6564E" w:rsidRPr="002A51BC" w:rsidRDefault="00A6564E" w:rsidP="00303C2D">
            <w:pPr>
              <w:pStyle w:val="Head2"/>
              <w:numPr>
                <w:ilvl w:val="2"/>
                <w:numId w:val="145"/>
              </w:numPr>
              <w:ind w:left="34" w:firstLine="0"/>
            </w:pPr>
          </w:p>
        </w:tc>
        <w:tc>
          <w:tcPr>
            <w:tcW w:w="6378" w:type="dxa"/>
          </w:tcPr>
          <w:p w14:paraId="017918F6"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Jika Penyedia diputus berdasarkan Syarat-syarat yang telah disebutkan atau dengan hal lain, Penyedia berhenti untuk bertanggung jawab untuk pemeliharaan Pekerjaan mulai dari tanggal Pemutusan. </w:t>
            </w:r>
          </w:p>
          <w:p w14:paraId="1645BFC7" w14:textId="33C40178" w:rsidR="00A6564E" w:rsidRPr="002A51BC" w:rsidRDefault="00A6564E" w:rsidP="00A6564E">
            <w:pPr>
              <w:jc w:val="both"/>
              <w:rPr>
                <w:rFonts w:ascii="Footlight MT Light" w:hAnsi="Footlight MT Light"/>
                <w:sz w:val="24"/>
                <w:szCs w:val="24"/>
              </w:rPr>
            </w:pPr>
          </w:p>
        </w:tc>
      </w:tr>
      <w:tr w:rsidR="00A6564E" w:rsidRPr="002A51BC" w14:paraId="791C4141" w14:textId="77777777" w:rsidTr="001C7474">
        <w:tc>
          <w:tcPr>
            <w:tcW w:w="2410" w:type="dxa"/>
          </w:tcPr>
          <w:p w14:paraId="3B14F174" w14:textId="77777777" w:rsidR="00A6564E" w:rsidRPr="002A51BC" w:rsidRDefault="00A6564E" w:rsidP="00A6564E">
            <w:pPr>
              <w:rPr>
                <w:rFonts w:ascii="Footlight MT Light" w:hAnsi="Footlight MT Light"/>
                <w:b/>
                <w:bCs/>
              </w:rPr>
            </w:pPr>
          </w:p>
        </w:tc>
        <w:tc>
          <w:tcPr>
            <w:tcW w:w="851" w:type="dxa"/>
          </w:tcPr>
          <w:p w14:paraId="17B054FE" w14:textId="77777777" w:rsidR="00A6564E" w:rsidRPr="002A51BC" w:rsidRDefault="00A6564E" w:rsidP="00303C2D">
            <w:pPr>
              <w:pStyle w:val="Head2"/>
              <w:numPr>
                <w:ilvl w:val="2"/>
                <w:numId w:val="145"/>
              </w:numPr>
              <w:ind w:left="34" w:firstLine="0"/>
            </w:pPr>
          </w:p>
        </w:tc>
        <w:tc>
          <w:tcPr>
            <w:tcW w:w="6378" w:type="dxa"/>
          </w:tcPr>
          <w:p w14:paraId="4E857634" w14:textId="014CC656"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Setelah tanggungjawab telah diserahkan dengan sesuai kepada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Penyedia harus bertanggungjawab untuk pemeliharan pekerjaan yang belum selesai pada Tanggal Penyerahan Pertama Pekerjaan, sampai pekerjaan yang belum selesai ini diselesaikan.</w:t>
            </w:r>
          </w:p>
          <w:p w14:paraId="62B9486C" w14:textId="1DBF49F8" w:rsidR="00A6564E" w:rsidRPr="002A51BC" w:rsidRDefault="00A6564E" w:rsidP="00A6564E">
            <w:pPr>
              <w:jc w:val="both"/>
              <w:rPr>
                <w:rFonts w:ascii="Footlight MT Light" w:hAnsi="Footlight MT Light"/>
                <w:sz w:val="24"/>
                <w:szCs w:val="24"/>
              </w:rPr>
            </w:pPr>
          </w:p>
        </w:tc>
      </w:tr>
      <w:tr w:rsidR="00A6564E" w:rsidRPr="002A51BC" w14:paraId="71161333" w14:textId="77777777" w:rsidTr="001C7474">
        <w:tc>
          <w:tcPr>
            <w:tcW w:w="2410" w:type="dxa"/>
          </w:tcPr>
          <w:p w14:paraId="44C87453" w14:textId="77777777" w:rsidR="00A6564E" w:rsidRPr="002A51BC" w:rsidRDefault="00A6564E" w:rsidP="00A6564E">
            <w:pPr>
              <w:rPr>
                <w:rFonts w:ascii="Footlight MT Light" w:hAnsi="Footlight MT Light"/>
                <w:b/>
                <w:bCs/>
              </w:rPr>
            </w:pPr>
          </w:p>
        </w:tc>
        <w:tc>
          <w:tcPr>
            <w:tcW w:w="851" w:type="dxa"/>
          </w:tcPr>
          <w:p w14:paraId="40398FB2" w14:textId="77777777" w:rsidR="00A6564E" w:rsidRPr="002A51BC" w:rsidRDefault="00A6564E" w:rsidP="00303C2D">
            <w:pPr>
              <w:pStyle w:val="Head2"/>
              <w:numPr>
                <w:ilvl w:val="2"/>
                <w:numId w:val="145"/>
              </w:numPr>
              <w:ind w:left="34" w:firstLine="0"/>
            </w:pPr>
          </w:p>
        </w:tc>
        <w:tc>
          <w:tcPr>
            <w:tcW w:w="6378" w:type="dxa"/>
          </w:tcPr>
          <w:p w14:paraId="390C56F9"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Jika terjadi kerugian atau kerusakan terhadap Pekerjaan, Barang atau Dokumen Penyedia, selama masa Penyedia bertanggungjawab untuk pemeliharaan, dari segala penyebab kecuali yang dinyatakan pada Pasal R.2 [Kewajiban untuk Pemeliharaan Pekerjaan], Penyedia harus memperbaiki kerugian atau kerusakan dengan risiko dan biaya ditanggung oleh Penyedia, sehinggaa Pekerjaan, Barang dan Dokumen Penyedia (apabila ada) sesuai dengan isi Kontrak.</w:t>
            </w:r>
          </w:p>
          <w:p w14:paraId="7B4A6BCA" w14:textId="71147654" w:rsidR="00A6564E" w:rsidRPr="002A51BC" w:rsidRDefault="00A6564E" w:rsidP="00A6564E">
            <w:pPr>
              <w:jc w:val="both"/>
              <w:rPr>
                <w:rFonts w:ascii="Footlight MT Light" w:hAnsi="Footlight MT Light"/>
                <w:sz w:val="24"/>
                <w:szCs w:val="24"/>
              </w:rPr>
            </w:pPr>
          </w:p>
        </w:tc>
      </w:tr>
      <w:tr w:rsidR="00A6564E" w:rsidRPr="002A51BC" w14:paraId="062F8149" w14:textId="77777777" w:rsidTr="001C7474">
        <w:tc>
          <w:tcPr>
            <w:tcW w:w="2410" w:type="dxa"/>
          </w:tcPr>
          <w:p w14:paraId="4356EDF6" w14:textId="77777777" w:rsidR="00A6564E" w:rsidRPr="002A51BC" w:rsidRDefault="00A6564E" w:rsidP="00303C2D">
            <w:pPr>
              <w:pStyle w:val="Head2"/>
              <w:numPr>
                <w:ilvl w:val="1"/>
                <w:numId w:val="145"/>
              </w:numPr>
              <w:ind w:left="599" w:right="30" w:hanging="643"/>
              <w:jc w:val="left"/>
              <w:outlineLvl w:val="1"/>
              <w:rPr>
                <w:bCs/>
              </w:rPr>
            </w:pPr>
            <w:bookmarkStart w:id="709" w:name="_Toc70507040"/>
            <w:bookmarkStart w:id="710" w:name="_Toc70507308"/>
            <w:r w:rsidRPr="00AD1E2D">
              <w:rPr>
                <w:b w:val="0"/>
                <w:bCs/>
                <w:sz w:val="24"/>
                <w:szCs w:val="24"/>
              </w:rPr>
              <w:t>Kewajiban untuk Pemeliharaan Pekerjaan</w:t>
            </w:r>
            <w:bookmarkEnd w:id="709"/>
            <w:bookmarkEnd w:id="710"/>
          </w:p>
        </w:tc>
        <w:tc>
          <w:tcPr>
            <w:tcW w:w="851" w:type="dxa"/>
          </w:tcPr>
          <w:p w14:paraId="39B2F384" w14:textId="77777777" w:rsidR="00A6564E" w:rsidRPr="002A51BC" w:rsidRDefault="00A6564E" w:rsidP="00303C2D">
            <w:pPr>
              <w:pStyle w:val="Head2"/>
              <w:numPr>
                <w:ilvl w:val="2"/>
                <w:numId w:val="145"/>
              </w:numPr>
              <w:ind w:left="34" w:firstLine="0"/>
              <w:jc w:val="left"/>
            </w:pPr>
          </w:p>
        </w:tc>
        <w:tc>
          <w:tcPr>
            <w:tcW w:w="6378" w:type="dxa"/>
          </w:tcPr>
          <w:p w14:paraId="7CE3927D" w14:textId="4177B67A"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dikenakan liabilitas untuk kerugian dan kerusakan yang disebabkan oleh Penyedia terhadap Pekerjaan, Barang dan Dokumen Penyedia setelah Berita Acara Serah Terima Pertama dikeluarkan. Penyedia juga berkewajiban untuk segala kerugian dan kerusakan, yang terjadi setelah Berita Acara Serah Terima Pertama dikeluarkan yang mana sebenarnya kerusakan tersebut terjadi sebelum Berita Acara Serah Terima Pertama dikeluarkan, dimana Penyedia bertanggung jawab. </w:t>
            </w:r>
          </w:p>
          <w:p w14:paraId="2134EB31" w14:textId="29715C02" w:rsidR="00A6564E" w:rsidRPr="002A51BC" w:rsidRDefault="00A6564E" w:rsidP="00A6564E">
            <w:pPr>
              <w:jc w:val="both"/>
              <w:rPr>
                <w:rFonts w:ascii="Footlight MT Light" w:hAnsi="Footlight MT Light"/>
                <w:sz w:val="24"/>
                <w:szCs w:val="24"/>
              </w:rPr>
            </w:pPr>
          </w:p>
        </w:tc>
      </w:tr>
      <w:tr w:rsidR="00A6564E" w:rsidRPr="002A51BC" w14:paraId="4FA8E63C" w14:textId="77777777" w:rsidTr="001C7474">
        <w:tc>
          <w:tcPr>
            <w:tcW w:w="2410" w:type="dxa"/>
          </w:tcPr>
          <w:p w14:paraId="1EEF660E" w14:textId="77777777" w:rsidR="00A6564E" w:rsidRPr="002A51BC" w:rsidRDefault="00A6564E" w:rsidP="00A6564E">
            <w:pPr>
              <w:rPr>
                <w:rFonts w:ascii="Footlight MT Light" w:hAnsi="Footlight MT Light"/>
                <w:b/>
                <w:bCs/>
              </w:rPr>
            </w:pPr>
          </w:p>
        </w:tc>
        <w:tc>
          <w:tcPr>
            <w:tcW w:w="851" w:type="dxa"/>
          </w:tcPr>
          <w:p w14:paraId="480EE9F2" w14:textId="77777777" w:rsidR="00A6564E" w:rsidRPr="002A51BC" w:rsidRDefault="00A6564E" w:rsidP="00303C2D">
            <w:pPr>
              <w:pStyle w:val="Head2"/>
              <w:numPr>
                <w:ilvl w:val="2"/>
                <w:numId w:val="145"/>
              </w:numPr>
              <w:ind w:left="34" w:firstLine="0"/>
              <w:jc w:val="left"/>
            </w:pPr>
          </w:p>
        </w:tc>
        <w:tc>
          <w:tcPr>
            <w:tcW w:w="6378" w:type="dxa"/>
          </w:tcPr>
          <w:p w14:paraId="7F31B902" w14:textId="62F523F9"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tidak dikenakan liabilitas, baik melalui pertanggungan risiko atau hal lain, untuk kerugian atau kerusakan Pekerjaan, Barang atau Dokumen Penyedia yang disebabkan oleh hal-hal berikut (kecuali apabila Pekerjaan, Barang atau Dokumen Penyedia telah ditolak oleh Tim Teknis </w:t>
            </w:r>
            <w:r w:rsidRPr="002A51BC">
              <w:rPr>
                <w:rFonts w:ascii="Footlight MT Light" w:hAnsi="Footlight MT Light"/>
                <w:sz w:val="24"/>
                <w:szCs w:val="24"/>
              </w:rPr>
              <w:lastRenderedPageBreak/>
              <w:t xml:space="preserve">berdasarkan Pasal G.5 [Cacat Mutu dan Penolakan] terhadap terjadinya hal-hal berikut): </w:t>
            </w:r>
          </w:p>
          <w:p w14:paraId="31938899" w14:textId="77777777"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Gangguan, baik sementara atau permanen, terhadap jalan, pencahayaan, udara, air atau kemudahan lain (selain yang disebabkan oleh metode Penyedia untuk pelaksanaan) yang mana tidak terhindarkan sebagai akibat dari pelaksanaan yang sesuai dengan Kontrak; </w:t>
            </w:r>
          </w:p>
          <w:p w14:paraId="03EC2DA0" w14:textId="2AB7D4D7"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Penggunaan atau pemakaian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terhadap bagian dari Pekerjaan Permanen, kecuali yang ditentukan oleh Kontrak; </w:t>
            </w:r>
          </w:p>
          <w:p w14:paraId="169F1703" w14:textId="17E182BF"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Kekeliruan, cacat mutu atau kekurangan dari bagian dalam desain Pekerjaan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dimana mungkin ditentukan di dalam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(dan dimana Penyedia yang telah berpengalaman yang tengah melaksanakan pemeliharaan tidak akan dapat mengetahui hal tersebut ketika memeriksa Lokasi dan </w:t>
            </w:r>
            <w:r w:rsidR="00486A7D" w:rsidRPr="002A51BC">
              <w:rPr>
                <w:rFonts w:ascii="Footlight MT Light" w:hAnsi="Footlight MT Light"/>
                <w:sz w:val="24"/>
                <w:szCs w:val="24"/>
              </w:rPr>
              <w:t xml:space="preserve">Dokumen Ketentuan PPK </w:t>
            </w:r>
            <w:r w:rsidRPr="002A51BC">
              <w:rPr>
                <w:rFonts w:ascii="Footlight MT Light" w:hAnsi="Footlight MT Light"/>
                <w:sz w:val="24"/>
                <w:szCs w:val="24"/>
              </w:rPr>
              <w:t xml:space="preserve"> sebelum memasukkan Penawaran), kecuali desain yang dikerjakan oleh Penyedia sesuai dengan kewajiban Penyedia menurut Kontrak; </w:t>
            </w:r>
          </w:p>
          <w:p w14:paraId="7042974B" w14:textId="77777777"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Tiap akibat dari kekuatan alam (selain yang telah dialokasikan kepada Penyedia dalam Data Kontrak) yang mana Tidak Dapat Diperkirakan sebelumnya atau pelaksanan yang mana penyedia yang telah berpengalaman tidak akan dapat secara wajar memprediksi untuk mengambil tindakantindakan pencegahan yang cukup;</w:t>
            </w:r>
          </w:p>
          <w:p w14:paraId="45B303D8" w14:textId="77777777"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Salah satu dari kejadian akibat keadaan sesuai pengaturan Pasal S.1 [Keadaan Kahar]; dan/atau </w:t>
            </w:r>
          </w:p>
          <w:p w14:paraId="3BCE1066" w14:textId="5A666CD6" w:rsidR="00A6564E" w:rsidRPr="002A51BC" w:rsidRDefault="00A6564E" w:rsidP="00303C2D">
            <w:pPr>
              <w:numPr>
                <w:ilvl w:val="0"/>
                <w:numId w:val="181"/>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Tiap pelaksanaan atau kesalahan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Penyedia lain 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7FA74903" w14:textId="7171F4ED" w:rsidR="00A6564E" w:rsidRPr="002A51BC" w:rsidRDefault="00A6564E" w:rsidP="00A6564E">
            <w:pPr>
              <w:ind w:left="464"/>
              <w:contextualSpacing/>
              <w:jc w:val="both"/>
              <w:rPr>
                <w:rFonts w:ascii="Footlight MT Light" w:hAnsi="Footlight MT Light"/>
                <w:sz w:val="24"/>
                <w:szCs w:val="24"/>
              </w:rPr>
            </w:pPr>
          </w:p>
        </w:tc>
      </w:tr>
      <w:tr w:rsidR="00A6564E" w:rsidRPr="002A51BC" w14:paraId="324AD829" w14:textId="77777777" w:rsidTr="001C7474">
        <w:tc>
          <w:tcPr>
            <w:tcW w:w="2410" w:type="dxa"/>
          </w:tcPr>
          <w:p w14:paraId="077FEEDB" w14:textId="77777777" w:rsidR="00A6564E" w:rsidRPr="002A51BC" w:rsidRDefault="00A6564E" w:rsidP="00A6564E">
            <w:pPr>
              <w:rPr>
                <w:rFonts w:ascii="Footlight MT Light" w:hAnsi="Footlight MT Light"/>
                <w:b/>
                <w:bCs/>
              </w:rPr>
            </w:pPr>
          </w:p>
        </w:tc>
        <w:tc>
          <w:tcPr>
            <w:tcW w:w="851" w:type="dxa"/>
          </w:tcPr>
          <w:p w14:paraId="253B1168" w14:textId="77777777" w:rsidR="00A6564E" w:rsidRPr="002A51BC" w:rsidRDefault="00A6564E" w:rsidP="00303C2D">
            <w:pPr>
              <w:pStyle w:val="Head2"/>
              <w:numPr>
                <w:ilvl w:val="2"/>
                <w:numId w:val="145"/>
              </w:numPr>
              <w:ind w:left="34" w:firstLine="0"/>
              <w:jc w:val="left"/>
            </w:pPr>
          </w:p>
        </w:tc>
        <w:tc>
          <w:tcPr>
            <w:tcW w:w="6378" w:type="dxa"/>
          </w:tcPr>
          <w:p w14:paraId="27281736"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Berdasarkan Pasal S.4 [Konsekuensi dari Keadaan Kahar], jika hal-hal yang dijelaskan pada poin a hingga f di atas terjadi dan sebagai akibatnya merusak Pekerjaan, Barang atau Dokumen Penyedia Penyedia harus segera memberi Pemberitahuan kepada Konsulran. Setelahnya, Penyedia harus memperbaiki kerugian dan/ atau kerusakan yang terjadi sepananjang diinstruksikan oleh Tim Teknis. Instruksi tersebut akan dianggap diberikan sesuai Pasal M.3.2 [Variasi akibat Instruksi]. </w:t>
            </w:r>
          </w:p>
          <w:p w14:paraId="661798B9" w14:textId="6B57ECE6" w:rsidR="00A6564E" w:rsidRPr="002A51BC" w:rsidRDefault="00A6564E" w:rsidP="00A6564E">
            <w:pPr>
              <w:jc w:val="both"/>
              <w:rPr>
                <w:rFonts w:ascii="Footlight MT Light" w:hAnsi="Footlight MT Light"/>
                <w:sz w:val="24"/>
                <w:szCs w:val="24"/>
              </w:rPr>
            </w:pPr>
          </w:p>
        </w:tc>
      </w:tr>
      <w:tr w:rsidR="00A6564E" w:rsidRPr="002A51BC" w14:paraId="0A8BB731" w14:textId="77777777" w:rsidTr="001C7474">
        <w:tc>
          <w:tcPr>
            <w:tcW w:w="2410" w:type="dxa"/>
          </w:tcPr>
          <w:p w14:paraId="268C382A" w14:textId="77777777" w:rsidR="00A6564E" w:rsidRPr="002A51BC" w:rsidRDefault="00A6564E" w:rsidP="00A6564E">
            <w:pPr>
              <w:rPr>
                <w:rFonts w:ascii="Footlight MT Light" w:hAnsi="Footlight MT Light"/>
                <w:b/>
                <w:bCs/>
              </w:rPr>
            </w:pPr>
          </w:p>
        </w:tc>
        <w:tc>
          <w:tcPr>
            <w:tcW w:w="851" w:type="dxa"/>
          </w:tcPr>
          <w:p w14:paraId="56892111" w14:textId="77777777" w:rsidR="00A6564E" w:rsidRPr="002A51BC" w:rsidRDefault="00A6564E" w:rsidP="00303C2D">
            <w:pPr>
              <w:pStyle w:val="Head2"/>
              <w:numPr>
                <w:ilvl w:val="2"/>
                <w:numId w:val="145"/>
              </w:numPr>
              <w:ind w:left="34" w:firstLine="0"/>
              <w:jc w:val="left"/>
            </w:pPr>
          </w:p>
        </w:tc>
        <w:tc>
          <w:tcPr>
            <w:tcW w:w="6378" w:type="dxa"/>
          </w:tcPr>
          <w:p w14:paraId="0B939199"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Jika kerugian atau kerusakan dari Pekerjaan atau Barang atau Dokumen Penyedia merupakan akibat kombinasi dari: a. Salah satu dari kejadian yang disebutkan di poin (a) hingga (f) di atas; b. Sebuah penyebab yang merupakan tanggung jawab Penyedia. Dan Penyedia mengalami keterlambatan dan/ atau mengalami penamabahan Biaya sebagai akibat dari kerugian dan/ atau kerusakan, Penyedia selanjutnya berdasarkan Pasal U.2 [Klaim untuk Pembayaran dan/ atau Perpanjangan Waktu] berhak atas proporsi dari Perpanjangan Waktu dan/ atau Biaya plus Keuntungan sepanjang kejadian tersebut merupakan penyebab terjadinya keterlambatan dan/ atau Biaya.</w:t>
            </w:r>
          </w:p>
          <w:p w14:paraId="65C67BE4" w14:textId="480F3C92" w:rsidR="00A6564E" w:rsidRPr="002A51BC" w:rsidRDefault="00A6564E" w:rsidP="00A6564E">
            <w:pPr>
              <w:jc w:val="both"/>
              <w:rPr>
                <w:rFonts w:ascii="Footlight MT Light" w:hAnsi="Footlight MT Light"/>
                <w:sz w:val="24"/>
                <w:szCs w:val="24"/>
              </w:rPr>
            </w:pPr>
          </w:p>
        </w:tc>
      </w:tr>
      <w:tr w:rsidR="00A6564E" w:rsidRPr="002A51BC" w14:paraId="6A18CB47" w14:textId="77777777" w:rsidTr="001C7474">
        <w:tc>
          <w:tcPr>
            <w:tcW w:w="2410" w:type="dxa"/>
          </w:tcPr>
          <w:p w14:paraId="63AC4DFF" w14:textId="77777777" w:rsidR="00A6564E" w:rsidRPr="002A51BC" w:rsidRDefault="00A6564E" w:rsidP="00303C2D">
            <w:pPr>
              <w:pStyle w:val="Head2"/>
              <w:numPr>
                <w:ilvl w:val="1"/>
                <w:numId w:val="145"/>
              </w:numPr>
              <w:ind w:left="599" w:right="30" w:hanging="643"/>
              <w:jc w:val="left"/>
              <w:outlineLvl w:val="1"/>
              <w:rPr>
                <w:bCs/>
              </w:rPr>
            </w:pPr>
            <w:bookmarkStart w:id="711" w:name="_Toc70507041"/>
            <w:bookmarkStart w:id="712" w:name="_Toc70507309"/>
            <w:r w:rsidRPr="00AD1E2D">
              <w:rPr>
                <w:b w:val="0"/>
                <w:bCs/>
                <w:sz w:val="24"/>
                <w:szCs w:val="24"/>
              </w:rPr>
              <w:t>Hak Kekayaan Intelektual dan Industrial</w:t>
            </w:r>
            <w:bookmarkEnd w:id="711"/>
            <w:bookmarkEnd w:id="712"/>
          </w:p>
        </w:tc>
        <w:tc>
          <w:tcPr>
            <w:tcW w:w="851" w:type="dxa"/>
          </w:tcPr>
          <w:p w14:paraId="7C1354A5" w14:textId="77777777" w:rsidR="00A6564E" w:rsidRPr="002A51BC" w:rsidRDefault="00A6564E" w:rsidP="00303C2D">
            <w:pPr>
              <w:pStyle w:val="Head2"/>
              <w:numPr>
                <w:ilvl w:val="2"/>
                <w:numId w:val="145"/>
              </w:numPr>
              <w:ind w:left="34" w:firstLine="0"/>
              <w:jc w:val="left"/>
            </w:pPr>
          </w:p>
        </w:tc>
        <w:tc>
          <w:tcPr>
            <w:tcW w:w="6378" w:type="dxa"/>
          </w:tcPr>
          <w:p w14:paraId="7771B6E5" w14:textId="608272FD"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Dalam Pasal ini, “pembajakan” adalah suatu pembajakan (atau dugaan pembajakan) atas suatu paten, desain terdaftar, hak cipta, merk dagang, nama dagang, rahasia dagang atau hak </w:t>
            </w:r>
            <w:r w:rsidRPr="002A51BC">
              <w:rPr>
                <w:rFonts w:ascii="Footlight MT Light" w:hAnsi="Footlight MT Light"/>
                <w:sz w:val="24"/>
                <w:szCs w:val="24"/>
              </w:rPr>
              <w:lastRenderedPageBreak/>
              <w:t>kekayaan intelektual atau hak kekayaan industrial lainnya yang terkait dengan Pekerjaan; dan “klaim” adalah suatu “klaim” (atau tindakan hukum yang menuntut suatu klaim) yang menuduhkan suatu pembajakan. Setiap kali suatu Pihak tidak menyampaikan pemberitahuan kepada Pihak lain mengenai suatu klaim dalam kurun 28 (dua puluh delapan) hari kalender setelah menerima klaim, Pihak pertama harus dianggap telah melepaskan haknya terhadap ganti rugi berdasarkan Pasal ini.</w:t>
            </w:r>
          </w:p>
          <w:p w14:paraId="0CA326EB" w14:textId="374544EB" w:rsidR="00A6564E" w:rsidRPr="002A51BC" w:rsidRDefault="00A6564E" w:rsidP="00A6564E">
            <w:pPr>
              <w:jc w:val="both"/>
              <w:rPr>
                <w:rFonts w:ascii="Footlight MT Light" w:hAnsi="Footlight MT Light"/>
                <w:sz w:val="24"/>
                <w:szCs w:val="24"/>
              </w:rPr>
            </w:pPr>
          </w:p>
        </w:tc>
      </w:tr>
      <w:tr w:rsidR="00A6564E" w:rsidRPr="002A51BC" w14:paraId="3CAFB200" w14:textId="77777777" w:rsidTr="001C7474">
        <w:tc>
          <w:tcPr>
            <w:tcW w:w="2410" w:type="dxa"/>
          </w:tcPr>
          <w:p w14:paraId="0246A55C" w14:textId="77777777" w:rsidR="00A6564E" w:rsidRPr="002A51BC" w:rsidRDefault="00A6564E" w:rsidP="00A6564E">
            <w:pPr>
              <w:rPr>
                <w:rFonts w:ascii="Footlight MT Light" w:hAnsi="Footlight MT Light"/>
                <w:b/>
                <w:bCs/>
              </w:rPr>
            </w:pPr>
          </w:p>
        </w:tc>
        <w:tc>
          <w:tcPr>
            <w:tcW w:w="851" w:type="dxa"/>
          </w:tcPr>
          <w:p w14:paraId="6F117BA1" w14:textId="77777777" w:rsidR="00A6564E" w:rsidRPr="002A51BC" w:rsidRDefault="00A6564E" w:rsidP="00303C2D">
            <w:pPr>
              <w:pStyle w:val="Head2"/>
              <w:numPr>
                <w:ilvl w:val="2"/>
                <w:numId w:val="145"/>
              </w:numPr>
              <w:ind w:left="34" w:firstLine="0"/>
              <w:jc w:val="left"/>
            </w:pPr>
          </w:p>
        </w:tc>
        <w:tc>
          <w:tcPr>
            <w:tcW w:w="6378" w:type="dxa"/>
          </w:tcPr>
          <w:p w14:paraId="0CC0D3E4" w14:textId="54E7297C" w:rsidR="00A6564E" w:rsidRPr="002A51BC" w:rsidRDefault="00DA62BF" w:rsidP="00A6564E">
            <w:pPr>
              <w:jc w:val="both"/>
              <w:rPr>
                <w:rFonts w:ascii="Footlight MT Light" w:hAnsi="Footlight MT Light"/>
                <w:sz w:val="24"/>
                <w:szCs w:val="24"/>
              </w:rPr>
            </w:pPr>
            <w:r w:rsidRPr="002A51BC">
              <w:rPr>
                <w:rFonts w:ascii="Footlight MT Light" w:hAnsi="Footlight MT Light"/>
                <w:sz w:val="24"/>
                <w:szCs w:val="24"/>
              </w:rPr>
              <w:t>Pejabat Penandatangan Kontrak</w:t>
            </w:r>
            <w:r w:rsidR="00A6564E" w:rsidRPr="002A51BC">
              <w:rPr>
                <w:rFonts w:ascii="Footlight MT Light" w:hAnsi="Footlight MT Light"/>
                <w:sz w:val="24"/>
                <w:szCs w:val="24"/>
              </w:rPr>
              <w:t xml:space="preserve"> harus mengganti rugi dan membebaskan Penyedia dari tanggung jawab dari klaim tuduhan pembajakan apa pun yang sedang terjadi atau telah terjadi: </w:t>
            </w:r>
          </w:p>
          <w:p w14:paraId="5C8D83CE" w14:textId="77777777" w:rsidR="00A6564E" w:rsidRPr="002A51BC" w:rsidRDefault="00A6564E" w:rsidP="00303C2D">
            <w:pPr>
              <w:numPr>
                <w:ilvl w:val="0"/>
                <w:numId w:val="182"/>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akibat yang tak dapat dihindari dari kepatuhan Penyedia terhadap Kontrak, atau </w:t>
            </w:r>
          </w:p>
          <w:p w14:paraId="3C065598" w14:textId="0B9AA728" w:rsidR="00A6564E" w:rsidRPr="002A51BC" w:rsidRDefault="00A6564E" w:rsidP="00303C2D">
            <w:pPr>
              <w:numPr>
                <w:ilvl w:val="0"/>
                <w:numId w:val="182"/>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akibat suatu Pekerjaan yang digunakan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dimana: </w:t>
            </w:r>
          </w:p>
          <w:p w14:paraId="5A0E874D" w14:textId="77777777" w:rsidR="00A6564E" w:rsidRPr="002A51BC" w:rsidRDefault="00A6564E" w:rsidP="00303C2D">
            <w:pPr>
              <w:numPr>
                <w:ilvl w:val="0"/>
                <w:numId w:val="183"/>
              </w:numPr>
              <w:ind w:left="889" w:hanging="425"/>
              <w:contextualSpacing/>
              <w:jc w:val="both"/>
              <w:rPr>
                <w:rFonts w:ascii="Footlight MT Light" w:hAnsi="Footlight MT Light"/>
                <w:sz w:val="24"/>
                <w:szCs w:val="24"/>
              </w:rPr>
            </w:pPr>
            <w:r w:rsidRPr="002A51BC">
              <w:rPr>
                <w:rFonts w:ascii="Footlight MT Light" w:hAnsi="Footlight MT Light"/>
                <w:sz w:val="24"/>
                <w:szCs w:val="24"/>
              </w:rPr>
              <w:t xml:space="preserve">untuk tujuan selain yang menyatakan, atau secara wajar mencerminkan isi Kontrak; atau </w:t>
            </w:r>
          </w:p>
          <w:p w14:paraId="2B0D4ECC" w14:textId="77777777" w:rsidR="00A6564E" w:rsidRPr="002A51BC" w:rsidRDefault="00A6564E" w:rsidP="00303C2D">
            <w:pPr>
              <w:numPr>
                <w:ilvl w:val="0"/>
                <w:numId w:val="183"/>
              </w:numPr>
              <w:ind w:left="889" w:hanging="425"/>
              <w:contextualSpacing/>
              <w:jc w:val="both"/>
              <w:rPr>
                <w:rFonts w:ascii="Footlight MT Light" w:hAnsi="Footlight MT Light"/>
                <w:sz w:val="24"/>
                <w:szCs w:val="24"/>
              </w:rPr>
            </w:pPr>
            <w:r w:rsidRPr="002A51BC">
              <w:rPr>
                <w:rFonts w:ascii="Footlight MT Light" w:hAnsi="Footlight MT Light"/>
                <w:sz w:val="24"/>
                <w:szCs w:val="24"/>
              </w:rPr>
              <w:t>sehubungan dengan tiap hal yang tidak dipasok oleh Penyedia, kecuali penggunaan tersebut disampaikan kepada Penyedia sebelum Tanggal Dasar atau tercantum dalam Kontrak.</w:t>
            </w:r>
          </w:p>
          <w:p w14:paraId="7A698211" w14:textId="0782413C" w:rsidR="00A6564E" w:rsidRPr="002A51BC" w:rsidRDefault="00A6564E" w:rsidP="00A6564E">
            <w:pPr>
              <w:ind w:left="889"/>
              <w:contextualSpacing/>
              <w:jc w:val="both"/>
              <w:rPr>
                <w:rFonts w:ascii="Footlight MT Light" w:hAnsi="Footlight MT Light"/>
                <w:sz w:val="24"/>
                <w:szCs w:val="24"/>
              </w:rPr>
            </w:pPr>
          </w:p>
        </w:tc>
      </w:tr>
      <w:tr w:rsidR="00A6564E" w:rsidRPr="002A51BC" w14:paraId="0DADBAB7" w14:textId="77777777" w:rsidTr="001C7474">
        <w:tc>
          <w:tcPr>
            <w:tcW w:w="2410" w:type="dxa"/>
          </w:tcPr>
          <w:p w14:paraId="7DDE49A4" w14:textId="77777777" w:rsidR="00A6564E" w:rsidRPr="002A51BC" w:rsidRDefault="00A6564E" w:rsidP="00A6564E">
            <w:pPr>
              <w:rPr>
                <w:rFonts w:ascii="Footlight MT Light" w:hAnsi="Footlight MT Light"/>
                <w:b/>
                <w:bCs/>
              </w:rPr>
            </w:pPr>
          </w:p>
        </w:tc>
        <w:tc>
          <w:tcPr>
            <w:tcW w:w="851" w:type="dxa"/>
          </w:tcPr>
          <w:p w14:paraId="71ADC6CC" w14:textId="77777777" w:rsidR="00A6564E" w:rsidRPr="002A51BC" w:rsidRDefault="00A6564E" w:rsidP="00303C2D">
            <w:pPr>
              <w:pStyle w:val="Head2"/>
              <w:numPr>
                <w:ilvl w:val="2"/>
                <w:numId w:val="145"/>
              </w:numPr>
              <w:ind w:left="34" w:firstLine="0"/>
              <w:jc w:val="left"/>
            </w:pPr>
          </w:p>
        </w:tc>
        <w:tc>
          <w:tcPr>
            <w:tcW w:w="6378" w:type="dxa"/>
          </w:tcPr>
          <w:p w14:paraId="32B0797F" w14:textId="18697982"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harus mengganti rugi dan membebaskan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dari tanggung jawab dan klaim lainnya (termasuk biaya hukum dan pengeluaran) yang timbul akaibat tuduhan pembajakan yang berkaitan dengan: </w:t>
            </w:r>
          </w:p>
          <w:p w14:paraId="3731BA81" w14:textId="77777777" w:rsidR="00A6564E" w:rsidRPr="002A51BC" w:rsidRDefault="00A6564E" w:rsidP="00303C2D">
            <w:pPr>
              <w:numPr>
                <w:ilvl w:val="0"/>
                <w:numId w:val="184"/>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cara pelaksaan Pekerjaan oleh Penyedia; atau </w:t>
            </w:r>
          </w:p>
          <w:p w14:paraId="3E379512" w14:textId="77777777" w:rsidR="00A6564E" w:rsidRPr="002A51BC" w:rsidRDefault="00A6564E" w:rsidP="00303C2D">
            <w:pPr>
              <w:numPr>
                <w:ilvl w:val="0"/>
                <w:numId w:val="184"/>
              </w:numPr>
              <w:ind w:left="464"/>
              <w:contextualSpacing/>
              <w:jc w:val="both"/>
              <w:rPr>
                <w:rFonts w:ascii="Footlight MT Light" w:hAnsi="Footlight MT Light"/>
                <w:sz w:val="24"/>
                <w:szCs w:val="24"/>
              </w:rPr>
            </w:pPr>
            <w:r w:rsidRPr="002A51BC">
              <w:rPr>
                <w:rFonts w:ascii="Footlight MT Light" w:hAnsi="Footlight MT Light"/>
                <w:sz w:val="24"/>
                <w:szCs w:val="24"/>
              </w:rPr>
              <w:t>penggunaan Peralatan Penyedia.</w:t>
            </w:r>
          </w:p>
          <w:p w14:paraId="09CCB7A4" w14:textId="3894C432" w:rsidR="00A6564E" w:rsidRPr="002A51BC" w:rsidRDefault="00A6564E" w:rsidP="00A6564E">
            <w:pPr>
              <w:ind w:left="464"/>
              <w:contextualSpacing/>
              <w:jc w:val="both"/>
              <w:rPr>
                <w:rFonts w:ascii="Footlight MT Light" w:hAnsi="Footlight MT Light"/>
                <w:sz w:val="24"/>
                <w:szCs w:val="24"/>
              </w:rPr>
            </w:pPr>
          </w:p>
        </w:tc>
      </w:tr>
      <w:tr w:rsidR="00A6564E" w:rsidRPr="002A51BC" w14:paraId="0ACACC7B" w14:textId="77777777" w:rsidTr="001C7474">
        <w:tc>
          <w:tcPr>
            <w:tcW w:w="2410" w:type="dxa"/>
          </w:tcPr>
          <w:p w14:paraId="3303B695" w14:textId="77777777" w:rsidR="00A6564E" w:rsidRPr="002A51BC" w:rsidRDefault="00A6564E" w:rsidP="00A6564E">
            <w:pPr>
              <w:rPr>
                <w:rFonts w:ascii="Footlight MT Light" w:hAnsi="Footlight MT Light"/>
                <w:b/>
                <w:bCs/>
              </w:rPr>
            </w:pPr>
          </w:p>
        </w:tc>
        <w:tc>
          <w:tcPr>
            <w:tcW w:w="851" w:type="dxa"/>
          </w:tcPr>
          <w:p w14:paraId="4370EBF7" w14:textId="77777777" w:rsidR="00A6564E" w:rsidRPr="002A51BC" w:rsidRDefault="00A6564E" w:rsidP="00303C2D">
            <w:pPr>
              <w:pStyle w:val="Head2"/>
              <w:numPr>
                <w:ilvl w:val="2"/>
                <w:numId w:val="145"/>
              </w:numPr>
              <w:ind w:left="34" w:firstLine="0"/>
              <w:jc w:val="left"/>
            </w:pPr>
          </w:p>
        </w:tc>
        <w:tc>
          <w:tcPr>
            <w:tcW w:w="6378" w:type="dxa"/>
          </w:tcPr>
          <w:p w14:paraId="4AD5436E"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Jika suatu pihak berhak diberi ganti rugi berdasarkan Pasal ini, Pihak yang mengganti rugi boleh (dengan biayanya) melakukan negoisasi untuk penetapan klaim, dan ligitasi atau arbitrasi yang mungkin timbul karenanya. Pihak lain harus, atas permintaan dan biaya dari Pihak yang mengganti rugi, mendampingi dalam mengadu klaim. Pihak lain ini (dan Personelnya) tidak boleh membuat pengakuan yang mungkin merugikan Pihak yang mengganti rugi, kecuali Pihak yang mengganti rugi gagal mengambil alih jalannya negoisasi, litigasi atau arbitrasi apabila diminta melakukannya oleh Pihak lain tersebut.</w:t>
            </w:r>
          </w:p>
          <w:p w14:paraId="5E194722" w14:textId="755EA462" w:rsidR="00A6564E" w:rsidRPr="002A51BC" w:rsidRDefault="00A6564E" w:rsidP="00A6564E">
            <w:pPr>
              <w:jc w:val="both"/>
              <w:rPr>
                <w:rFonts w:ascii="Footlight MT Light" w:hAnsi="Footlight MT Light"/>
                <w:sz w:val="24"/>
                <w:szCs w:val="24"/>
              </w:rPr>
            </w:pPr>
          </w:p>
        </w:tc>
      </w:tr>
      <w:tr w:rsidR="00A6564E" w:rsidRPr="002A51BC" w14:paraId="57AFA464" w14:textId="77777777" w:rsidTr="001C7474">
        <w:tc>
          <w:tcPr>
            <w:tcW w:w="2410" w:type="dxa"/>
          </w:tcPr>
          <w:p w14:paraId="795BA70A" w14:textId="77777777" w:rsidR="00A6564E" w:rsidRPr="002A51BC" w:rsidRDefault="00A6564E" w:rsidP="00A6564E">
            <w:pPr>
              <w:rPr>
                <w:rFonts w:ascii="Footlight MT Light" w:hAnsi="Footlight MT Light"/>
                <w:b/>
                <w:bCs/>
              </w:rPr>
            </w:pPr>
          </w:p>
        </w:tc>
        <w:tc>
          <w:tcPr>
            <w:tcW w:w="851" w:type="dxa"/>
          </w:tcPr>
          <w:p w14:paraId="20C319FB" w14:textId="77777777" w:rsidR="00A6564E" w:rsidRPr="002A51BC" w:rsidRDefault="00A6564E" w:rsidP="00303C2D">
            <w:pPr>
              <w:pStyle w:val="Head2"/>
              <w:numPr>
                <w:ilvl w:val="2"/>
                <w:numId w:val="145"/>
              </w:numPr>
              <w:ind w:left="34" w:firstLine="0"/>
              <w:jc w:val="left"/>
            </w:pPr>
          </w:p>
        </w:tc>
        <w:tc>
          <w:tcPr>
            <w:tcW w:w="6378" w:type="dxa"/>
          </w:tcPr>
          <w:p w14:paraId="77C86847" w14:textId="34461C2C"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harus menanggung risiko dan membebaskan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agen lainnya, terhadap semua bentuk tuntutan, tanggung jawab, kewajiban, kehilangan, kerugian, denda, gugatan atau tuntutan hukum, proses pemeriksaan hukum, dan biaya yang dikenakan terhadap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beserta instansinya (kecuali kerugian yang mendasari tuntutan tersebut disebabkan kesalahan atau kelalaian berat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sehubungan dengan klaim yang timbul dari hal-hal berikut terhitung sejak Tanggal Mulai Kerja sampai dengan Tanggal Penyerahan Akhir Pekerjaan mengenai: </w:t>
            </w:r>
          </w:p>
          <w:p w14:paraId="5E55718A" w14:textId="32013DE1" w:rsidR="00A6564E" w:rsidRPr="002A51BC" w:rsidRDefault="00A6564E" w:rsidP="00303C2D">
            <w:pPr>
              <w:numPr>
                <w:ilvl w:val="0"/>
                <w:numId w:val="185"/>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Terluka secara fisik, sakit atau meninggal sebagai akibat dari pelaksaan Pekerjaan oleh Penyedia, kecuali </w:t>
            </w:r>
            <w:r w:rsidRPr="002A51BC">
              <w:rPr>
                <w:rFonts w:ascii="Footlight MT Light" w:hAnsi="Footlight MT Light"/>
                <w:sz w:val="24"/>
                <w:szCs w:val="24"/>
              </w:rPr>
              <w:lastRenderedPageBreak/>
              <w:t xml:space="preserve">disebabkan oleh kelalaian, tindakan kesengajaan atau pelanggaran Kontrak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agen lainnya; dan </w:t>
            </w:r>
          </w:p>
          <w:p w14:paraId="0EF19DD1" w14:textId="77777777" w:rsidR="00A6564E" w:rsidRPr="002A51BC" w:rsidRDefault="00A6564E" w:rsidP="00303C2D">
            <w:pPr>
              <w:numPr>
                <w:ilvl w:val="0"/>
                <w:numId w:val="185"/>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Kehilangan atau Kerusakan atau kerugian dari perlengkapan, milik pribadi atau bukan (selain dari Pekerjan) sepanjang kerusakaan atau kerugian tersebut: </w:t>
            </w:r>
          </w:p>
          <w:p w14:paraId="664016DE" w14:textId="77777777" w:rsidR="00A6564E" w:rsidRPr="002A51BC" w:rsidRDefault="00A6564E" w:rsidP="00303C2D">
            <w:pPr>
              <w:numPr>
                <w:ilvl w:val="0"/>
                <w:numId w:val="186"/>
              </w:numPr>
              <w:ind w:left="889"/>
              <w:contextualSpacing/>
              <w:jc w:val="both"/>
              <w:rPr>
                <w:rFonts w:ascii="Footlight MT Light" w:hAnsi="Footlight MT Light"/>
                <w:sz w:val="24"/>
                <w:szCs w:val="24"/>
              </w:rPr>
            </w:pPr>
            <w:r w:rsidRPr="002A51BC">
              <w:rPr>
                <w:rFonts w:ascii="Footlight MT Light" w:hAnsi="Footlight MT Light"/>
                <w:sz w:val="24"/>
                <w:szCs w:val="24"/>
              </w:rPr>
              <w:t xml:space="preserve">Disebabkan oleh cara pelaksanaan Pekerjaan oleh Penyedia; </w:t>
            </w:r>
          </w:p>
          <w:p w14:paraId="7FAD8DE7" w14:textId="4056A285" w:rsidR="00A6564E" w:rsidRPr="002A51BC" w:rsidRDefault="00A6564E" w:rsidP="00303C2D">
            <w:pPr>
              <w:numPr>
                <w:ilvl w:val="0"/>
                <w:numId w:val="186"/>
              </w:numPr>
              <w:ind w:left="889"/>
              <w:contextualSpacing/>
              <w:jc w:val="both"/>
              <w:rPr>
                <w:rFonts w:ascii="Footlight MT Light" w:hAnsi="Footlight MT Light"/>
                <w:sz w:val="24"/>
                <w:szCs w:val="24"/>
              </w:rPr>
            </w:pPr>
            <w:r w:rsidRPr="002A51BC">
              <w:rPr>
                <w:rFonts w:ascii="Footlight MT Light" w:hAnsi="Footlight MT Light"/>
                <w:sz w:val="24"/>
                <w:szCs w:val="24"/>
              </w:rPr>
              <w:t xml:space="preserve">Disebabkan oleh kelalaian, tindakan kesengajaan atau pelanggaran Kontrak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agen lainnya. </w:t>
            </w:r>
          </w:p>
          <w:p w14:paraId="43BA287A" w14:textId="7288A84D" w:rsidR="00A6564E" w:rsidRPr="002A51BC" w:rsidRDefault="00A6564E" w:rsidP="00A6564E">
            <w:pPr>
              <w:ind w:left="889"/>
              <w:contextualSpacing/>
              <w:jc w:val="both"/>
              <w:rPr>
                <w:rFonts w:ascii="Footlight MT Light" w:hAnsi="Footlight MT Light"/>
                <w:sz w:val="24"/>
                <w:szCs w:val="24"/>
              </w:rPr>
            </w:pPr>
          </w:p>
        </w:tc>
      </w:tr>
      <w:tr w:rsidR="00A6564E" w:rsidRPr="002A51BC" w14:paraId="7294741D" w14:textId="77777777" w:rsidTr="001C7474">
        <w:tc>
          <w:tcPr>
            <w:tcW w:w="2410" w:type="dxa"/>
          </w:tcPr>
          <w:p w14:paraId="75CA927B" w14:textId="77777777" w:rsidR="00A6564E" w:rsidRPr="002A51BC" w:rsidRDefault="00A6564E" w:rsidP="00A6564E">
            <w:pPr>
              <w:rPr>
                <w:rFonts w:ascii="Footlight MT Light" w:hAnsi="Footlight MT Light"/>
                <w:b/>
                <w:bCs/>
              </w:rPr>
            </w:pPr>
          </w:p>
        </w:tc>
        <w:tc>
          <w:tcPr>
            <w:tcW w:w="851" w:type="dxa"/>
          </w:tcPr>
          <w:p w14:paraId="1773F1D6" w14:textId="77777777" w:rsidR="00A6564E" w:rsidRPr="002A51BC" w:rsidRDefault="00A6564E" w:rsidP="00303C2D">
            <w:pPr>
              <w:pStyle w:val="Head2"/>
              <w:numPr>
                <w:ilvl w:val="2"/>
                <w:numId w:val="145"/>
              </w:numPr>
              <w:ind w:left="34" w:firstLine="0"/>
              <w:jc w:val="left"/>
            </w:pPr>
          </w:p>
        </w:tc>
        <w:tc>
          <w:tcPr>
            <w:tcW w:w="6378" w:type="dxa"/>
          </w:tcPr>
          <w:p w14:paraId="1CF2B742" w14:textId="29A6FD16"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juga harus menanggung risiko dan membebaskan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terhadap tindakan, kesalahan atau kelalaian Penyedia di dalam mengerjakan desain yang menjadi tanggung jawab Penyedia yang mengakibatkan Pekerjaan (atau Bagian atau bagian besar dari Instalasi Mesin, apabila ada) ketika telah diselesaikan, tidak akan sesuai dengan kegunaan yang ditetapkan yang mana dimaksudkan sesuai Pasal D.1 [Kewajiban Umum Penyedia].</w:t>
            </w:r>
          </w:p>
          <w:p w14:paraId="5611591C" w14:textId="4029C18B" w:rsidR="00A6564E" w:rsidRPr="002A51BC" w:rsidRDefault="00A6564E" w:rsidP="00A6564E">
            <w:pPr>
              <w:jc w:val="both"/>
              <w:rPr>
                <w:rFonts w:ascii="Footlight MT Light" w:hAnsi="Footlight MT Light"/>
                <w:sz w:val="24"/>
                <w:szCs w:val="24"/>
              </w:rPr>
            </w:pPr>
          </w:p>
        </w:tc>
      </w:tr>
      <w:tr w:rsidR="00A6564E" w:rsidRPr="002A51BC" w14:paraId="558CD54B" w14:textId="77777777" w:rsidTr="001C7474">
        <w:tc>
          <w:tcPr>
            <w:tcW w:w="2410" w:type="dxa"/>
          </w:tcPr>
          <w:p w14:paraId="2054696D" w14:textId="138AE8C8" w:rsidR="00A6564E" w:rsidRPr="00AD1E2D" w:rsidRDefault="00A6564E" w:rsidP="00303C2D">
            <w:pPr>
              <w:pStyle w:val="Head2"/>
              <w:numPr>
                <w:ilvl w:val="1"/>
                <w:numId w:val="145"/>
              </w:numPr>
              <w:ind w:left="599" w:right="30" w:hanging="643"/>
              <w:jc w:val="left"/>
              <w:outlineLvl w:val="1"/>
              <w:rPr>
                <w:b w:val="0"/>
                <w:bCs/>
                <w:sz w:val="24"/>
                <w:szCs w:val="24"/>
              </w:rPr>
            </w:pPr>
            <w:bookmarkStart w:id="713" w:name="_Toc70507042"/>
            <w:bookmarkStart w:id="714" w:name="_Toc70507310"/>
            <w:r w:rsidRPr="00AD1E2D">
              <w:rPr>
                <w:b w:val="0"/>
                <w:bCs/>
                <w:sz w:val="24"/>
                <w:szCs w:val="24"/>
              </w:rPr>
              <w:t xml:space="preserve">Pertanggungan Risiko oleh </w:t>
            </w:r>
            <w:r w:rsidR="00DA62BF" w:rsidRPr="00AD1E2D">
              <w:rPr>
                <w:b w:val="0"/>
                <w:bCs/>
                <w:sz w:val="24"/>
                <w:szCs w:val="24"/>
              </w:rPr>
              <w:t>Pejabat Penandatangan Kontrak</w:t>
            </w:r>
            <w:bookmarkEnd w:id="713"/>
            <w:bookmarkEnd w:id="714"/>
          </w:p>
          <w:p w14:paraId="615D3C3C" w14:textId="77777777" w:rsidR="00A6564E" w:rsidRPr="002A51BC" w:rsidRDefault="00A6564E" w:rsidP="00A6564E">
            <w:pPr>
              <w:rPr>
                <w:rFonts w:ascii="Footlight MT Light" w:hAnsi="Footlight MT Light"/>
              </w:rPr>
            </w:pPr>
          </w:p>
        </w:tc>
        <w:tc>
          <w:tcPr>
            <w:tcW w:w="851" w:type="dxa"/>
          </w:tcPr>
          <w:p w14:paraId="3C2AEE21" w14:textId="77777777" w:rsidR="00A6564E" w:rsidRPr="002A51BC" w:rsidRDefault="00A6564E" w:rsidP="00303C2D">
            <w:pPr>
              <w:pStyle w:val="Head2"/>
              <w:numPr>
                <w:ilvl w:val="2"/>
                <w:numId w:val="145"/>
              </w:numPr>
              <w:ind w:left="34" w:firstLine="0"/>
              <w:jc w:val="left"/>
            </w:pPr>
          </w:p>
        </w:tc>
        <w:tc>
          <w:tcPr>
            <w:tcW w:w="6378" w:type="dxa"/>
          </w:tcPr>
          <w:p w14:paraId="55FE304B" w14:textId="23F60259" w:rsidR="00A6564E" w:rsidRPr="002A51BC" w:rsidRDefault="00DA62BF" w:rsidP="00A6564E">
            <w:pPr>
              <w:jc w:val="both"/>
              <w:rPr>
                <w:rFonts w:ascii="Footlight MT Light" w:hAnsi="Footlight MT Light"/>
                <w:sz w:val="24"/>
                <w:szCs w:val="24"/>
              </w:rPr>
            </w:pPr>
            <w:r w:rsidRPr="002A51BC">
              <w:rPr>
                <w:rFonts w:ascii="Footlight MT Light" w:hAnsi="Footlight MT Light"/>
                <w:sz w:val="24"/>
                <w:szCs w:val="24"/>
              </w:rPr>
              <w:t>Pejabat Penandatangan Kontrak</w:t>
            </w:r>
            <w:r w:rsidR="00A6564E" w:rsidRPr="002A51BC">
              <w:rPr>
                <w:rFonts w:ascii="Footlight MT Light" w:hAnsi="Footlight MT Light"/>
                <w:sz w:val="24"/>
                <w:szCs w:val="24"/>
              </w:rPr>
              <w:t xml:space="preserve"> harus menanggung risiko dan membebaskan Penyedia, Personel Penyedia, atau agen lainnya, terhadap dan dari klaim pihak ketiga, kerusakan, kerugian dan pengeluaran (termasuk biaya hukum dan pembayaran lainnya) mengenai: </w:t>
            </w:r>
          </w:p>
          <w:p w14:paraId="138F91F4" w14:textId="0A1FF4E5" w:rsidR="00A6564E" w:rsidRPr="002A51BC" w:rsidRDefault="00A6564E" w:rsidP="00303C2D">
            <w:pPr>
              <w:numPr>
                <w:ilvl w:val="0"/>
                <w:numId w:val="187"/>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Terluka secara fisik, sakit atau meninggal atau kerugian atau menyebabkan peralatan selain Pekerjaan rusak, sebagai akibat dari kelalaian, tindakan kesengajaan atau pelanggaran Kontrak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Personel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agen lainnya; </w:t>
            </w:r>
          </w:p>
          <w:p w14:paraId="4207D6B3" w14:textId="77777777" w:rsidR="00A6564E" w:rsidRPr="002A51BC" w:rsidRDefault="00A6564E" w:rsidP="00303C2D">
            <w:pPr>
              <w:numPr>
                <w:ilvl w:val="0"/>
                <w:numId w:val="187"/>
              </w:numPr>
              <w:ind w:left="464"/>
              <w:contextualSpacing/>
              <w:jc w:val="both"/>
              <w:rPr>
                <w:rFonts w:ascii="Footlight MT Light" w:hAnsi="Footlight MT Light"/>
                <w:sz w:val="24"/>
                <w:szCs w:val="24"/>
              </w:rPr>
            </w:pPr>
            <w:r w:rsidRPr="002A51BC">
              <w:rPr>
                <w:rFonts w:ascii="Footlight MT Light" w:hAnsi="Footlight MT Light"/>
                <w:sz w:val="24"/>
                <w:szCs w:val="24"/>
              </w:rPr>
              <w:t>Kerusakan atau kerugian terhadap peralatan, milik pribadi atau bukan (selain pekerjaan) sepanjang kerusakan atau kerugian tersebut disebabkan oleh hal-hal yang disebutkan pada poin a hingga f Pasal R.2 [Kewajiban untuk Pemeliharaan Pekerjaan].</w:t>
            </w:r>
          </w:p>
          <w:p w14:paraId="05DEF5EA" w14:textId="266D1693" w:rsidR="00A6564E" w:rsidRPr="002A51BC" w:rsidRDefault="00A6564E" w:rsidP="00A6564E">
            <w:pPr>
              <w:ind w:left="464"/>
              <w:contextualSpacing/>
              <w:jc w:val="both"/>
              <w:rPr>
                <w:rFonts w:ascii="Footlight MT Light" w:hAnsi="Footlight MT Light"/>
                <w:sz w:val="24"/>
                <w:szCs w:val="24"/>
              </w:rPr>
            </w:pPr>
          </w:p>
        </w:tc>
      </w:tr>
      <w:tr w:rsidR="00A6564E" w:rsidRPr="002A51BC" w14:paraId="428D71F2" w14:textId="77777777" w:rsidTr="001C7474">
        <w:tc>
          <w:tcPr>
            <w:tcW w:w="2410" w:type="dxa"/>
          </w:tcPr>
          <w:p w14:paraId="16B56E2A" w14:textId="77777777" w:rsidR="00A6564E" w:rsidRPr="002A51BC" w:rsidRDefault="00A6564E" w:rsidP="00303C2D">
            <w:pPr>
              <w:pStyle w:val="Head2"/>
              <w:numPr>
                <w:ilvl w:val="1"/>
                <w:numId w:val="145"/>
              </w:numPr>
              <w:ind w:left="599" w:right="30" w:hanging="643"/>
              <w:jc w:val="left"/>
              <w:outlineLvl w:val="1"/>
              <w:rPr>
                <w:bCs/>
              </w:rPr>
            </w:pPr>
            <w:bookmarkStart w:id="715" w:name="_Toc70507043"/>
            <w:bookmarkStart w:id="716" w:name="_Toc70507311"/>
            <w:r w:rsidRPr="00AD1E2D">
              <w:rPr>
                <w:b w:val="0"/>
                <w:bCs/>
                <w:sz w:val="24"/>
                <w:szCs w:val="24"/>
              </w:rPr>
              <w:t>Pertanggungan Risiko Bersama</w:t>
            </w:r>
            <w:bookmarkEnd w:id="715"/>
            <w:bookmarkEnd w:id="716"/>
          </w:p>
        </w:tc>
        <w:tc>
          <w:tcPr>
            <w:tcW w:w="851" w:type="dxa"/>
          </w:tcPr>
          <w:p w14:paraId="1FC7EFCB" w14:textId="77777777" w:rsidR="00A6564E" w:rsidRPr="002A51BC" w:rsidRDefault="00A6564E" w:rsidP="00303C2D">
            <w:pPr>
              <w:pStyle w:val="Head2"/>
              <w:numPr>
                <w:ilvl w:val="2"/>
                <w:numId w:val="145"/>
              </w:numPr>
              <w:ind w:left="34" w:firstLine="0"/>
              <w:jc w:val="left"/>
            </w:pPr>
          </w:p>
        </w:tc>
        <w:tc>
          <w:tcPr>
            <w:tcW w:w="6378" w:type="dxa"/>
          </w:tcPr>
          <w:p w14:paraId="27BA7305" w14:textId="0EA85BCB"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Tanggung jawab Penyedia untuk menanggung risiko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sesuai Pasal R.4 [Pertanggungan Risiko oleh Penyedia] dan/ atau sesuai Pasal R.3 [Hak Kekayaan Intelektual dan Industrial], harus dikurangi secara adil sepanjang peristiwa yang disebutkan pada poin a hingga f pada Pasal R.2 [Kewajiban untuk Pemeliharaan Pekerjaan] menjadi salah satu hal yang menyebabkan terjadinya kerugian atau kerusakan. </w:t>
            </w:r>
          </w:p>
          <w:p w14:paraId="5446FE0F" w14:textId="41C46DF0" w:rsidR="00A6564E" w:rsidRPr="002A51BC" w:rsidRDefault="00A6564E" w:rsidP="00A6564E">
            <w:pPr>
              <w:jc w:val="both"/>
              <w:rPr>
                <w:rFonts w:ascii="Footlight MT Light" w:hAnsi="Footlight MT Light"/>
                <w:sz w:val="24"/>
                <w:szCs w:val="24"/>
              </w:rPr>
            </w:pPr>
          </w:p>
        </w:tc>
      </w:tr>
      <w:tr w:rsidR="00A6564E" w:rsidRPr="002A51BC" w14:paraId="39AE5CEF" w14:textId="77777777" w:rsidTr="001C7474">
        <w:tc>
          <w:tcPr>
            <w:tcW w:w="2410" w:type="dxa"/>
          </w:tcPr>
          <w:p w14:paraId="42E0FEC0" w14:textId="77777777" w:rsidR="00A6564E" w:rsidRPr="002A51BC" w:rsidRDefault="00A6564E" w:rsidP="00A6564E">
            <w:pPr>
              <w:rPr>
                <w:rFonts w:ascii="Footlight MT Light" w:hAnsi="Footlight MT Light"/>
                <w:b/>
                <w:bCs/>
              </w:rPr>
            </w:pPr>
          </w:p>
        </w:tc>
        <w:tc>
          <w:tcPr>
            <w:tcW w:w="851" w:type="dxa"/>
          </w:tcPr>
          <w:p w14:paraId="47C75AFE" w14:textId="77777777" w:rsidR="00A6564E" w:rsidRPr="002A51BC" w:rsidRDefault="00A6564E" w:rsidP="00303C2D">
            <w:pPr>
              <w:pStyle w:val="Head2"/>
              <w:numPr>
                <w:ilvl w:val="2"/>
                <w:numId w:val="145"/>
              </w:numPr>
              <w:ind w:left="34" w:firstLine="0"/>
              <w:jc w:val="left"/>
            </w:pPr>
          </w:p>
        </w:tc>
        <w:tc>
          <w:tcPr>
            <w:tcW w:w="6378" w:type="dxa"/>
          </w:tcPr>
          <w:p w14:paraId="16B39A41" w14:textId="7A96519B"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Sama dengan itu, tanggung jawab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untuk menanggung risiko Penyedia, sesuai Pasal R.5 [Pertanggungan Risiko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dan/ atau sesuai Pasal R.3 [Hak Kekayaan Intelektual dan Industrial], harus dikurangi secara adil sepanjang peristiwa yang menjadi tangung jawab Penyedia pada Pasal R.1 [Pertanggungjawaban untuk Pemeliharaan Pekerjaan] menjadi salah satu hal yang menyebabkan terjadinya kerugian atau kerusakan.</w:t>
            </w:r>
          </w:p>
          <w:p w14:paraId="45FA9837" w14:textId="36DB50B2" w:rsidR="00A6564E" w:rsidRPr="002A51BC" w:rsidRDefault="00A6564E" w:rsidP="00A6564E">
            <w:pPr>
              <w:jc w:val="both"/>
              <w:rPr>
                <w:rFonts w:ascii="Footlight MT Light" w:hAnsi="Footlight MT Light"/>
                <w:sz w:val="24"/>
                <w:szCs w:val="24"/>
              </w:rPr>
            </w:pPr>
          </w:p>
        </w:tc>
      </w:tr>
    </w:tbl>
    <w:p w14:paraId="41D1D6AE" w14:textId="282819B7" w:rsidR="00DA7E16" w:rsidRPr="002A51BC" w:rsidRDefault="00A6564E" w:rsidP="00A6564E">
      <w:pPr>
        <w:rPr>
          <w:rFonts w:ascii="Footlight MT Light" w:hAnsi="Footlight MT Light"/>
          <w:lang w:val="en-US"/>
        </w:rPr>
      </w:pPr>
      <w:r w:rsidRPr="002A51BC">
        <w:rPr>
          <w:rFonts w:ascii="Footlight MT Light" w:hAnsi="Footlight MT Light"/>
          <w:lang w:val="en-US"/>
        </w:rPr>
        <w:lastRenderedPageBreak/>
        <w:t xml:space="preserve"> </w:t>
      </w:r>
    </w:p>
    <w:p w14:paraId="256F5973" w14:textId="26E120D1" w:rsidR="00A6564E" w:rsidRPr="002A51BC" w:rsidRDefault="00A6564E" w:rsidP="00A6564E">
      <w:pPr>
        <w:pStyle w:val="Head2"/>
        <w:rPr>
          <w:lang w:val="en-US"/>
        </w:rPr>
      </w:pPr>
      <w:r w:rsidRPr="002A51BC">
        <w:rPr>
          <w:lang w:val="en-US"/>
        </w:rPr>
        <w:t xml:space="preserve"> </w:t>
      </w:r>
      <w:bookmarkStart w:id="717" w:name="_Toc70507044"/>
      <w:bookmarkStart w:id="718" w:name="_Toc70507312"/>
      <w:r w:rsidRPr="002A51BC">
        <w:rPr>
          <w:lang w:val="en-US"/>
        </w:rPr>
        <w:t>KEAADAAN KAHAR</w:t>
      </w:r>
      <w:bookmarkEnd w:id="717"/>
      <w:bookmarkEnd w:id="718"/>
    </w:p>
    <w:tbl>
      <w:tblPr>
        <w:tblStyle w:val="TableGrid1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848"/>
        <w:gridCol w:w="6362"/>
      </w:tblGrid>
      <w:tr w:rsidR="00A6564E" w:rsidRPr="002A51BC" w14:paraId="74165C23" w14:textId="77777777" w:rsidTr="001C7474">
        <w:tc>
          <w:tcPr>
            <w:tcW w:w="2429" w:type="dxa"/>
          </w:tcPr>
          <w:p w14:paraId="72160064" w14:textId="77777777" w:rsidR="00A6564E" w:rsidRPr="002A51BC" w:rsidRDefault="00A6564E" w:rsidP="00303C2D">
            <w:pPr>
              <w:pStyle w:val="Head2"/>
              <w:numPr>
                <w:ilvl w:val="1"/>
                <w:numId w:val="145"/>
              </w:numPr>
              <w:ind w:left="599" w:right="30" w:hanging="643"/>
              <w:jc w:val="left"/>
              <w:outlineLvl w:val="1"/>
              <w:rPr>
                <w:b w:val="0"/>
                <w:bCs/>
                <w:sz w:val="24"/>
                <w:szCs w:val="24"/>
              </w:rPr>
            </w:pPr>
            <w:bookmarkStart w:id="719" w:name="_Toc70507045"/>
            <w:bookmarkStart w:id="720" w:name="_Toc70507313"/>
            <w:r w:rsidRPr="00AD1E2D">
              <w:rPr>
                <w:b w:val="0"/>
                <w:bCs/>
                <w:sz w:val="24"/>
                <w:szCs w:val="24"/>
              </w:rPr>
              <w:t>Keaadaan</w:t>
            </w:r>
            <w:r w:rsidRPr="002A51BC">
              <w:rPr>
                <w:b w:val="0"/>
                <w:bCs/>
                <w:sz w:val="24"/>
                <w:szCs w:val="24"/>
              </w:rPr>
              <w:t xml:space="preserve"> Kahar</w:t>
            </w:r>
            <w:bookmarkEnd w:id="719"/>
            <w:bookmarkEnd w:id="720"/>
          </w:p>
        </w:tc>
        <w:tc>
          <w:tcPr>
            <w:tcW w:w="848" w:type="dxa"/>
          </w:tcPr>
          <w:p w14:paraId="6BF9EABC" w14:textId="77777777" w:rsidR="00A6564E" w:rsidRPr="002A51BC" w:rsidRDefault="00A6564E" w:rsidP="00303C2D">
            <w:pPr>
              <w:pStyle w:val="Head2"/>
              <w:numPr>
                <w:ilvl w:val="2"/>
                <w:numId w:val="145"/>
              </w:numPr>
              <w:ind w:left="37" w:firstLine="0"/>
              <w:rPr>
                <w:sz w:val="24"/>
                <w:szCs w:val="24"/>
              </w:rPr>
            </w:pPr>
          </w:p>
        </w:tc>
        <w:tc>
          <w:tcPr>
            <w:tcW w:w="6362" w:type="dxa"/>
          </w:tcPr>
          <w:p w14:paraId="55CA5683"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Contoh Keadaan Kahar tidak terbatas pada: bencana alam, bencana non alam, bencana sosial, pemogokan, kebakaran, kondisi cuaca ekstrim, dan gangguan industri lainnya. </w:t>
            </w:r>
          </w:p>
          <w:p w14:paraId="6DAF2B20" w14:textId="56C16EF3" w:rsidR="00A6564E" w:rsidRPr="002A51BC" w:rsidRDefault="00A6564E" w:rsidP="00A6564E">
            <w:pPr>
              <w:jc w:val="both"/>
              <w:rPr>
                <w:rFonts w:ascii="Footlight MT Light" w:hAnsi="Footlight MT Light"/>
                <w:sz w:val="24"/>
                <w:szCs w:val="24"/>
              </w:rPr>
            </w:pPr>
          </w:p>
        </w:tc>
      </w:tr>
      <w:tr w:rsidR="00A6564E" w:rsidRPr="002A51BC" w14:paraId="18A49DD0" w14:textId="77777777" w:rsidTr="001C7474">
        <w:tc>
          <w:tcPr>
            <w:tcW w:w="2429" w:type="dxa"/>
          </w:tcPr>
          <w:p w14:paraId="7292BEB3" w14:textId="77777777" w:rsidR="00A6564E" w:rsidRPr="002A51BC" w:rsidRDefault="00A6564E" w:rsidP="00A6564E">
            <w:pPr>
              <w:jc w:val="both"/>
              <w:rPr>
                <w:rFonts w:ascii="Footlight MT Light" w:hAnsi="Footlight MT Light"/>
                <w:b/>
                <w:bCs/>
                <w:sz w:val="24"/>
                <w:szCs w:val="24"/>
              </w:rPr>
            </w:pPr>
          </w:p>
        </w:tc>
        <w:tc>
          <w:tcPr>
            <w:tcW w:w="848" w:type="dxa"/>
          </w:tcPr>
          <w:p w14:paraId="6E8AA7B2" w14:textId="77777777" w:rsidR="00A6564E" w:rsidRPr="002A51BC" w:rsidRDefault="00A6564E" w:rsidP="00303C2D">
            <w:pPr>
              <w:pStyle w:val="Head2"/>
              <w:numPr>
                <w:ilvl w:val="2"/>
                <w:numId w:val="145"/>
              </w:numPr>
              <w:ind w:left="37" w:firstLine="0"/>
              <w:rPr>
                <w:sz w:val="24"/>
                <w:szCs w:val="24"/>
              </w:rPr>
            </w:pPr>
          </w:p>
        </w:tc>
        <w:tc>
          <w:tcPr>
            <w:tcW w:w="6362" w:type="dxa"/>
          </w:tcPr>
          <w:p w14:paraId="332518FE"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Tidak termasuk Keadaan Kahar adalah hal-hal merugikan yang disebabkan oleh perbuatan atau kelalaian para pihak</w:t>
            </w:r>
          </w:p>
          <w:p w14:paraId="585038EC" w14:textId="4E65D18E" w:rsidR="00A6564E" w:rsidRPr="002A51BC" w:rsidRDefault="00A6564E" w:rsidP="00A6564E">
            <w:pPr>
              <w:jc w:val="both"/>
              <w:rPr>
                <w:rFonts w:ascii="Footlight MT Light" w:hAnsi="Footlight MT Light"/>
                <w:sz w:val="24"/>
                <w:szCs w:val="24"/>
              </w:rPr>
            </w:pPr>
          </w:p>
        </w:tc>
      </w:tr>
      <w:tr w:rsidR="00A6564E" w:rsidRPr="002A51BC" w14:paraId="6410E372" w14:textId="77777777" w:rsidTr="001C7474">
        <w:tc>
          <w:tcPr>
            <w:tcW w:w="2429" w:type="dxa"/>
          </w:tcPr>
          <w:p w14:paraId="02F86586" w14:textId="77777777" w:rsidR="00A6564E" w:rsidRPr="002A51BC" w:rsidRDefault="00A6564E" w:rsidP="00303C2D">
            <w:pPr>
              <w:pStyle w:val="Head2"/>
              <w:numPr>
                <w:ilvl w:val="1"/>
                <w:numId w:val="145"/>
              </w:numPr>
              <w:ind w:left="599" w:right="30" w:hanging="643"/>
              <w:jc w:val="left"/>
              <w:outlineLvl w:val="1"/>
              <w:rPr>
                <w:bCs/>
                <w:sz w:val="24"/>
                <w:szCs w:val="24"/>
              </w:rPr>
            </w:pPr>
            <w:bookmarkStart w:id="721" w:name="_Toc70507046"/>
            <w:bookmarkStart w:id="722" w:name="_Toc70507314"/>
            <w:r w:rsidRPr="00AD1E2D">
              <w:rPr>
                <w:b w:val="0"/>
                <w:bCs/>
                <w:sz w:val="24"/>
                <w:szCs w:val="24"/>
              </w:rPr>
              <w:t>Pemberitahuan  Keaadaan Kahar</w:t>
            </w:r>
            <w:bookmarkEnd w:id="721"/>
            <w:bookmarkEnd w:id="722"/>
          </w:p>
        </w:tc>
        <w:tc>
          <w:tcPr>
            <w:tcW w:w="848" w:type="dxa"/>
          </w:tcPr>
          <w:p w14:paraId="63B462B1" w14:textId="77777777" w:rsidR="00A6564E" w:rsidRPr="002A51BC" w:rsidRDefault="00A6564E" w:rsidP="00303C2D">
            <w:pPr>
              <w:pStyle w:val="Head2"/>
              <w:numPr>
                <w:ilvl w:val="2"/>
                <w:numId w:val="145"/>
              </w:numPr>
              <w:ind w:left="37" w:firstLine="0"/>
              <w:rPr>
                <w:sz w:val="24"/>
                <w:szCs w:val="24"/>
              </w:rPr>
            </w:pPr>
          </w:p>
        </w:tc>
        <w:tc>
          <w:tcPr>
            <w:tcW w:w="6362" w:type="dxa"/>
          </w:tcPr>
          <w:p w14:paraId="7AAEAC09" w14:textId="7DE97EAA"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Dalam hal terjadi keadaan kahar,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atau Penyedia memberitahukan tentang terjadinya Keadaan Kahar kepada kepada Tim Teknis (dengan salinan kepada pihak lain) melalui Pemberitahuan dengan ketentuan: a. dalam waktu paling lambat 14 (empat belas) hari kalender sejak menyadari atau seharusnya menyadari atas kejadian atau terjadinya Keadaan Kahar; b. menyertakan bukti keadaan kahar; dan c. menyerahkan hasil identifikasi kewajiban dan kinerja pelaksanaan yang terhambat dan/atau akan terhambat akibat Keadaan Kahar tersebut.</w:t>
            </w:r>
          </w:p>
          <w:p w14:paraId="1A3AFD37" w14:textId="313C8B09"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 </w:t>
            </w:r>
          </w:p>
        </w:tc>
      </w:tr>
      <w:tr w:rsidR="00A6564E" w:rsidRPr="002A51BC" w14:paraId="12C6D069" w14:textId="77777777" w:rsidTr="001C7474">
        <w:tc>
          <w:tcPr>
            <w:tcW w:w="2429" w:type="dxa"/>
          </w:tcPr>
          <w:p w14:paraId="4FA5169E" w14:textId="77777777" w:rsidR="00A6564E" w:rsidRPr="002A51BC" w:rsidRDefault="00A6564E" w:rsidP="00A6564E">
            <w:pPr>
              <w:jc w:val="both"/>
              <w:rPr>
                <w:rFonts w:ascii="Footlight MT Light" w:hAnsi="Footlight MT Light"/>
                <w:b/>
                <w:bCs/>
                <w:sz w:val="24"/>
                <w:szCs w:val="24"/>
              </w:rPr>
            </w:pPr>
          </w:p>
        </w:tc>
        <w:tc>
          <w:tcPr>
            <w:tcW w:w="848" w:type="dxa"/>
          </w:tcPr>
          <w:p w14:paraId="36838F5E" w14:textId="77777777" w:rsidR="00A6564E" w:rsidRPr="002A51BC" w:rsidRDefault="00A6564E" w:rsidP="00303C2D">
            <w:pPr>
              <w:pStyle w:val="Head2"/>
              <w:numPr>
                <w:ilvl w:val="2"/>
                <w:numId w:val="145"/>
              </w:numPr>
              <w:ind w:left="37" w:firstLine="0"/>
              <w:rPr>
                <w:sz w:val="24"/>
                <w:szCs w:val="24"/>
              </w:rPr>
            </w:pPr>
          </w:p>
        </w:tc>
        <w:tc>
          <w:tcPr>
            <w:tcW w:w="6362" w:type="dxa"/>
          </w:tcPr>
          <w:p w14:paraId="2D198FCA"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Bukti Keadaan Kahar dapat berupa: a. pernyataan yang dikeluarkan oleh pihak/instansi yang berwenang sesuai ketentuan peraturan perundang-undangan; dan/atau b. foto/video dokumentasi Keadaan Kahar yang telah diverifikasi kebenarannya.</w:t>
            </w:r>
          </w:p>
          <w:p w14:paraId="701FE5FB" w14:textId="1A0AD852" w:rsidR="00A6564E" w:rsidRPr="002A51BC" w:rsidRDefault="00A6564E" w:rsidP="00A6564E">
            <w:pPr>
              <w:jc w:val="both"/>
              <w:rPr>
                <w:rFonts w:ascii="Footlight MT Light" w:hAnsi="Footlight MT Light"/>
                <w:sz w:val="24"/>
                <w:szCs w:val="24"/>
              </w:rPr>
            </w:pPr>
          </w:p>
        </w:tc>
      </w:tr>
      <w:tr w:rsidR="00A6564E" w:rsidRPr="002A51BC" w14:paraId="38F7CA1F" w14:textId="77777777" w:rsidTr="001C7474">
        <w:tc>
          <w:tcPr>
            <w:tcW w:w="2429" w:type="dxa"/>
          </w:tcPr>
          <w:p w14:paraId="669B9A64" w14:textId="77777777" w:rsidR="00A6564E" w:rsidRPr="002A51BC" w:rsidRDefault="00A6564E" w:rsidP="00A6564E">
            <w:pPr>
              <w:jc w:val="both"/>
              <w:rPr>
                <w:rFonts w:ascii="Footlight MT Light" w:hAnsi="Footlight MT Light"/>
                <w:b/>
                <w:bCs/>
                <w:sz w:val="24"/>
                <w:szCs w:val="24"/>
              </w:rPr>
            </w:pPr>
          </w:p>
        </w:tc>
        <w:tc>
          <w:tcPr>
            <w:tcW w:w="848" w:type="dxa"/>
          </w:tcPr>
          <w:p w14:paraId="7121B9A1" w14:textId="77777777" w:rsidR="00A6564E" w:rsidRPr="002A51BC" w:rsidRDefault="00A6564E" w:rsidP="00303C2D">
            <w:pPr>
              <w:pStyle w:val="Head2"/>
              <w:numPr>
                <w:ilvl w:val="2"/>
                <w:numId w:val="145"/>
              </w:numPr>
              <w:ind w:left="37" w:firstLine="0"/>
              <w:rPr>
                <w:sz w:val="24"/>
                <w:szCs w:val="24"/>
              </w:rPr>
            </w:pPr>
          </w:p>
        </w:tc>
        <w:tc>
          <w:tcPr>
            <w:tcW w:w="6362" w:type="dxa"/>
          </w:tcPr>
          <w:p w14:paraId="49D15DEF"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Hasil identifikasi kewajiban dan kinerja pelaksanaan dapat berupa: </w:t>
            </w:r>
          </w:p>
          <w:p w14:paraId="053537D8" w14:textId="5E77922A" w:rsidR="00A6564E" w:rsidRPr="002A51BC" w:rsidRDefault="00A6564E" w:rsidP="00303C2D">
            <w:pPr>
              <w:pStyle w:val="ListParagraph"/>
              <w:numPr>
                <w:ilvl w:val="7"/>
                <w:numId w:val="191"/>
              </w:numPr>
              <w:ind w:left="365"/>
              <w:jc w:val="both"/>
              <w:rPr>
                <w:rFonts w:ascii="Footlight MT Light" w:hAnsi="Footlight MT Light"/>
                <w:sz w:val="24"/>
                <w:szCs w:val="24"/>
              </w:rPr>
            </w:pPr>
            <w:r w:rsidRPr="002A51BC">
              <w:rPr>
                <w:rFonts w:ascii="Footlight MT Light" w:hAnsi="Footlight MT Light"/>
                <w:sz w:val="24"/>
                <w:szCs w:val="24"/>
              </w:rPr>
              <w:t xml:space="preserve">Foto/video dokumentasi pekerjaan yang terdampak; </w:t>
            </w:r>
          </w:p>
          <w:p w14:paraId="119C8990" w14:textId="117CF33B" w:rsidR="00A6564E" w:rsidRPr="002A51BC" w:rsidRDefault="00A6564E" w:rsidP="00303C2D">
            <w:pPr>
              <w:pStyle w:val="ListParagraph"/>
              <w:numPr>
                <w:ilvl w:val="7"/>
                <w:numId w:val="191"/>
              </w:numPr>
              <w:ind w:left="365"/>
              <w:jc w:val="both"/>
              <w:rPr>
                <w:rFonts w:ascii="Footlight MT Light" w:hAnsi="Footlight MT Light"/>
                <w:sz w:val="24"/>
                <w:szCs w:val="24"/>
              </w:rPr>
            </w:pPr>
            <w:r w:rsidRPr="002A51BC">
              <w:rPr>
                <w:rFonts w:ascii="Footlight MT Light" w:hAnsi="Footlight MT Light"/>
                <w:sz w:val="24"/>
                <w:szCs w:val="24"/>
              </w:rPr>
              <w:t xml:space="preserve">Kurva S pekerjaan; </w:t>
            </w:r>
          </w:p>
          <w:p w14:paraId="597F408F" w14:textId="5BA3B2DB" w:rsidR="00A6564E" w:rsidRPr="002A51BC" w:rsidRDefault="00A6564E" w:rsidP="00303C2D">
            <w:pPr>
              <w:pStyle w:val="ListParagraph"/>
              <w:numPr>
                <w:ilvl w:val="7"/>
                <w:numId w:val="191"/>
              </w:numPr>
              <w:ind w:left="365"/>
              <w:jc w:val="both"/>
              <w:rPr>
                <w:rFonts w:ascii="Footlight MT Light" w:hAnsi="Footlight MT Light"/>
                <w:sz w:val="24"/>
                <w:szCs w:val="24"/>
              </w:rPr>
            </w:pPr>
            <w:r w:rsidRPr="002A51BC">
              <w:rPr>
                <w:rFonts w:ascii="Footlight MT Light" w:hAnsi="Footlight MT Light"/>
                <w:sz w:val="24"/>
                <w:szCs w:val="24"/>
              </w:rPr>
              <w:t>Dokumen pendukung lainnya (apabila ada)</w:t>
            </w:r>
          </w:p>
          <w:p w14:paraId="35DB4BCD" w14:textId="48AE1598" w:rsidR="00A6564E" w:rsidRPr="002A51BC" w:rsidRDefault="00A6564E" w:rsidP="00A6564E">
            <w:pPr>
              <w:jc w:val="both"/>
              <w:rPr>
                <w:rFonts w:ascii="Footlight MT Light" w:hAnsi="Footlight MT Light"/>
                <w:sz w:val="24"/>
                <w:szCs w:val="24"/>
              </w:rPr>
            </w:pPr>
          </w:p>
        </w:tc>
      </w:tr>
      <w:tr w:rsidR="00A6564E" w:rsidRPr="002A51BC" w14:paraId="6CDF6A3A" w14:textId="77777777" w:rsidTr="001C7474">
        <w:tc>
          <w:tcPr>
            <w:tcW w:w="2429" w:type="dxa"/>
          </w:tcPr>
          <w:p w14:paraId="66383F2E" w14:textId="77777777" w:rsidR="00A6564E" w:rsidRPr="002A51BC" w:rsidRDefault="00A6564E" w:rsidP="00A6564E">
            <w:pPr>
              <w:jc w:val="both"/>
              <w:rPr>
                <w:rFonts w:ascii="Footlight MT Light" w:hAnsi="Footlight MT Light"/>
                <w:b/>
                <w:bCs/>
                <w:sz w:val="24"/>
                <w:szCs w:val="24"/>
              </w:rPr>
            </w:pPr>
          </w:p>
        </w:tc>
        <w:tc>
          <w:tcPr>
            <w:tcW w:w="848" w:type="dxa"/>
          </w:tcPr>
          <w:p w14:paraId="2D8C9D97" w14:textId="77777777" w:rsidR="00A6564E" w:rsidRPr="002A51BC" w:rsidRDefault="00A6564E" w:rsidP="00303C2D">
            <w:pPr>
              <w:pStyle w:val="Head2"/>
              <w:numPr>
                <w:ilvl w:val="2"/>
                <w:numId w:val="145"/>
              </w:numPr>
              <w:ind w:left="37" w:firstLine="0"/>
              <w:rPr>
                <w:sz w:val="24"/>
                <w:szCs w:val="24"/>
              </w:rPr>
            </w:pPr>
          </w:p>
        </w:tc>
        <w:tc>
          <w:tcPr>
            <w:tcW w:w="6362" w:type="dxa"/>
          </w:tcPr>
          <w:p w14:paraId="1015168E"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Pihak yang menerima pernyataan keadaan kahar meminta Tim Teknis untuk melakukan penelitian terhadap penyampaian pemberitahuan Keadaan Kahar dan bukti serta hasil identifikasi sebagaimana dimaksud pada pasal S.2.2 dan pasal S.2.3</w:t>
            </w:r>
          </w:p>
          <w:p w14:paraId="0686650D" w14:textId="223616CA" w:rsidR="00A6564E" w:rsidRPr="002A51BC" w:rsidRDefault="00A6564E" w:rsidP="00A6564E">
            <w:pPr>
              <w:jc w:val="both"/>
              <w:rPr>
                <w:rFonts w:ascii="Footlight MT Light" w:hAnsi="Footlight MT Light"/>
                <w:sz w:val="24"/>
                <w:szCs w:val="24"/>
              </w:rPr>
            </w:pPr>
          </w:p>
        </w:tc>
      </w:tr>
      <w:tr w:rsidR="00A6564E" w:rsidRPr="002A51BC" w14:paraId="54948354" w14:textId="77777777" w:rsidTr="001C7474">
        <w:tc>
          <w:tcPr>
            <w:tcW w:w="2429" w:type="dxa"/>
          </w:tcPr>
          <w:p w14:paraId="2C7ABB26" w14:textId="77777777" w:rsidR="00A6564E" w:rsidRPr="002A51BC" w:rsidRDefault="00A6564E" w:rsidP="00A6564E">
            <w:pPr>
              <w:jc w:val="both"/>
              <w:rPr>
                <w:rFonts w:ascii="Footlight MT Light" w:hAnsi="Footlight MT Light"/>
                <w:b/>
                <w:bCs/>
                <w:sz w:val="24"/>
                <w:szCs w:val="24"/>
              </w:rPr>
            </w:pPr>
          </w:p>
        </w:tc>
        <w:tc>
          <w:tcPr>
            <w:tcW w:w="848" w:type="dxa"/>
          </w:tcPr>
          <w:p w14:paraId="3A35B40F" w14:textId="77777777" w:rsidR="00A6564E" w:rsidRPr="002A51BC" w:rsidRDefault="00A6564E" w:rsidP="00303C2D">
            <w:pPr>
              <w:pStyle w:val="Head2"/>
              <w:numPr>
                <w:ilvl w:val="2"/>
                <w:numId w:val="145"/>
              </w:numPr>
              <w:ind w:left="37" w:firstLine="0"/>
              <w:rPr>
                <w:sz w:val="24"/>
                <w:szCs w:val="24"/>
              </w:rPr>
            </w:pPr>
          </w:p>
        </w:tc>
        <w:tc>
          <w:tcPr>
            <w:tcW w:w="6362" w:type="dxa"/>
          </w:tcPr>
          <w:p w14:paraId="2107C35C"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Dalam hal Tim Teknis menyatakan Keadaan Kahar terbukti, kegagalan salah satu Pihak untuk memenuhi kewajibannya yang ditentukan dalam Kontrak bukan merupakan cidera janji atau wanprestasi apabila telah dilakukan sesuai pada pasal S.2.1. Kewajiban yang dimaksud adalah hanya kewajiban dan kinerja pelaksanaan terhadap pekerjaan/bagian pekerjaan yang terdampak dan/atau akan terdampak akibat dari Keadaan Kahar.</w:t>
            </w:r>
          </w:p>
          <w:p w14:paraId="39498588" w14:textId="140F10E4" w:rsidR="00A6564E" w:rsidRPr="002A51BC" w:rsidRDefault="00A6564E" w:rsidP="00A6564E">
            <w:pPr>
              <w:jc w:val="both"/>
              <w:rPr>
                <w:rFonts w:ascii="Footlight MT Light" w:hAnsi="Footlight MT Light"/>
                <w:sz w:val="24"/>
                <w:szCs w:val="24"/>
              </w:rPr>
            </w:pPr>
          </w:p>
        </w:tc>
      </w:tr>
      <w:tr w:rsidR="00A6564E" w:rsidRPr="002A51BC" w14:paraId="7A5D9817" w14:textId="77777777" w:rsidTr="001C7474">
        <w:tc>
          <w:tcPr>
            <w:tcW w:w="2429" w:type="dxa"/>
          </w:tcPr>
          <w:p w14:paraId="0546F45B" w14:textId="77777777" w:rsidR="00A6564E" w:rsidRPr="002A51BC" w:rsidRDefault="00A6564E" w:rsidP="00303C2D">
            <w:pPr>
              <w:pStyle w:val="Head2"/>
              <w:numPr>
                <w:ilvl w:val="1"/>
                <w:numId w:val="145"/>
              </w:numPr>
              <w:ind w:left="599" w:right="30" w:hanging="643"/>
              <w:jc w:val="left"/>
              <w:outlineLvl w:val="1"/>
              <w:rPr>
                <w:bCs/>
                <w:sz w:val="24"/>
                <w:szCs w:val="24"/>
              </w:rPr>
            </w:pPr>
            <w:bookmarkStart w:id="723" w:name="_Toc70507047"/>
            <w:bookmarkStart w:id="724" w:name="_Toc70507315"/>
            <w:r w:rsidRPr="00AD1E2D">
              <w:rPr>
                <w:b w:val="0"/>
                <w:bCs/>
                <w:sz w:val="24"/>
                <w:szCs w:val="24"/>
              </w:rPr>
              <w:t>Tugas untuk menghindari penundaan</w:t>
            </w:r>
            <w:bookmarkEnd w:id="723"/>
            <w:bookmarkEnd w:id="724"/>
          </w:p>
        </w:tc>
        <w:tc>
          <w:tcPr>
            <w:tcW w:w="848" w:type="dxa"/>
          </w:tcPr>
          <w:p w14:paraId="6CA40A38" w14:textId="77777777" w:rsidR="00A6564E" w:rsidRPr="002A51BC" w:rsidRDefault="00A6564E" w:rsidP="00A6564E">
            <w:pPr>
              <w:ind w:left="37"/>
              <w:jc w:val="both"/>
              <w:rPr>
                <w:rFonts w:ascii="Footlight MT Light" w:hAnsi="Footlight MT Light"/>
                <w:sz w:val="24"/>
                <w:szCs w:val="24"/>
              </w:rPr>
            </w:pPr>
          </w:p>
        </w:tc>
        <w:tc>
          <w:tcPr>
            <w:tcW w:w="6362" w:type="dxa"/>
          </w:tcPr>
          <w:p w14:paraId="0E083965"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Selama masa Keadaan Kahar, jika Tim Teknis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dianggap sebagai Variasi akibat Instruksi sesuai dengan ketentuan Pasal M [Variasi dan Penyesuaian].</w:t>
            </w:r>
          </w:p>
          <w:p w14:paraId="6C28F576" w14:textId="41DE73AB" w:rsidR="00A6564E" w:rsidRPr="002A51BC" w:rsidRDefault="00A6564E" w:rsidP="00A6564E">
            <w:pPr>
              <w:jc w:val="both"/>
              <w:rPr>
                <w:rFonts w:ascii="Footlight MT Light" w:hAnsi="Footlight MT Light"/>
                <w:sz w:val="24"/>
                <w:szCs w:val="24"/>
              </w:rPr>
            </w:pPr>
          </w:p>
        </w:tc>
      </w:tr>
      <w:tr w:rsidR="00A6564E" w:rsidRPr="002A51BC" w14:paraId="660F75C1" w14:textId="77777777" w:rsidTr="001C7474">
        <w:tc>
          <w:tcPr>
            <w:tcW w:w="2429" w:type="dxa"/>
          </w:tcPr>
          <w:p w14:paraId="73CD97F0" w14:textId="77777777" w:rsidR="00A6564E" w:rsidRPr="002A51BC" w:rsidRDefault="00A6564E" w:rsidP="00303C2D">
            <w:pPr>
              <w:pStyle w:val="Head2"/>
              <w:numPr>
                <w:ilvl w:val="1"/>
                <w:numId w:val="145"/>
              </w:numPr>
              <w:ind w:left="599" w:right="30" w:hanging="643"/>
              <w:jc w:val="left"/>
              <w:outlineLvl w:val="1"/>
              <w:rPr>
                <w:bCs/>
                <w:sz w:val="24"/>
                <w:szCs w:val="24"/>
              </w:rPr>
            </w:pPr>
            <w:bookmarkStart w:id="725" w:name="_Toc70507048"/>
            <w:bookmarkStart w:id="726" w:name="_Toc70507316"/>
            <w:r w:rsidRPr="00AD1E2D">
              <w:rPr>
                <w:b w:val="0"/>
                <w:bCs/>
                <w:sz w:val="24"/>
                <w:szCs w:val="24"/>
              </w:rPr>
              <w:lastRenderedPageBreak/>
              <w:t>Konsekuensi dari Keadaan Kahar</w:t>
            </w:r>
            <w:bookmarkEnd w:id="725"/>
            <w:bookmarkEnd w:id="726"/>
          </w:p>
        </w:tc>
        <w:tc>
          <w:tcPr>
            <w:tcW w:w="848" w:type="dxa"/>
          </w:tcPr>
          <w:p w14:paraId="1C70AF5B" w14:textId="77777777" w:rsidR="00A6564E" w:rsidRPr="002A51BC" w:rsidRDefault="00A6564E" w:rsidP="00303C2D">
            <w:pPr>
              <w:pStyle w:val="Head2"/>
              <w:numPr>
                <w:ilvl w:val="2"/>
                <w:numId w:val="145"/>
              </w:numPr>
              <w:ind w:left="37" w:firstLine="0"/>
              <w:rPr>
                <w:sz w:val="24"/>
                <w:szCs w:val="24"/>
              </w:rPr>
            </w:pPr>
          </w:p>
        </w:tc>
        <w:tc>
          <w:tcPr>
            <w:tcW w:w="6362" w:type="dxa"/>
          </w:tcPr>
          <w:p w14:paraId="2A03FCF1"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S.4.1. Dalam hal terjadi Keadaan Kahar, pelaksanaan Pekerjaan dapat dihentikan. Penghentian Pekerjaan karena Keadaan Kahar dapat bersifat: </w:t>
            </w:r>
          </w:p>
          <w:p w14:paraId="760B7CF1" w14:textId="77777777" w:rsidR="00A6564E" w:rsidRPr="002A51BC" w:rsidRDefault="00A6564E" w:rsidP="00303C2D">
            <w:pPr>
              <w:numPr>
                <w:ilvl w:val="0"/>
                <w:numId w:val="18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sementara hingga Keadaan Kahar berakhir apabila akibat Keadaan Kahar masih memungkinkan dilanjutkan/diselesaikannya pekerjaan; </w:t>
            </w:r>
          </w:p>
          <w:p w14:paraId="31C53020" w14:textId="77777777" w:rsidR="00A6564E" w:rsidRPr="002A51BC" w:rsidRDefault="00A6564E" w:rsidP="00303C2D">
            <w:pPr>
              <w:numPr>
                <w:ilvl w:val="0"/>
                <w:numId w:val="18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permanen apabila akibat Keadaan Kahar tidak memungkinkan dilanjutkan/diselesaikannya pekerjaan; </w:t>
            </w:r>
          </w:p>
          <w:p w14:paraId="74D3F7CA" w14:textId="77777777" w:rsidR="00A6564E" w:rsidRPr="002A51BC" w:rsidRDefault="00A6564E" w:rsidP="00303C2D">
            <w:pPr>
              <w:numPr>
                <w:ilvl w:val="0"/>
                <w:numId w:val="18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Sebagian apabila Keadaan Kahar hanya berdampak pada bagian Pekerjaan; dan/atau </w:t>
            </w:r>
          </w:p>
          <w:p w14:paraId="36076511" w14:textId="77777777" w:rsidR="00A6564E" w:rsidRPr="002A51BC" w:rsidRDefault="00A6564E" w:rsidP="00303C2D">
            <w:pPr>
              <w:numPr>
                <w:ilvl w:val="0"/>
                <w:numId w:val="189"/>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Seluruhnya apabila Keadaan Kahar berdampak terhadap keseluruhan Pekerjaansementara hingga Keadaan Kahar berakhir. </w:t>
            </w:r>
          </w:p>
          <w:p w14:paraId="02D5FB1F" w14:textId="6C8E9C19" w:rsidR="00A6564E" w:rsidRPr="002A51BC" w:rsidRDefault="00A6564E" w:rsidP="00A6564E">
            <w:pPr>
              <w:ind w:left="464"/>
              <w:contextualSpacing/>
              <w:jc w:val="both"/>
              <w:rPr>
                <w:rFonts w:ascii="Footlight MT Light" w:hAnsi="Footlight MT Light"/>
                <w:sz w:val="24"/>
                <w:szCs w:val="24"/>
              </w:rPr>
            </w:pPr>
          </w:p>
        </w:tc>
      </w:tr>
      <w:tr w:rsidR="00A6564E" w:rsidRPr="002A51BC" w14:paraId="723FFAE9" w14:textId="77777777" w:rsidTr="001C7474">
        <w:tc>
          <w:tcPr>
            <w:tcW w:w="2429" w:type="dxa"/>
          </w:tcPr>
          <w:p w14:paraId="043C7A84" w14:textId="77777777" w:rsidR="00A6564E" w:rsidRPr="002A51BC" w:rsidRDefault="00A6564E" w:rsidP="00A6564E">
            <w:pPr>
              <w:jc w:val="both"/>
              <w:rPr>
                <w:rFonts w:ascii="Footlight MT Light" w:hAnsi="Footlight MT Light"/>
                <w:b/>
                <w:bCs/>
                <w:sz w:val="24"/>
                <w:szCs w:val="24"/>
              </w:rPr>
            </w:pPr>
          </w:p>
        </w:tc>
        <w:tc>
          <w:tcPr>
            <w:tcW w:w="848" w:type="dxa"/>
          </w:tcPr>
          <w:p w14:paraId="48663EDF" w14:textId="77777777" w:rsidR="00A6564E" w:rsidRPr="002A51BC" w:rsidRDefault="00A6564E" w:rsidP="00303C2D">
            <w:pPr>
              <w:pStyle w:val="Head2"/>
              <w:numPr>
                <w:ilvl w:val="2"/>
                <w:numId w:val="145"/>
              </w:numPr>
              <w:ind w:left="37" w:firstLine="0"/>
              <w:rPr>
                <w:sz w:val="24"/>
                <w:szCs w:val="24"/>
              </w:rPr>
            </w:pPr>
          </w:p>
        </w:tc>
        <w:tc>
          <w:tcPr>
            <w:tcW w:w="6362" w:type="dxa"/>
          </w:tcPr>
          <w:p w14:paraId="737F5943"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Penghentian Pekerjaan karena Keadaan Kahar dilakukan secara tertulis oleh Tim Teknis dengan disertai alasan penghentian pekerjaan.</w:t>
            </w:r>
          </w:p>
          <w:p w14:paraId="1586DFAF" w14:textId="54BD0BED" w:rsidR="00A6564E" w:rsidRPr="002A51BC" w:rsidRDefault="00A6564E" w:rsidP="00A6564E">
            <w:pPr>
              <w:jc w:val="both"/>
              <w:rPr>
                <w:rFonts w:ascii="Footlight MT Light" w:hAnsi="Footlight MT Light"/>
                <w:sz w:val="24"/>
                <w:szCs w:val="24"/>
              </w:rPr>
            </w:pPr>
          </w:p>
        </w:tc>
      </w:tr>
      <w:tr w:rsidR="00A6564E" w:rsidRPr="002A51BC" w14:paraId="0A039D71" w14:textId="77777777" w:rsidTr="001C7474">
        <w:tc>
          <w:tcPr>
            <w:tcW w:w="2429" w:type="dxa"/>
          </w:tcPr>
          <w:p w14:paraId="0ED69A4E" w14:textId="77777777" w:rsidR="00A6564E" w:rsidRPr="002A51BC" w:rsidRDefault="00A6564E" w:rsidP="00A6564E">
            <w:pPr>
              <w:jc w:val="both"/>
              <w:rPr>
                <w:rFonts w:ascii="Footlight MT Light" w:hAnsi="Footlight MT Light"/>
                <w:b/>
                <w:bCs/>
                <w:sz w:val="24"/>
                <w:szCs w:val="24"/>
              </w:rPr>
            </w:pPr>
          </w:p>
        </w:tc>
        <w:tc>
          <w:tcPr>
            <w:tcW w:w="848" w:type="dxa"/>
          </w:tcPr>
          <w:p w14:paraId="0F9CEAB6" w14:textId="77777777" w:rsidR="00A6564E" w:rsidRPr="002A51BC" w:rsidRDefault="00A6564E" w:rsidP="00303C2D">
            <w:pPr>
              <w:pStyle w:val="Head2"/>
              <w:numPr>
                <w:ilvl w:val="2"/>
                <w:numId w:val="145"/>
              </w:numPr>
              <w:ind w:left="37" w:firstLine="0"/>
              <w:rPr>
                <w:sz w:val="24"/>
                <w:szCs w:val="24"/>
              </w:rPr>
            </w:pPr>
          </w:p>
        </w:tc>
        <w:tc>
          <w:tcPr>
            <w:tcW w:w="6362" w:type="dxa"/>
          </w:tcPr>
          <w:p w14:paraId="11E4F2AE"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Dalam hal penghentian pekerjaan mencakup seluruh pekerjaan (baik sementara ataupun permanen) karena Keadaan Kahar, maka Tim Teknis menerbitkan Pemberitahuan untuk menyatakan: </w:t>
            </w:r>
          </w:p>
          <w:p w14:paraId="173EB748" w14:textId="77777777" w:rsidR="00A6564E" w:rsidRPr="002A51BC" w:rsidRDefault="00A6564E" w:rsidP="00303C2D">
            <w:pPr>
              <w:numPr>
                <w:ilvl w:val="0"/>
                <w:numId w:val="188"/>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Kontrak dihentikan sementara hingga keadaan kahar berakhir; atau </w:t>
            </w:r>
          </w:p>
          <w:p w14:paraId="780770BE" w14:textId="77777777" w:rsidR="00A6564E" w:rsidRPr="002A51BC" w:rsidRDefault="00A6564E" w:rsidP="00303C2D">
            <w:pPr>
              <w:numPr>
                <w:ilvl w:val="0"/>
                <w:numId w:val="188"/>
              </w:numPr>
              <w:ind w:left="464"/>
              <w:contextualSpacing/>
              <w:jc w:val="both"/>
              <w:rPr>
                <w:rFonts w:ascii="Footlight MT Light" w:hAnsi="Footlight MT Light"/>
                <w:sz w:val="24"/>
                <w:szCs w:val="24"/>
              </w:rPr>
            </w:pPr>
            <w:r w:rsidRPr="002A51BC">
              <w:rPr>
                <w:rFonts w:ascii="Footlight MT Light" w:hAnsi="Footlight MT Light"/>
                <w:sz w:val="24"/>
                <w:szCs w:val="24"/>
              </w:rPr>
              <w:t>Kontrak dihentikan permanen apabila akibat Keadaan Kahar tidak memungkinkan dilanjutkan/diselesaikannya pekerjaan.</w:t>
            </w:r>
          </w:p>
          <w:p w14:paraId="5C0A163A" w14:textId="77905B31" w:rsidR="00A6564E" w:rsidRPr="002A51BC" w:rsidRDefault="00A6564E" w:rsidP="00303C2D">
            <w:pPr>
              <w:numPr>
                <w:ilvl w:val="0"/>
                <w:numId w:val="188"/>
              </w:numPr>
              <w:ind w:left="464"/>
              <w:contextualSpacing/>
              <w:jc w:val="both"/>
              <w:rPr>
                <w:rFonts w:ascii="Footlight MT Light" w:hAnsi="Footlight MT Light"/>
                <w:sz w:val="24"/>
                <w:szCs w:val="24"/>
              </w:rPr>
            </w:pPr>
          </w:p>
        </w:tc>
      </w:tr>
      <w:tr w:rsidR="00A6564E" w:rsidRPr="002A51BC" w14:paraId="0EAB6153" w14:textId="77777777" w:rsidTr="001C7474">
        <w:tc>
          <w:tcPr>
            <w:tcW w:w="2429" w:type="dxa"/>
          </w:tcPr>
          <w:p w14:paraId="08E366DC" w14:textId="77777777" w:rsidR="00A6564E" w:rsidRPr="002A51BC" w:rsidRDefault="00A6564E" w:rsidP="00A6564E">
            <w:pPr>
              <w:jc w:val="both"/>
              <w:rPr>
                <w:rFonts w:ascii="Footlight MT Light" w:hAnsi="Footlight MT Light"/>
                <w:b/>
                <w:bCs/>
                <w:sz w:val="24"/>
                <w:szCs w:val="24"/>
              </w:rPr>
            </w:pPr>
          </w:p>
        </w:tc>
        <w:tc>
          <w:tcPr>
            <w:tcW w:w="848" w:type="dxa"/>
          </w:tcPr>
          <w:p w14:paraId="3B135707" w14:textId="77777777" w:rsidR="00A6564E" w:rsidRPr="002A51BC" w:rsidRDefault="00A6564E" w:rsidP="00303C2D">
            <w:pPr>
              <w:pStyle w:val="Head2"/>
              <w:numPr>
                <w:ilvl w:val="2"/>
                <w:numId w:val="145"/>
              </w:numPr>
              <w:ind w:left="37" w:firstLine="0"/>
              <w:rPr>
                <w:sz w:val="24"/>
                <w:szCs w:val="24"/>
              </w:rPr>
            </w:pPr>
          </w:p>
        </w:tc>
        <w:tc>
          <w:tcPr>
            <w:tcW w:w="6362" w:type="dxa"/>
          </w:tcPr>
          <w:p w14:paraId="6933CF63"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Penghentian kontrak sebagaimana pasal S.4.3 dilakukan melalui perintah tertulis oleh Tim Teknis Teknis yang disampaikan melalui Pemberitahuan dengan disertai alasan penghentian kontrak dan kemudian dituangkan dalam adendum kontrak oleh Para Pihak.</w:t>
            </w:r>
          </w:p>
          <w:p w14:paraId="6FFE6D13" w14:textId="507D124C" w:rsidR="00A6564E" w:rsidRPr="002A51BC" w:rsidRDefault="00A6564E" w:rsidP="00A6564E">
            <w:pPr>
              <w:jc w:val="both"/>
              <w:rPr>
                <w:rFonts w:ascii="Footlight MT Light" w:hAnsi="Footlight MT Light"/>
                <w:sz w:val="24"/>
                <w:szCs w:val="24"/>
              </w:rPr>
            </w:pPr>
          </w:p>
        </w:tc>
      </w:tr>
      <w:tr w:rsidR="00A6564E" w:rsidRPr="002A51BC" w14:paraId="498C3D31" w14:textId="77777777" w:rsidTr="001C7474">
        <w:tc>
          <w:tcPr>
            <w:tcW w:w="2429" w:type="dxa"/>
          </w:tcPr>
          <w:p w14:paraId="193A4B70" w14:textId="77777777" w:rsidR="00A6564E" w:rsidRPr="002A51BC" w:rsidRDefault="00A6564E" w:rsidP="00A6564E">
            <w:pPr>
              <w:jc w:val="both"/>
              <w:rPr>
                <w:rFonts w:ascii="Footlight MT Light" w:hAnsi="Footlight MT Light"/>
                <w:b/>
                <w:bCs/>
                <w:sz w:val="24"/>
                <w:szCs w:val="24"/>
              </w:rPr>
            </w:pPr>
          </w:p>
        </w:tc>
        <w:tc>
          <w:tcPr>
            <w:tcW w:w="848" w:type="dxa"/>
          </w:tcPr>
          <w:p w14:paraId="24A5314A" w14:textId="77777777" w:rsidR="00A6564E" w:rsidRPr="002A51BC" w:rsidRDefault="00A6564E" w:rsidP="00303C2D">
            <w:pPr>
              <w:pStyle w:val="Head2"/>
              <w:numPr>
                <w:ilvl w:val="2"/>
                <w:numId w:val="145"/>
              </w:numPr>
              <w:ind w:left="37" w:firstLine="0"/>
              <w:rPr>
                <w:sz w:val="24"/>
                <w:szCs w:val="24"/>
              </w:rPr>
            </w:pPr>
          </w:p>
        </w:tc>
        <w:tc>
          <w:tcPr>
            <w:tcW w:w="6362" w:type="dxa"/>
          </w:tcPr>
          <w:p w14:paraId="60B0E593"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Dalam hal pelaksanaan Pekerjaan/dan atau pelaksanaan Kontrak dilanjutkan, para pihak dapat melakukan perubahan Kontrak. Masa Pelaksanaan dapat diperpanjang sekurang-kurangnya sama dengan jangka waktu terhentinya pekerjaan dan/atau Kontrak akibat Keadan Kahar. Perpanjangan Masa Pelaksanaan dapat melewati Tahun Anggaran.</w:t>
            </w:r>
          </w:p>
          <w:p w14:paraId="7060B853" w14:textId="03A80ABF" w:rsidR="00A6564E" w:rsidRPr="002A51BC" w:rsidRDefault="00A6564E" w:rsidP="00A6564E">
            <w:pPr>
              <w:jc w:val="both"/>
              <w:rPr>
                <w:rFonts w:ascii="Footlight MT Light" w:hAnsi="Footlight MT Light"/>
                <w:sz w:val="24"/>
                <w:szCs w:val="24"/>
              </w:rPr>
            </w:pPr>
          </w:p>
        </w:tc>
      </w:tr>
      <w:tr w:rsidR="00A6564E" w:rsidRPr="002A51BC" w14:paraId="5E4FB7EE" w14:textId="77777777" w:rsidTr="001C7474">
        <w:tc>
          <w:tcPr>
            <w:tcW w:w="2429" w:type="dxa"/>
          </w:tcPr>
          <w:p w14:paraId="3A53A95B" w14:textId="77777777" w:rsidR="00A6564E" w:rsidRPr="002A51BC" w:rsidRDefault="00A6564E" w:rsidP="00A6564E">
            <w:pPr>
              <w:jc w:val="both"/>
              <w:rPr>
                <w:rFonts w:ascii="Footlight MT Light" w:hAnsi="Footlight MT Light"/>
                <w:b/>
                <w:bCs/>
                <w:sz w:val="24"/>
                <w:szCs w:val="24"/>
              </w:rPr>
            </w:pPr>
          </w:p>
        </w:tc>
        <w:tc>
          <w:tcPr>
            <w:tcW w:w="848" w:type="dxa"/>
          </w:tcPr>
          <w:p w14:paraId="08D3446B" w14:textId="77777777" w:rsidR="00A6564E" w:rsidRPr="002A51BC" w:rsidRDefault="00A6564E" w:rsidP="00303C2D">
            <w:pPr>
              <w:pStyle w:val="Head2"/>
              <w:numPr>
                <w:ilvl w:val="2"/>
                <w:numId w:val="145"/>
              </w:numPr>
              <w:ind w:left="37" w:firstLine="0"/>
              <w:rPr>
                <w:sz w:val="24"/>
                <w:szCs w:val="24"/>
              </w:rPr>
            </w:pPr>
          </w:p>
        </w:tc>
        <w:tc>
          <w:tcPr>
            <w:tcW w:w="6362" w:type="dxa"/>
          </w:tcPr>
          <w:p w14:paraId="075295B4"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Dalam hal pelaksanaan Pekerjaan dihentikan secara permanen, para pihak melakukan pengakhiran Pekerjaan, Pengakhiran Kontrak dan menyelesaikan hak dan kewajiban sesuai Kontrak. Penyedia berhak untuk menerima pembayaran sesuai dengan prestasi atau kemajuan hasil pekerjaan yang telah dicapai setelah dilakukan pengukuran/pemeriksaan bersama atau berdasarkan hasil audit.</w:t>
            </w:r>
          </w:p>
          <w:p w14:paraId="2BF482EE" w14:textId="7D642E56" w:rsidR="00A6564E" w:rsidRPr="002A51BC" w:rsidRDefault="00A6564E" w:rsidP="00A6564E">
            <w:pPr>
              <w:jc w:val="both"/>
              <w:rPr>
                <w:rFonts w:ascii="Footlight MT Light" w:hAnsi="Footlight MT Light"/>
                <w:sz w:val="24"/>
                <w:szCs w:val="24"/>
              </w:rPr>
            </w:pPr>
          </w:p>
        </w:tc>
      </w:tr>
      <w:tr w:rsidR="00A6564E" w:rsidRPr="002A51BC" w14:paraId="085860A4" w14:textId="77777777" w:rsidTr="001C7474">
        <w:tc>
          <w:tcPr>
            <w:tcW w:w="2429" w:type="dxa"/>
          </w:tcPr>
          <w:p w14:paraId="2101A7A0" w14:textId="77777777" w:rsidR="00A6564E" w:rsidRPr="002A51BC" w:rsidRDefault="00A6564E" w:rsidP="00A6564E">
            <w:pPr>
              <w:jc w:val="both"/>
              <w:rPr>
                <w:rFonts w:ascii="Footlight MT Light" w:hAnsi="Footlight MT Light"/>
                <w:b/>
                <w:bCs/>
                <w:sz w:val="24"/>
                <w:szCs w:val="24"/>
              </w:rPr>
            </w:pPr>
          </w:p>
        </w:tc>
        <w:tc>
          <w:tcPr>
            <w:tcW w:w="848" w:type="dxa"/>
          </w:tcPr>
          <w:p w14:paraId="29B82433" w14:textId="77777777" w:rsidR="00A6564E" w:rsidRPr="002A51BC" w:rsidRDefault="00A6564E" w:rsidP="00303C2D">
            <w:pPr>
              <w:pStyle w:val="Head2"/>
              <w:numPr>
                <w:ilvl w:val="2"/>
                <w:numId w:val="145"/>
              </w:numPr>
              <w:ind w:left="37" w:firstLine="0"/>
              <w:rPr>
                <w:sz w:val="24"/>
                <w:szCs w:val="24"/>
              </w:rPr>
            </w:pPr>
          </w:p>
        </w:tc>
        <w:tc>
          <w:tcPr>
            <w:tcW w:w="6362" w:type="dxa"/>
          </w:tcPr>
          <w:p w14:paraId="3D4862B8"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Penyedia menyampaikan Pemberitahuan dan Tagihan kepada Tim Teknis sesuai dengan ketentuan Pasal N [Harga Kontrak dan Pembayaran]. </w:t>
            </w:r>
          </w:p>
          <w:p w14:paraId="1851773F" w14:textId="0645C2A2" w:rsidR="00A6564E" w:rsidRPr="002A51BC" w:rsidRDefault="00A6564E" w:rsidP="00A6564E">
            <w:pPr>
              <w:jc w:val="both"/>
              <w:rPr>
                <w:rFonts w:ascii="Footlight MT Light" w:hAnsi="Footlight MT Light"/>
                <w:sz w:val="24"/>
                <w:szCs w:val="24"/>
              </w:rPr>
            </w:pPr>
          </w:p>
        </w:tc>
      </w:tr>
      <w:tr w:rsidR="00A6564E" w:rsidRPr="002A51BC" w14:paraId="0BE814D9" w14:textId="77777777" w:rsidTr="001C7474">
        <w:tc>
          <w:tcPr>
            <w:tcW w:w="2429" w:type="dxa"/>
          </w:tcPr>
          <w:p w14:paraId="6BAF1E08" w14:textId="77777777" w:rsidR="00A6564E" w:rsidRPr="002A51BC" w:rsidRDefault="00A6564E" w:rsidP="00A6564E">
            <w:pPr>
              <w:jc w:val="both"/>
              <w:rPr>
                <w:rFonts w:ascii="Footlight MT Light" w:hAnsi="Footlight MT Light"/>
                <w:b/>
                <w:bCs/>
                <w:sz w:val="24"/>
                <w:szCs w:val="24"/>
              </w:rPr>
            </w:pPr>
          </w:p>
        </w:tc>
        <w:tc>
          <w:tcPr>
            <w:tcW w:w="848" w:type="dxa"/>
          </w:tcPr>
          <w:p w14:paraId="41A6E1F9" w14:textId="77777777" w:rsidR="00A6564E" w:rsidRPr="002A51BC" w:rsidRDefault="00A6564E" w:rsidP="00303C2D">
            <w:pPr>
              <w:pStyle w:val="Head2"/>
              <w:numPr>
                <w:ilvl w:val="2"/>
                <w:numId w:val="145"/>
              </w:numPr>
              <w:ind w:left="37" w:firstLine="0"/>
              <w:rPr>
                <w:sz w:val="24"/>
                <w:szCs w:val="24"/>
              </w:rPr>
            </w:pPr>
          </w:p>
        </w:tc>
        <w:tc>
          <w:tcPr>
            <w:tcW w:w="6362" w:type="dxa"/>
          </w:tcPr>
          <w:p w14:paraId="25A2B286"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Tim Teknis menerbitkan Berita Acara Pembayaran sesuai ketentuan Pasal N.6 [Penerbitan Berita Acara Pembayaran] berdasarkan hasil perhitungan sesuai Pasal S.4.7 di atas dan mengacu kepada Pasal N [Harga Kontrak dan Pembayaran].</w:t>
            </w:r>
          </w:p>
          <w:p w14:paraId="3A37DB62" w14:textId="1D000A95" w:rsidR="00A6564E" w:rsidRPr="002A51BC" w:rsidRDefault="00A6564E" w:rsidP="00A6564E">
            <w:pPr>
              <w:jc w:val="both"/>
              <w:rPr>
                <w:rFonts w:ascii="Footlight MT Light" w:hAnsi="Footlight MT Light"/>
                <w:sz w:val="24"/>
                <w:szCs w:val="24"/>
              </w:rPr>
            </w:pPr>
          </w:p>
        </w:tc>
      </w:tr>
      <w:tr w:rsidR="00A6564E" w:rsidRPr="002A51BC" w14:paraId="142A33DF" w14:textId="77777777" w:rsidTr="001C7474">
        <w:tc>
          <w:tcPr>
            <w:tcW w:w="2429" w:type="dxa"/>
          </w:tcPr>
          <w:p w14:paraId="4D364FD8" w14:textId="77777777" w:rsidR="00A6564E" w:rsidRPr="002A51BC" w:rsidRDefault="00A6564E" w:rsidP="00303C2D">
            <w:pPr>
              <w:pStyle w:val="Head2"/>
              <w:numPr>
                <w:ilvl w:val="1"/>
                <w:numId w:val="145"/>
              </w:numPr>
              <w:ind w:left="599" w:right="30" w:hanging="643"/>
              <w:jc w:val="left"/>
              <w:outlineLvl w:val="1"/>
              <w:rPr>
                <w:bCs/>
                <w:sz w:val="24"/>
                <w:szCs w:val="24"/>
              </w:rPr>
            </w:pPr>
            <w:bookmarkStart w:id="727" w:name="_Toc70507049"/>
            <w:bookmarkStart w:id="728" w:name="_Toc70507317"/>
            <w:r w:rsidRPr="00AD1E2D">
              <w:rPr>
                <w:b w:val="0"/>
                <w:bCs/>
                <w:sz w:val="24"/>
                <w:szCs w:val="24"/>
              </w:rPr>
              <w:lastRenderedPageBreak/>
              <w:t>Opsi untuk Pengakhiran, Pembayaran dan Pembebasan</w:t>
            </w:r>
            <w:bookmarkEnd w:id="727"/>
            <w:bookmarkEnd w:id="728"/>
          </w:p>
        </w:tc>
        <w:tc>
          <w:tcPr>
            <w:tcW w:w="848" w:type="dxa"/>
          </w:tcPr>
          <w:p w14:paraId="5B1D583D" w14:textId="77777777" w:rsidR="00A6564E" w:rsidRPr="002A51BC" w:rsidRDefault="00A6564E" w:rsidP="00303C2D">
            <w:pPr>
              <w:pStyle w:val="Head2"/>
              <w:numPr>
                <w:ilvl w:val="2"/>
                <w:numId w:val="145"/>
              </w:numPr>
              <w:ind w:left="37" w:firstLine="0"/>
              <w:rPr>
                <w:sz w:val="24"/>
                <w:szCs w:val="24"/>
              </w:rPr>
            </w:pPr>
          </w:p>
        </w:tc>
        <w:tc>
          <w:tcPr>
            <w:tcW w:w="6362" w:type="dxa"/>
          </w:tcPr>
          <w:p w14:paraId="4E235F90"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Apabila secara mendasar, pelaksanaan seluruh Pekerjaan yang sedang berlangsung terhambat untuk jangka waktu 84 (delapan puluh empat) hari kalender secara terus menerus akibat Keadaan Kahar yang pemberitahuannya telah disampaikan menurut Pasal S.2 [Pemberitahuan Keadaan Kahar], atau untuk beberapa periode yang secara total lebih dari 140 (seratus empat puluh) hari kalender akibat Keadaan Kahar dengan pemberitahuan yang sama, maka salah satu Pihak selanjutnya dapat menyampaikan pemberitahuan pengakhiran Kontrak kepada Pihak lain. Dalam hal ini, pengakhiran akan berlaku 7 (tujuh) hari kalender setelah pemberitahuan disampaikan, dan Penyedia harus menindaklanjuti sesuai dengan Pasal P.3 [Pembayaran Setelah Pemutusan Kontrak oleh Penyedia]. </w:t>
            </w:r>
          </w:p>
          <w:p w14:paraId="0FCF061D" w14:textId="6DA78197" w:rsidR="00A6564E" w:rsidRPr="002A51BC" w:rsidRDefault="00A6564E" w:rsidP="00A6564E">
            <w:pPr>
              <w:jc w:val="both"/>
              <w:rPr>
                <w:rFonts w:ascii="Footlight MT Light" w:hAnsi="Footlight MT Light"/>
                <w:sz w:val="24"/>
                <w:szCs w:val="24"/>
              </w:rPr>
            </w:pPr>
          </w:p>
        </w:tc>
      </w:tr>
      <w:tr w:rsidR="00A6564E" w:rsidRPr="002A51BC" w14:paraId="1FA9FC88" w14:textId="77777777" w:rsidTr="001C7474">
        <w:tc>
          <w:tcPr>
            <w:tcW w:w="2429" w:type="dxa"/>
          </w:tcPr>
          <w:p w14:paraId="5C7F6532" w14:textId="77777777" w:rsidR="00A6564E" w:rsidRPr="002A51BC" w:rsidRDefault="00A6564E" w:rsidP="00A6564E">
            <w:pPr>
              <w:jc w:val="both"/>
              <w:rPr>
                <w:rFonts w:ascii="Footlight MT Light" w:hAnsi="Footlight MT Light"/>
                <w:b/>
                <w:bCs/>
                <w:sz w:val="24"/>
                <w:szCs w:val="24"/>
              </w:rPr>
            </w:pPr>
          </w:p>
        </w:tc>
        <w:tc>
          <w:tcPr>
            <w:tcW w:w="848" w:type="dxa"/>
          </w:tcPr>
          <w:p w14:paraId="7E7FE3E3" w14:textId="77777777" w:rsidR="00A6564E" w:rsidRPr="002A51BC" w:rsidRDefault="00A6564E" w:rsidP="00303C2D">
            <w:pPr>
              <w:pStyle w:val="Head2"/>
              <w:numPr>
                <w:ilvl w:val="2"/>
                <w:numId w:val="145"/>
              </w:numPr>
              <w:ind w:left="37" w:firstLine="0"/>
              <w:rPr>
                <w:sz w:val="24"/>
                <w:szCs w:val="24"/>
              </w:rPr>
            </w:pPr>
          </w:p>
        </w:tc>
        <w:tc>
          <w:tcPr>
            <w:tcW w:w="6362" w:type="dxa"/>
          </w:tcPr>
          <w:p w14:paraId="0B566F75" w14:textId="77777777" w:rsidR="00A6564E" w:rsidRPr="002A51BC" w:rsidRDefault="00A6564E" w:rsidP="00A6564E">
            <w:pPr>
              <w:jc w:val="both"/>
              <w:rPr>
                <w:rFonts w:ascii="Footlight MT Light" w:hAnsi="Footlight MT Light"/>
                <w:sz w:val="24"/>
                <w:szCs w:val="24"/>
              </w:rPr>
            </w:pPr>
            <w:r w:rsidRPr="002A51BC">
              <w:rPr>
                <w:rFonts w:ascii="Footlight MT Light" w:hAnsi="Footlight MT Light"/>
                <w:sz w:val="24"/>
                <w:szCs w:val="24"/>
              </w:rPr>
              <w:t xml:space="preserve">Pada pengakhiran tersebut, Tim Teknis harus menetapkan nilai Pekerjaan yang diselesaikan dan menerbitkan suatu Berita Acara Pembayaran yang harus memasukkan: </w:t>
            </w:r>
          </w:p>
          <w:p w14:paraId="0DFE95E0" w14:textId="77777777" w:rsidR="00A6564E" w:rsidRPr="002A51BC" w:rsidRDefault="00A6564E" w:rsidP="00303C2D">
            <w:pPr>
              <w:numPr>
                <w:ilvl w:val="0"/>
                <w:numId w:val="190"/>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jumlah yang harus dibayarkan untuk pekerjaan yang dilaksanakan dengan harga yang dinyatakan dalan Kontrak; </w:t>
            </w:r>
          </w:p>
          <w:p w14:paraId="7AC878F4" w14:textId="3DDCBA21" w:rsidR="00A6564E" w:rsidRPr="002A51BC" w:rsidRDefault="00A6564E" w:rsidP="00303C2D">
            <w:pPr>
              <w:numPr>
                <w:ilvl w:val="0"/>
                <w:numId w:val="190"/>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Biaya Instalasi Mesin dan Bahan yang dipesan untuk Pekerjaan yang sudah dikirimkan kepada Penyedia, atau menjadi tanggung jawab Penyedia untuk menerimanya. Instalasi Mesin dan Bahan ini akan menjadi milik (dan dengan risiko)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ketika telah dibayar oleh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Penyedia harus melakukan pemesanan sesuai dengan permintaan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w:t>
            </w:r>
          </w:p>
          <w:p w14:paraId="77D52CE3" w14:textId="77777777" w:rsidR="00A6564E" w:rsidRPr="002A51BC" w:rsidRDefault="00A6564E" w:rsidP="00303C2D">
            <w:pPr>
              <w:numPr>
                <w:ilvl w:val="0"/>
                <w:numId w:val="190"/>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Biaya atau kewajiban lain yang selayaknya dikeluarkan oleh Penyedia untuk menyelesaikan Pekerjaan; </w:t>
            </w:r>
          </w:p>
          <w:p w14:paraId="4827F13B" w14:textId="77777777" w:rsidR="00A6564E" w:rsidRPr="002A51BC" w:rsidRDefault="00A6564E" w:rsidP="00303C2D">
            <w:pPr>
              <w:numPr>
                <w:ilvl w:val="0"/>
                <w:numId w:val="190"/>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Biaya pemindahan Pekerjaan Sementara dan Peralatan Penyedia dari Lapangan dan pengembalian benda-benda tersebut ke tempat kerja Kontraktor di negaranya (atau tujuan lain dengan biaya yang tidak lebih besar); dan </w:t>
            </w:r>
          </w:p>
          <w:p w14:paraId="6A024026" w14:textId="77777777" w:rsidR="00A6564E" w:rsidRPr="002A51BC" w:rsidRDefault="00A6564E" w:rsidP="00303C2D">
            <w:pPr>
              <w:numPr>
                <w:ilvl w:val="0"/>
                <w:numId w:val="190"/>
              </w:numPr>
              <w:ind w:left="464"/>
              <w:contextualSpacing/>
              <w:jc w:val="both"/>
              <w:rPr>
                <w:rFonts w:ascii="Footlight MT Light" w:hAnsi="Footlight MT Light"/>
                <w:sz w:val="24"/>
                <w:szCs w:val="24"/>
              </w:rPr>
            </w:pPr>
            <w:r w:rsidRPr="002A51BC">
              <w:rPr>
                <w:rFonts w:ascii="Footlight MT Light" w:hAnsi="Footlight MT Light"/>
                <w:sz w:val="24"/>
                <w:szCs w:val="24"/>
              </w:rPr>
              <w:t>Biaya pemulangan staf Penyedia dan tenaga kerja yang dipekerjakan dalam kaitannya dengan Pekerjaan pada saat pengakhiran.</w:t>
            </w:r>
          </w:p>
          <w:p w14:paraId="3F5E4C82" w14:textId="3E15EBC2" w:rsidR="00A6564E" w:rsidRPr="002A51BC" w:rsidRDefault="00A6564E" w:rsidP="00A6564E">
            <w:pPr>
              <w:ind w:left="464"/>
              <w:contextualSpacing/>
              <w:jc w:val="both"/>
              <w:rPr>
                <w:rFonts w:ascii="Footlight MT Light" w:hAnsi="Footlight MT Light"/>
                <w:sz w:val="24"/>
                <w:szCs w:val="24"/>
              </w:rPr>
            </w:pPr>
          </w:p>
        </w:tc>
      </w:tr>
    </w:tbl>
    <w:p w14:paraId="091A72F3" w14:textId="15A9DF6D" w:rsidR="00A6564E" w:rsidRPr="002A51BC" w:rsidRDefault="00A6564E" w:rsidP="00A6564E">
      <w:pPr>
        <w:pStyle w:val="Head2"/>
        <w:rPr>
          <w:lang w:val="en-US"/>
        </w:rPr>
      </w:pPr>
      <w:r w:rsidRPr="002A51BC">
        <w:rPr>
          <w:lang w:val="en-US"/>
        </w:rPr>
        <w:t xml:space="preserve"> </w:t>
      </w:r>
      <w:bookmarkStart w:id="729" w:name="_Toc70507050"/>
      <w:bookmarkStart w:id="730" w:name="_Toc70507318"/>
      <w:r w:rsidR="00871D9B" w:rsidRPr="002A51BC">
        <w:rPr>
          <w:lang w:val="en-US"/>
        </w:rPr>
        <w:t>ASURANSI</w:t>
      </w:r>
      <w:bookmarkEnd w:id="729"/>
      <w:bookmarkEnd w:id="730"/>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51"/>
        <w:gridCol w:w="6378"/>
      </w:tblGrid>
      <w:tr w:rsidR="00871D9B" w:rsidRPr="002A51BC" w14:paraId="663DB723" w14:textId="77777777" w:rsidTr="001C7474">
        <w:tc>
          <w:tcPr>
            <w:tcW w:w="2410" w:type="dxa"/>
          </w:tcPr>
          <w:p w14:paraId="4F1CF705" w14:textId="20C8AFD4" w:rsidR="00871D9B" w:rsidRPr="002A51BC" w:rsidRDefault="00871D9B" w:rsidP="00303C2D">
            <w:pPr>
              <w:pStyle w:val="Head2"/>
              <w:numPr>
                <w:ilvl w:val="1"/>
                <w:numId w:val="145"/>
              </w:numPr>
              <w:ind w:left="457" w:right="177" w:hanging="425"/>
              <w:rPr>
                <w:b w:val="0"/>
                <w:bCs/>
              </w:rPr>
            </w:pPr>
            <w:bookmarkStart w:id="731" w:name="_Toc70333225"/>
            <w:bookmarkStart w:id="732" w:name="_Toc70507051"/>
            <w:bookmarkStart w:id="733" w:name="_Toc70507319"/>
            <w:r w:rsidRPr="00AD1E2D">
              <w:rPr>
                <w:rFonts w:eastAsia="Calibri"/>
                <w:b w:val="0"/>
                <w:bCs/>
                <w:lang w:val="en-US"/>
              </w:rPr>
              <w:t>Syarat-syarat</w:t>
            </w:r>
            <w:r w:rsidRPr="002A51BC">
              <w:rPr>
                <w:b w:val="0"/>
                <w:bCs/>
              </w:rPr>
              <w:t xml:space="preserve"> Umum </w:t>
            </w:r>
            <w:r w:rsidRPr="002A51BC">
              <w:rPr>
                <w:b w:val="0"/>
                <w:bCs/>
                <w:lang w:val="en-US"/>
              </w:rPr>
              <w:t>Asuransi</w:t>
            </w:r>
            <w:bookmarkEnd w:id="731"/>
            <w:bookmarkEnd w:id="732"/>
            <w:bookmarkEnd w:id="733"/>
          </w:p>
        </w:tc>
        <w:tc>
          <w:tcPr>
            <w:tcW w:w="851" w:type="dxa"/>
          </w:tcPr>
          <w:p w14:paraId="3D21DFFD" w14:textId="77777777" w:rsidR="00871D9B" w:rsidRPr="002A51BC" w:rsidRDefault="00871D9B" w:rsidP="00303C2D">
            <w:pPr>
              <w:pStyle w:val="Head2"/>
              <w:numPr>
                <w:ilvl w:val="2"/>
                <w:numId w:val="145"/>
              </w:numPr>
              <w:ind w:left="35" w:firstLine="0"/>
            </w:pPr>
            <w:bookmarkStart w:id="734" w:name="_Toc70329854"/>
            <w:bookmarkStart w:id="735" w:name="_Toc70333226"/>
            <w:bookmarkStart w:id="736" w:name="_Toc70507052"/>
            <w:bookmarkStart w:id="737" w:name="_Toc70507320"/>
            <w:bookmarkEnd w:id="734"/>
            <w:bookmarkEnd w:id="735"/>
            <w:bookmarkEnd w:id="736"/>
            <w:bookmarkEnd w:id="737"/>
          </w:p>
        </w:tc>
        <w:tc>
          <w:tcPr>
            <w:tcW w:w="6378" w:type="dxa"/>
          </w:tcPr>
          <w:p w14:paraId="6F4B9F8B" w14:textId="6456A950" w:rsidR="00871D9B" w:rsidRPr="002A51BC" w:rsidRDefault="00871D9B" w:rsidP="00A6564E">
            <w:pPr>
              <w:jc w:val="both"/>
              <w:rPr>
                <w:rFonts w:ascii="Footlight MT Light" w:hAnsi="Footlight MT Light"/>
              </w:rPr>
            </w:pPr>
            <w:r w:rsidRPr="002A51BC">
              <w:rPr>
                <w:rFonts w:ascii="Footlight MT Light" w:hAnsi="Footlight MT Light"/>
              </w:rPr>
              <w:t xml:space="preserve">Tanpa membatasi kewajiban dari Pihak atau tanggung jawab berdasarkan Kontrak, Penyedia harus mengaktifkan dan mempertahankan asuransi yang mana Penyedia bertanggungjawab terhadap perusahaan asuransi dan dalam hal, keduanya telah disetujui oleh </w:t>
            </w:r>
            <w:r w:rsidR="00DA62BF" w:rsidRPr="002A51BC">
              <w:rPr>
                <w:rFonts w:ascii="Footlight MT Light" w:hAnsi="Footlight MT Light"/>
              </w:rPr>
              <w:t>Pejabat Penandatangan Kontrak</w:t>
            </w:r>
            <w:r w:rsidRPr="002A51BC">
              <w:rPr>
                <w:rFonts w:ascii="Footlight MT Light" w:hAnsi="Footlight MT Light"/>
              </w:rPr>
              <w:t xml:space="preserve">. Penggunaan asuransi ini harus konsisten dengan apa yang tertulis (apabila ada) dan disetujui oleh Para Pihak sebelum tanggal dari Surat Penunjukkan Penyedia Barang dan Jasa sesuai </w:t>
            </w:r>
            <w:r w:rsidR="00486A7D" w:rsidRPr="002A51BC">
              <w:rPr>
                <w:rFonts w:ascii="Footlight MT Light" w:hAnsi="Footlight MT Light"/>
              </w:rPr>
              <w:t xml:space="preserve">Dokumen Ketentuan PPK </w:t>
            </w:r>
            <w:r w:rsidRPr="002A51BC">
              <w:rPr>
                <w:rFonts w:ascii="Footlight MT Light" w:hAnsi="Footlight MT Light"/>
              </w:rPr>
              <w:t xml:space="preserve">. </w:t>
            </w:r>
          </w:p>
          <w:p w14:paraId="579ABC7C" w14:textId="01929430" w:rsidR="00C40A7A" w:rsidRPr="002A51BC" w:rsidRDefault="00C40A7A" w:rsidP="00A6564E">
            <w:pPr>
              <w:jc w:val="both"/>
              <w:rPr>
                <w:rFonts w:ascii="Footlight MT Light" w:hAnsi="Footlight MT Light"/>
              </w:rPr>
            </w:pPr>
          </w:p>
        </w:tc>
      </w:tr>
      <w:tr w:rsidR="00871D9B" w:rsidRPr="002A51BC" w14:paraId="419430B1" w14:textId="77777777" w:rsidTr="001C7474">
        <w:tc>
          <w:tcPr>
            <w:tcW w:w="2410" w:type="dxa"/>
          </w:tcPr>
          <w:p w14:paraId="03E23193" w14:textId="77777777" w:rsidR="00871D9B" w:rsidRPr="002A51BC" w:rsidRDefault="00871D9B" w:rsidP="00A6564E">
            <w:pPr>
              <w:jc w:val="both"/>
              <w:rPr>
                <w:rFonts w:ascii="Footlight MT Light" w:hAnsi="Footlight MT Light"/>
                <w:b/>
                <w:bCs/>
              </w:rPr>
            </w:pPr>
          </w:p>
        </w:tc>
        <w:tc>
          <w:tcPr>
            <w:tcW w:w="851" w:type="dxa"/>
          </w:tcPr>
          <w:p w14:paraId="39612693" w14:textId="77777777" w:rsidR="00871D9B" w:rsidRPr="002A51BC" w:rsidRDefault="00871D9B" w:rsidP="00303C2D">
            <w:pPr>
              <w:pStyle w:val="Head2"/>
              <w:numPr>
                <w:ilvl w:val="2"/>
                <w:numId w:val="145"/>
              </w:numPr>
              <w:ind w:left="35" w:firstLine="0"/>
            </w:pPr>
            <w:bookmarkStart w:id="738" w:name="_Toc70329855"/>
            <w:bookmarkStart w:id="739" w:name="_Toc70333227"/>
            <w:bookmarkStart w:id="740" w:name="_Toc70507053"/>
            <w:bookmarkStart w:id="741" w:name="_Toc70507321"/>
            <w:bookmarkEnd w:id="738"/>
            <w:bookmarkEnd w:id="739"/>
            <w:bookmarkEnd w:id="740"/>
            <w:bookmarkEnd w:id="741"/>
          </w:p>
        </w:tc>
        <w:tc>
          <w:tcPr>
            <w:tcW w:w="6378" w:type="dxa"/>
          </w:tcPr>
          <w:p w14:paraId="542545E1" w14:textId="7F1BE3D1" w:rsidR="00871D9B" w:rsidRPr="002A51BC" w:rsidRDefault="00871D9B" w:rsidP="00A6564E">
            <w:pPr>
              <w:jc w:val="both"/>
              <w:rPr>
                <w:rFonts w:ascii="Footlight MT Light" w:hAnsi="Footlight MT Light"/>
              </w:rPr>
            </w:pPr>
            <w:r w:rsidRPr="002A51BC">
              <w:rPr>
                <w:rFonts w:ascii="Footlight MT Light" w:hAnsi="Footlight MT Light"/>
              </w:rPr>
              <w:t xml:space="preserve">Asuransi yang dipersyaratkan untuk disediakan menurut Pasal ini adalah syarat minimum yang disyaratkan oleh </w:t>
            </w:r>
            <w:r w:rsidR="00DA62BF" w:rsidRPr="002A51BC">
              <w:rPr>
                <w:rFonts w:ascii="Footlight MT Light" w:hAnsi="Footlight MT Light"/>
              </w:rPr>
              <w:t>Pejabat Penandatangan Kontrak</w:t>
            </w:r>
            <w:r w:rsidRPr="002A51BC">
              <w:rPr>
                <w:rFonts w:ascii="Footlight MT Light" w:hAnsi="Footlight MT Light"/>
              </w:rPr>
              <w:t>, dan Penyedia dapat, dengan biaya sendiri, menambahkan asuransi lain dianggap bijak oleh Penyedia.</w:t>
            </w:r>
          </w:p>
          <w:p w14:paraId="5F119BD5" w14:textId="43349AD9" w:rsidR="00C40A7A" w:rsidRPr="002A51BC" w:rsidRDefault="00C40A7A" w:rsidP="00A6564E">
            <w:pPr>
              <w:jc w:val="both"/>
              <w:rPr>
                <w:rFonts w:ascii="Footlight MT Light" w:hAnsi="Footlight MT Light"/>
              </w:rPr>
            </w:pPr>
          </w:p>
        </w:tc>
      </w:tr>
      <w:tr w:rsidR="00871D9B" w:rsidRPr="002A51BC" w14:paraId="3AE80CB0" w14:textId="77777777" w:rsidTr="001C7474">
        <w:tc>
          <w:tcPr>
            <w:tcW w:w="2410" w:type="dxa"/>
          </w:tcPr>
          <w:p w14:paraId="0452F34C" w14:textId="77777777" w:rsidR="00871D9B" w:rsidRPr="002A51BC" w:rsidRDefault="00871D9B" w:rsidP="00A6564E">
            <w:pPr>
              <w:jc w:val="both"/>
              <w:rPr>
                <w:rFonts w:ascii="Footlight MT Light" w:hAnsi="Footlight MT Light"/>
                <w:b/>
                <w:bCs/>
              </w:rPr>
            </w:pPr>
          </w:p>
        </w:tc>
        <w:tc>
          <w:tcPr>
            <w:tcW w:w="851" w:type="dxa"/>
          </w:tcPr>
          <w:p w14:paraId="781DE881" w14:textId="77777777" w:rsidR="00871D9B" w:rsidRPr="002A51BC" w:rsidRDefault="00871D9B" w:rsidP="00303C2D">
            <w:pPr>
              <w:pStyle w:val="Head2"/>
              <w:numPr>
                <w:ilvl w:val="2"/>
                <w:numId w:val="145"/>
              </w:numPr>
              <w:ind w:left="35" w:firstLine="0"/>
            </w:pPr>
            <w:bookmarkStart w:id="742" w:name="_Toc70329856"/>
            <w:bookmarkStart w:id="743" w:name="_Toc70333228"/>
            <w:bookmarkStart w:id="744" w:name="_Toc70507054"/>
            <w:bookmarkStart w:id="745" w:name="_Toc70507322"/>
            <w:bookmarkEnd w:id="742"/>
            <w:bookmarkEnd w:id="743"/>
            <w:bookmarkEnd w:id="744"/>
            <w:bookmarkEnd w:id="745"/>
          </w:p>
        </w:tc>
        <w:tc>
          <w:tcPr>
            <w:tcW w:w="6378" w:type="dxa"/>
          </w:tcPr>
          <w:p w14:paraId="78684FA9" w14:textId="683AC175" w:rsidR="00871D9B" w:rsidRPr="002A51BC" w:rsidRDefault="00871D9B" w:rsidP="00A6564E">
            <w:pPr>
              <w:jc w:val="both"/>
              <w:rPr>
                <w:rFonts w:ascii="Footlight MT Light" w:hAnsi="Footlight MT Light"/>
              </w:rPr>
            </w:pPr>
            <w:r w:rsidRPr="002A51BC">
              <w:rPr>
                <w:rFonts w:ascii="Footlight MT Light" w:hAnsi="Footlight MT Light"/>
              </w:rPr>
              <w:t xml:space="preserve">Kapanpun dibutuhkan oleh </w:t>
            </w:r>
            <w:r w:rsidR="00DA62BF" w:rsidRPr="002A51BC">
              <w:rPr>
                <w:rFonts w:ascii="Footlight MT Light" w:hAnsi="Footlight MT Light"/>
              </w:rPr>
              <w:t>Pejabat Penandatangan Kontrak</w:t>
            </w:r>
            <w:r w:rsidRPr="002A51BC">
              <w:rPr>
                <w:rFonts w:ascii="Footlight MT Light" w:hAnsi="Footlight MT Light"/>
              </w:rPr>
              <w:t xml:space="preserve">, Penyedia harus memberikan polis asuransi yang mana </w:t>
            </w:r>
            <w:r w:rsidRPr="002A51BC">
              <w:rPr>
                <w:rFonts w:ascii="Footlight MT Light" w:hAnsi="Footlight MT Light"/>
              </w:rPr>
              <w:lastRenderedPageBreak/>
              <w:t xml:space="preserve">Penyedia wajib untuk mengaktifkan menurut Kontrak. Ketika tiap premi dibayarkan, Penyedia harus segera menyampaikan salinan dari resi pembayaran kepada </w:t>
            </w:r>
            <w:r w:rsidR="00DA62BF" w:rsidRPr="002A51BC">
              <w:rPr>
                <w:rFonts w:ascii="Footlight MT Light" w:hAnsi="Footlight MT Light"/>
              </w:rPr>
              <w:t>Pejabat Penandatangan Kontrak</w:t>
            </w:r>
            <w:r w:rsidRPr="002A51BC">
              <w:rPr>
                <w:rFonts w:ascii="Footlight MT Light" w:hAnsi="Footlight MT Light"/>
              </w:rPr>
              <w:t xml:space="preserve"> (dengan salinan kepada Tim Teknis), atau konfirmasi dari perusahaan asuransi bahwa premi telah dibayarkan.</w:t>
            </w:r>
          </w:p>
          <w:p w14:paraId="2E6D8730" w14:textId="34F6BAC8" w:rsidR="00C40A7A" w:rsidRPr="002A51BC" w:rsidRDefault="00C40A7A" w:rsidP="00A6564E">
            <w:pPr>
              <w:jc w:val="both"/>
              <w:rPr>
                <w:rFonts w:ascii="Footlight MT Light" w:hAnsi="Footlight MT Light"/>
              </w:rPr>
            </w:pPr>
          </w:p>
        </w:tc>
      </w:tr>
      <w:tr w:rsidR="00871D9B" w:rsidRPr="002A51BC" w14:paraId="1E66219D" w14:textId="77777777" w:rsidTr="001C7474">
        <w:tc>
          <w:tcPr>
            <w:tcW w:w="2410" w:type="dxa"/>
          </w:tcPr>
          <w:p w14:paraId="4D44839D" w14:textId="77777777" w:rsidR="00871D9B" w:rsidRPr="002A51BC" w:rsidRDefault="00871D9B" w:rsidP="00A6564E">
            <w:pPr>
              <w:jc w:val="both"/>
              <w:rPr>
                <w:rFonts w:ascii="Footlight MT Light" w:hAnsi="Footlight MT Light"/>
                <w:b/>
                <w:bCs/>
              </w:rPr>
            </w:pPr>
          </w:p>
        </w:tc>
        <w:tc>
          <w:tcPr>
            <w:tcW w:w="851" w:type="dxa"/>
          </w:tcPr>
          <w:p w14:paraId="5CBC404D" w14:textId="77777777" w:rsidR="00871D9B" w:rsidRPr="002A51BC" w:rsidRDefault="00871D9B" w:rsidP="00303C2D">
            <w:pPr>
              <w:pStyle w:val="Head2"/>
              <w:numPr>
                <w:ilvl w:val="2"/>
                <w:numId w:val="145"/>
              </w:numPr>
              <w:ind w:left="35" w:firstLine="0"/>
            </w:pPr>
            <w:bookmarkStart w:id="746" w:name="_Toc70329857"/>
            <w:bookmarkStart w:id="747" w:name="_Toc70333229"/>
            <w:bookmarkStart w:id="748" w:name="_Toc70507055"/>
            <w:bookmarkStart w:id="749" w:name="_Toc70507323"/>
            <w:bookmarkEnd w:id="746"/>
            <w:bookmarkEnd w:id="747"/>
            <w:bookmarkEnd w:id="748"/>
            <w:bookmarkEnd w:id="749"/>
          </w:p>
        </w:tc>
        <w:tc>
          <w:tcPr>
            <w:tcW w:w="6378" w:type="dxa"/>
          </w:tcPr>
          <w:p w14:paraId="274739FC" w14:textId="5CD8109B" w:rsidR="00871D9B" w:rsidRPr="002A51BC" w:rsidRDefault="00871D9B" w:rsidP="00A6564E">
            <w:pPr>
              <w:jc w:val="both"/>
              <w:rPr>
                <w:rFonts w:ascii="Footlight MT Light" w:hAnsi="Footlight MT Light"/>
              </w:rPr>
            </w:pPr>
            <w:r w:rsidRPr="002A51BC">
              <w:rPr>
                <w:rFonts w:ascii="Footlight MT Light" w:hAnsi="Footlight MT Light"/>
              </w:rPr>
              <w:t xml:space="preserve">Jika Penyedia gagal untuk mengaktifkan dan mempertahankan asuransi yang dibutuhkan, dan apabila, </w:t>
            </w:r>
            <w:r w:rsidR="00DA62BF" w:rsidRPr="002A51BC">
              <w:rPr>
                <w:rFonts w:ascii="Footlight MT Light" w:hAnsi="Footlight MT Light"/>
              </w:rPr>
              <w:t>Pejabat Penandatangan Kontrak</w:t>
            </w:r>
            <w:r w:rsidRPr="002A51BC">
              <w:rPr>
                <w:rFonts w:ascii="Footlight MT Light" w:hAnsi="Footlight MT Light"/>
              </w:rPr>
              <w:t xml:space="preserve"> mengaktifkan dan mempertahanakan asuransi tersebut dan membayar premi yang harus dibayarkan, maka </w:t>
            </w:r>
            <w:r w:rsidR="00DA62BF" w:rsidRPr="002A51BC">
              <w:rPr>
                <w:rFonts w:ascii="Footlight MT Light" w:hAnsi="Footlight MT Light"/>
              </w:rPr>
              <w:t>Pejabat Penandatangan Kontrak</w:t>
            </w:r>
            <w:r w:rsidRPr="002A51BC">
              <w:rPr>
                <w:rFonts w:ascii="Footlight MT Light" w:hAnsi="Footlight MT Light"/>
              </w:rPr>
              <w:t xml:space="preserve"> akan memperoleh pembayaran nilai yang sama dari Penyedia dari waktu ke waktu dengan mengurangi jumlah pembayaran yang harus dibayarkan kepada Penyedia atau memperoleh jumlah yang sama dengan menganggap pembayaran tersebut sebagi utang dari Penyedia. Pengaturan dari Pasal U [Klaim </w:t>
            </w:r>
            <w:r w:rsidR="00DA62BF" w:rsidRPr="002A51BC">
              <w:rPr>
                <w:rFonts w:ascii="Footlight MT Light" w:hAnsi="Footlight MT Light"/>
              </w:rPr>
              <w:t>Pejabat Penandatangan Kontrak</w:t>
            </w:r>
            <w:r w:rsidRPr="002A51BC">
              <w:rPr>
                <w:rFonts w:ascii="Footlight MT Light" w:hAnsi="Footlight MT Light"/>
              </w:rPr>
              <w:t xml:space="preserve"> atau Penyedia] tidak berlaku pada Pasal ini.</w:t>
            </w:r>
          </w:p>
          <w:p w14:paraId="3CFBAE9A" w14:textId="54C511C3" w:rsidR="00C40A7A" w:rsidRPr="002A51BC" w:rsidRDefault="00C40A7A" w:rsidP="00A6564E">
            <w:pPr>
              <w:jc w:val="both"/>
              <w:rPr>
                <w:rFonts w:ascii="Footlight MT Light" w:hAnsi="Footlight MT Light"/>
              </w:rPr>
            </w:pPr>
          </w:p>
        </w:tc>
      </w:tr>
      <w:tr w:rsidR="00871D9B" w:rsidRPr="002A51BC" w14:paraId="72F31278" w14:textId="77777777" w:rsidTr="001C7474">
        <w:tc>
          <w:tcPr>
            <w:tcW w:w="2410" w:type="dxa"/>
          </w:tcPr>
          <w:p w14:paraId="3E6F0BDD" w14:textId="77777777" w:rsidR="00871D9B" w:rsidRPr="002A51BC" w:rsidRDefault="00871D9B" w:rsidP="00A6564E">
            <w:pPr>
              <w:jc w:val="both"/>
              <w:rPr>
                <w:rFonts w:ascii="Footlight MT Light" w:hAnsi="Footlight MT Light"/>
                <w:b/>
                <w:bCs/>
              </w:rPr>
            </w:pPr>
          </w:p>
        </w:tc>
        <w:tc>
          <w:tcPr>
            <w:tcW w:w="851" w:type="dxa"/>
          </w:tcPr>
          <w:p w14:paraId="7F84FF17" w14:textId="77777777" w:rsidR="00871D9B" w:rsidRPr="002A51BC" w:rsidRDefault="00871D9B" w:rsidP="00303C2D">
            <w:pPr>
              <w:pStyle w:val="Head2"/>
              <w:numPr>
                <w:ilvl w:val="2"/>
                <w:numId w:val="145"/>
              </w:numPr>
              <w:ind w:left="35" w:firstLine="0"/>
            </w:pPr>
            <w:bookmarkStart w:id="750" w:name="_Toc70329858"/>
            <w:bookmarkStart w:id="751" w:name="_Toc70333230"/>
            <w:bookmarkStart w:id="752" w:name="_Toc70507056"/>
            <w:bookmarkStart w:id="753" w:name="_Toc70507324"/>
            <w:bookmarkEnd w:id="750"/>
            <w:bookmarkEnd w:id="751"/>
            <w:bookmarkEnd w:id="752"/>
            <w:bookmarkEnd w:id="753"/>
          </w:p>
        </w:tc>
        <w:tc>
          <w:tcPr>
            <w:tcW w:w="6378" w:type="dxa"/>
          </w:tcPr>
          <w:p w14:paraId="72B392CC" w14:textId="2FC1E7A1" w:rsidR="00871D9B" w:rsidRPr="002A51BC" w:rsidRDefault="00871D9B" w:rsidP="00A6564E">
            <w:pPr>
              <w:jc w:val="both"/>
              <w:rPr>
                <w:rFonts w:ascii="Footlight MT Light" w:hAnsi="Footlight MT Light"/>
              </w:rPr>
            </w:pPr>
            <w:r w:rsidRPr="002A51BC">
              <w:rPr>
                <w:rFonts w:ascii="Footlight MT Light" w:hAnsi="Footlight MT Light"/>
              </w:rPr>
              <w:t xml:space="preserve">Jika baik Penyedia ataupun </w:t>
            </w:r>
            <w:r w:rsidR="00DA62BF" w:rsidRPr="002A51BC">
              <w:rPr>
                <w:rFonts w:ascii="Footlight MT Light" w:hAnsi="Footlight MT Light"/>
              </w:rPr>
              <w:t>Pejabat Penandatangan Kontrak</w:t>
            </w:r>
            <w:r w:rsidRPr="002A51BC">
              <w:rPr>
                <w:rFonts w:ascii="Footlight MT Light" w:hAnsi="Footlight MT Light"/>
              </w:rPr>
              <w:t xml:space="preserve"> gagal untuk patuh terhadap persyaratan asuransi yang diaktifkan berdasarkan Kontrak, maka Pihak yang gagal untuk patuh tersebut harus menanggung risiko Pihak lain terhadap segala kerugian dan klaim (termasuk biaya hukum dan biaya lain) yang timbul dari kegagalan tersebut. </w:t>
            </w:r>
          </w:p>
          <w:p w14:paraId="2C3B1DCD" w14:textId="728851B5" w:rsidR="00C40A7A" w:rsidRPr="002A51BC" w:rsidRDefault="00C40A7A" w:rsidP="00A6564E">
            <w:pPr>
              <w:jc w:val="both"/>
              <w:rPr>
                <w:rFonts w:ascii="Footlight MT Light" w:hAnsi="Footlight MT Light"/>
              </w:rPr>
            </w:pPr>
          </w:p>
        </w:tc>
      </w:tr>
      <w:tr w:rsidR="00871D9B" w:rsidRPr="002A51BC" w14:paraId="145EC881" w14:textId="77777777" w:rsidTr="001C7474">
        <w:tc>
          <w:tcPr>
            <w:tcW w:w="2410" w:type="dxa"/>
          </w:tcPr>
          <w:p w14:paraId="2E1A3F97" w14:textId="77777777" w:rsidR="00871D9B" w:rsidRPr="002A51BC" w:rsidRDefault="00871D9B" w:rsidP="00A6564E">
            <w:pPr>
              <w:jc w:val="both"/>
              <w:rPr>
                <w:rFonts w:ascii="Footlight MT Light" w:hAnsi="Footlight MT Light"/>
                <w:b/>
                <w:bCs/>
              </w:rPr>
            </w:pPr>
          </w:p>
        </w:tc>
        <w:tc>
          <w:tcPr>
            <w:tcW w:w="851" w:type="dxa"/>
          </w:tcPr>
          <w:p w14:paraId="4CAA6557" w14:textId="77777777" w:rsidR="00871D9B" w:rsidRPr="002A51BC" w:rsidRDefault="00871D9B" w:rsidP="00303C2D">
            <w:pPr>
              <w:pStyle w:val="Head2"/>
              <w:numPr>
                <w:ilvl w:val="2"/>
                <w:numId w:val="145"/>
              </w:numPr>
              <w:ind w:left="35" w:firstLine="0"/>
            </w:pPr>
            <w:bookmarkStart w:id="754" w:name="_Toc70329859"/>
            <w:bookmarkStart w:id="755" w:name="_Toc70333231"/>
            <w:bookmarkStart w:id="756" w:name="_Toc70507057"/>
            <w:bookmarkStart w:id="757" w:name="_Toc70507325"/>
            <w:bookmarkEnd w:id="754"/>
            <w:bookmarkEnd w:id="755"/>
            <w:bookmarkEnd w:id="756"/>
            <w:bookmarkEnd w:id="757"/>
          </w:p>
        </w:tc>
        <w:tc>
          <w:tcPr>
            <w:tcW w:w="6378" w:type="dxa"/>
          </w:tcPr>
          <w:p w14:paraId="3FFE9100" w14:textId="77777777" w:rsidR="00871D9B" w:rsidRPr="002A51BC" w:rsidRDefault="00871D9B" w:rsidP="00A6564E">
            <w:pPr>
              <w:jc w:val="both"/>
              <w:rPr>
                <w:rFonts w:ascii="Footlight MT Light" w:hAnsi="Footlight MT Light"/>
              </w:rPr>
            </w:pPr>
            <w:r w:rsidRPr="002A51BC">
              <w:rPr>
                <w:rFonts w:ascii="Footlight MT Light" w:hAnsi="Footlight MT Light"/>
              </w:rPr>
              <w:t xml:space="preserve">Penyedia juga bertanggungjawab atas hal-hal sebagai berikut: </w:t>
            </w:r>
          </w:p>
          <w:p w14:paraId="240D7109" w14:textId="77777777" w:rsidR="00871D9B" w:rsidRPr="002A51BC" w:rsidRDefault="00871D9B" w:rsidP="00303C2D">
            <w:pPr>
              <w:pStyle w:val="ListParagraph"/>
              <w:numPr>
                <w:ilvl w:val="0"/>
                <w:numId w:val="192"/>
              </w:numPr>
              <w:ind w:left="464"/>
              <w:jc w:val="both"/>
              <w:rPr>
                <w:rFonts w:ascii="Footlight MT Light" w:hAnsi="Footlight MT Light"/>
              </w:rPr>
            </w:pPr>
            <w:r w:rsidRPr="002A51BC">
              <w:rPr>
                <w:rFonts w:ascii="Footlight MT Light" w:hAnsi="Footlight MT Light"/>
              </w:rPr>
              <w:t xml:space="preserve">Memberitahukan perusahaan asuransi apabila terdapat perubahan-perubahan sepanjang pelaksanaan Pekerjaan; dan </w:t>
            </w:r>
          </w:p>
          <w:p w14:paraId="01213DA9" w14:textId="77777777" w:rsidR="00871D9B" w:rsidRPr="002A51BC" w:rsidRDefault="00871D9B" w:rsidP="00303C2D">
            <w:pPr>
              <w:pStyle w:val="ListParagraph"/>
              <w:numPr>
                <w:ilvl w:val="0"/>
                <w:numId w:val="192"/>
              </w:numPr>
              <w:ind w:left="464"/>
              <w:jc w:val="both"/>
              <w:rPr>
                <w:rFonts w:ascii="Footlight MT Light" w:hAnsi="Footlight MT Light"/>
              </w:rPr>
            </w:pPr>
            <w:r w:rsidRPr="002A51BC">
              <w:rPr>
                <w:rFonts w:ascii="Footlight MT Light" w:hAnsi="Footlight MT Light"/>
              </w:rPr>
              <w:t>Kecukupan dan validitas dari perusahan asuransi yang sesuai dengan Kontrak sepanjang waktu selama pelaksanaan Kontrak.</w:t>
            </w:r>
          </w:p>
          <w:p w14:paraId="32B63D6A" w14:textId="6E139AA9" w:rsidR="00C40A7A" w:rsidRPr="002A51BC" w:rsidRDefault="00C40A7A" w:rsidP="00C40A7A">
            <w:pPr>
              <w:pStyle w:val="ListParagraph"/>
              <w:ind w:left="464"/>
              <w:jc w:val="both"/>
              <w:rPr>
                <w:rFonts w:ascii="Footlight MT Light" w:hAnsi="Footlight MT Light"/>
              </w:rPr>
            </w:pPr>
          </w:p>
        </w:tc>
      </w:tr>
      <w:tr w:rsidR="00871D9B" w:rsidRPr="002A51BC" w14:paraId="3C77C279" w14:textId="77777777" w:rsidTr="001C7474">
        <w:tc>
          <w:tcPr>
            <w:tcW w:w="2410" w:type="dxa"/>
          </w:tcPr>
          <w:p w14:paraId="662B14D8" w14:textId="77777777" w:rsidR="00871D9B" w:rsidRPr="002A51BC" w:rsidRDefault="00871D9B" w:rsidP="00A6564E">
            <w:pPr>
              <w:jc w:val="both"/>
              <w:rPr>
                <w:rFonts w:ascii="Footlight MT Light" w:hAnsi="Footlight MT Light"/>
                <w:b/>
                <w:bCs/>
              </w:rPr>
            </w:pPr>
          </w:p>
        </w:tc>
        <w:tc>
          <w:tcPr>
            <w:tcW w:w="851" w:type="dxa"/>
          </w:tcPr>
          <w:p w14:paraId="27D0764C" w14:textId="77777777" w:rsidR="00871D9B" w:rsidRPr="002A51BC" w:rsidRDefault="00871D9B" w:rsidP="00303C2D">
            <w:pPr>
              <w:pStyle w:val="Head2"/>
              <w:numPr>
                <w:ilvl w:val="2"/>
                <w:numId w:val="145"/>
              </w:numPr>
              <w:ind w:left="35" w:firstLine="0"/>
            </w:pPr>
            <w:bookmarkStart w:id="758" w:name="_Toc70329860"/>
            <w:bookmarkStart w:id="759" w:name="_Toc70333232"/>
            <w:bookmarkStart w:id="760" w:name="_Toc70507058"/>
            <w:bookmarkStart w:id="761" w:name="_Toc70507326"/>
            <w:bookmarkEnd w:id="758"/>
            <w:bookmarkEnd w:id="759"/>
            <w:bookmarkEnd w:id="760"/>
            <w:bookmarkEnd w:id="761"/>
          </w:p>
        </w:tc>
        <w:tc>
          <w:tcPr>
            <w:tcW w:w="6378" w:type="dxa"/>
          </w:tcPr>
          <w:p w14:paraId="0A582E78" w14:textId="70124B5D" w:rsidR="00871D9B" w:rsidRPr="002A51BC" w:rsidRDefault="00871D9B" w:rsidP="00A6564E">
            <w:pPr>
              <w:jc w:val="both"/>
              <w:rPr>
                <w:rFonts w:ascii="Footlight MT Light" w:hAnsi="Footlight MT Light"/>
              </w:rPr>
            </w:pPr>
            <w:r w:rsidRPr="002A51BC">
              <w:rPr>
                <w:rFonts w:ascii="Footlight MT Light" w:hAnsi="Footlight MT Light"/>
              </w:rPr>
              <w:t xml:space="preserve">Apabila terdapat kewajiban bersama, maka kerugian harus ditanggung oleh Para Pihak dengan proposi kewajiban masing-masing, dengan anggapan ketiadaan ganti rugi dari perusahaan asuransi bukan merupakan hal terjadi akibat pelanggaran kontrak sesuai Pasal ini baik oleh Penyedia atau </w:t>
            </w:r>
            <w:r w:rsidR="00DA62BF" w:rsidRPr="002A51BC">
              <w:rPr>
                <w:rFonts w:ascii="Footlight MT Light" w:hAnsi="Footlight MT Light"/>
              </w:rPr>
              <w:t>Pejabat Penandatangan Kontrak</w:t>
            </w:r>
            <w:r w:rsidRPr="002A51BC">
              <w:rPr>
                <w:rFonts w:ascii="Footlight MT Light" w:hAnsi="Footlight MT Light"/>
              </w:rPr>
              <w:t>.</w:t>
            </w:r>
          </w:p>
          <w:p w14:paraId="0357056C" w14:textId="73471E09" w:rsidR="00C40A7A" w:rsidRPr="002A51BC" w:rsidRDefault="00C40A7A" w:rsidP="00A6564E">
            <w:pPr>
              <w:jc w:val="both"/>
              <w:rPr>
                <w:rFonts w:ascii="Footlight MT Light" w:hAnsi="Footlight MT Light"/>
              </w:rPr>
            </w:pPr>
          </w:p>
        </w:tc>
      </w:tr>
      <w:tr w:rsidR="00871D9B" w:rsidRPr="002A51BC" w14:paraId="720D5372" w14:textId="77777777" w:rsidTr="001C7474">
        <w:tc>
          <w:tcPr>
            <w:tcW w:w="2410" w:type="dxa"/>
          </w:tcPr>
          <w:p w14:paraId="2E77813C" w14:textId="77777777" w:rsidR="00871D9B" w:rsidRPr="002A51BC" w:rsidRDefault="00871D9B" w:rsidP="00A6564E">
            <w:pPr>
              <w:jc w:val="both"/>
              <w:rPr>
                <w:rFonts w:ascii="Footlight MT Light" w:hAnsi="Footlight MT Light"/>
                <w:b/>
                <w:bCs/>
              </w:rPr>
            </w:pPr>
          </w:p>
        </w:tc>
        <w:tc>
          <w:tcPr>
            <w:tcW w:w="851" w:type="dxa"/>
          </w:tcPr>
          <w:p w14:paraId="22E1FBFA" w14:textId="77777777" w:rsidR="00871D9B" w:rsidRPr="002A51BC" w:rsidRDefault="00871D9B" w:rsidP="00303C2D">
            <w:pPr>
              <w:pStyle w:val="Head2"/>
              <w:numPr>
                <w:ilvl w:val="2"/>
                <w:numId w:val="145"/>
              </w:numPr>
              <w:ind w:left="35" w:firstLine="0"/>
            </w:pPr>
            <w:bookmarkStart w:id="762" w:name="_Toc70329861"/>
            <w:bookmarkStart w:id="763" w:name="_Toc70333233"/>
            <w:bookmarkStart w:id="764" w:name="_Toc70507059"/>
            <w:bookmarkStart w:id="765" w:name="_Toc70507327"/>
            <w:bookmarkEnd w:id="762"/>
            <w:bookmarkEnd w:id="763"/>
            <w:bookmarkEnd w:id="764"/>
            <w:bookmarkEnd w:id="765"/>
          </w:p>
        </w:tc>
        <w:tc>
          <w:tcPr>
            <w:tcW w:w="6378" w:type="dxa"/>
          </w:tcPr>
          <w:p w14:paraId="0D8C7EC9" w14:textId="63B59745" w:rsidR="00871D9B" w:rsidRPr="002A51BC" w:rsidRDefault="00871D9B" w:rsidP="00A6564E">
            <w:pPr>
              <w:jc w:val="both"/>
              <w:rPr>
                <w:rFonts w:ascii="Footlight MT Light" w:hAnsi="Footlight MT Light"/>
              </w:rPr>
            </w:pPr>
            <w:r w:rsidRPr="002A51BC">
              <w:rPr>
                <w:rFonts w:ascii="Footlight MT Light" w:hAnsi="Footlight MT Light"/>
              </w:rPr>
              <w:t xml:space="preserve">Bentuk asuransi yang harus disediakan oleh Penyedia ditentukan dalam </w:t>
            </w:r>
            <w:r w:rsidR="00486A7D" w:rsidRPr="002A51BC">
              <w:rPr>
                <w:rFonts w:ascii="Footlight MT Light" w:hAnsi="Footlight MT Light"/>
              </w:rPr>
              <w:t xml:space="preserve">Dokumen Ketentuan PPK </w:t>
            </w:r>
            <w:r w:rsidRPr="002A51BC">
              <w:rPr>
                <w:rFonts w:ascii="Footlight MT Light" w:hAnsi="Footlight MT Light"/>
              </w:rPr>
              <w:t xml:space="preserve"> dan disepakati sewaktu Rapat Persiapan Penandatangan Kontrak.</w:t>
            </w:r>
          </w:p>
          <w:p w14:paraId="528C7911" w14:textId="73FB5F86" w:rsidR="00C40A7A" w:rsidRPr="002A51BC" w:rsidRDefault="00C40A7A" w:rsidP="00A6564E">
            <w:pPr>
              <w:jc w:val="both"/>
              <w:rPr>
                <w:rFonts w:ascii="Footlight MT Light" w:hAnsi="Footlight MT Light"/>
              </w:rPr>
            </w:pPr>
          </w:p>
        </w:tc>
      </w:tr>
      <w:tr w:rsidR="00871D9B" w:rsidRPr="002A51BC" w14:paraId="19993368" w14:textId="77777777" w:rsidTr="001C7474">
        <w:tc>
          <w:tcPr>
            <w:tcW w:w="2410" w:type="dxa"/>
          </w:tcPr>
          <w:p w14:paraId="38B73022" w14:textId="77777777" w:rsidR="00871D9B" w:rsidRPr="002A51BC" w:rsidRDefault="00871D9B" w:rsidP="00A6564E">
            <w:pPr>
              <w:jc w:val="both"/>
              <w:rPr>
                <w:rFonts w:ascii="Footlight MT Light" w:hAnsi="Footlight MT Light"/>
                <w:b/>
                <w:bCs/>
              </w:rPr>
            </w:pPr>
          </w:p>
        </w:tc>
        <w:tc>
          <w:tcPr>
            <w:tcW w:w="851" w:type="dxa"/>
          </w:tcPr>
          <w:p w14:paraId="302BAA96" w14:textId="77777777" w:rsidR="00871D9B" w:rsidRPr="002A51BC" w:rsidRDefault="00871D9B" w:rsidP="00303C2D">
            <w:pPr>
              <w:pStyle w:val="Head2"/>
              <w:numPr>
                <w:ilvl w:val="2"/>
                <w:numId w:val="145"/>
              </w:numPr>
              <w:ind w:left="35" w:firstLine="0"/>
            </w:pPr>
            <w:bookmarkStart w:id="766" w:name="_Toc70329862"/>
            <w:bookmarkStart w:id="767" w:name="_Toc70333234"/>
            <w:bookmarkStart w:id="768" w:name="_Toc70507060"/>
            <w:bookmarkStart w:id="769" w:name="_Toc70507328"/>
            <w:bookmarkEnd w:id="766"/>
            <w:bookmarkEnd w:id="767"/>
            <w:bookmarkEnd w:id="768"/>
            <w:bookmarkEnd w:id="769"/>
          </w:p>
        </w:tc>
        <w:tc>
          <w:tcPr>
            <w:tcW w:w="6378" w:type="dxa"/>
          </w:tcPr>
          <w:p w14:paraId="32D315F3" w14:textId="77777777" w:rsidR="00871D9B" w:rsidRPr="002A51BC" w:rsidRDefault="00871D9B" w:rsidP="00A6564E">
            <w:pPr>
              <w:jc w:val="both"/>
              <w:rPr>
                <w:rFonts w:ascii="Footlight MT Light" w:hAnsi="Footlight MT Light"/>
              </w:rPr>
            </w:pPr>
            <w:r w:rsidRPr="002A51BC">
              <w:rPr>
                <w:rFonts w:ascii="Footlight MT Light" w:hAnsi="Footlight MT Light"/>
              </w:rPr>
              <w:t>Apabila tidak ada ganti rugi dari perusahaan asuransi akibat adanya pelanggaran Kontrak, Pihak yang bersalah harus menanggung kerugian tersebut.</w:t>
            </w:r>
          </w:p>
          <w:p w14:paraId="163C125D" w14:textId="61E89619" w:rsidR="00C40A7A" w:rsidRPr="002A51BC" w:rsidRDefault="00C40A7A" w:rsidP="00A6564E">
            <w:pPr>
              <w:jc w:val="both"/>
              <w:rPr>
                <w:rFonts w:ascii="Footlight MT Light" w:hAnsi="Footlight MT Light"/>
              </w:rPr>
            </w:pPr>
          </w:p>
        </w:tc>
      </w:tr>
    </w:tbl>
    <w:p w14:paraId="3B44C80A" w14:textId="77777777" w:rsidR="00A6564E" w:rsidRPr="002A51BC" w:rsidRDefault="00A6564E" w:rsidP="00A6564E">
      <w:pPr>
        <w:rPr>
          <w:rFonts w:ascii="Footlight MT Light" w:hAnsi="Footlight MT Light"/>
        </w:rPr>
      </w:pPr>
    </w:p>
    <w:p w14:paraId="6B69C492" w14:textId="6648C7A4" w:rsidR="00A6564E" w:rsidRPr="002A51BC" w:rsidRDefault="00C40A7A" w:rsidP="00A6564E">
      <w:pPr>
        <w:pStyle w:val="Head2"/>
        <w:rPr>
          <w:lang w:val="en-US"/>
        </w:rPr>
      </w:pPr>
      <w:r w:rsidRPr="002A51BC">
        <w:rPr>
          <w:lang w:val="en-US"/>
        </w:rPr>
        <w:t xml:space="preserve"> </w:t>
      </w:r>
      <w:bookmarkStart w:id="770" w:name="_Toc70507061"/>
      <w:bookmarkStart w:id="771" w:name="_Toc70507329"/>
      <w:r w:rsidRPr="002A51BC">
        <w:rPr>
          <w:lang w:val="en-US"/>
        </w:rPr>
        <w:t xml:space="preserve">KLAIM </w:t>
      </w:r>
      <w:r w:rsidR="00DA62BF" w:rsidRPr="002A51BC">
        <w:rPr>
          <w:lang w:val="en-US"/>
        </w:rPr>
        <w:t>PEJABAT PENANDATANGAN KONTRAK</w:t>
      </w:r>
      <w:r w:rsidRPr="002A51BC">
        <w:rPr>
          <w:lang w:val="en-US"/>
        </w:rPr>
        <w:t xml:space="preserve"> ATAU PENYEDIA</w:t>
      </w:r>
      <w:bookmarkEnd w:id="770"/>
      <w:bookmarkEnd w:id="771"/>
    </w:p>
    <w:tbl>
      <w:tblPr>
        <w:tblStyle w:val="TableGrid1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51"/>
        <w:gridCol w:w="6378"/>
      </w:tblGrid>
      <w:tr w:rsidR="00C40A7A" w:rsidRPr="002A51BC" w14:paraId="1FB4B115" w14:textId="77777777" w:rsidTr="001C7474">
        <w:tc>
          <w:tcPr>
            <w:tcW w:w="2410" w:type="dxa"/>
          </w:tcPr>
          <w:p w14:paraId="6406FDE3" w14:textId="77777777" w:rsidR="00C40A7A" w:rsidRPr="002A51BC" w:rsidRDefault="00C40A7A" w:rsidP="00303C2D">
            <w:pPr>
              <w:pStyle w:val="Head2"/>
              <w:numPr>
                <w:ilvl w:val="1"/>
                <w:numId w:val="145"/>
              </w:numPr>
              <w:ind w:left="599" w:right="30" w:hanging="643"/>
              <w:jc w:val="left"/>
              <w:outlineLvl w:val="1"/>
              <w:rPr>
                <w:b w:val="0"/>
                <w:sz w:val="24"/>
                <w:szCs w:val="24"/>
              </w:rPr>
            </w:pPr>
            <w:bookmarkStart w:id="772" w:name="_Toc70507062"/>
            <w:bookmarkStart w:id="773" w:name="_Toc70507330"/>
            <w:r w:rsidRPr="00AD1E2D">
              <w:rPr>
                <w:b w:val="0"/>
                <w:bCs/>
                <w:sz w:val="24"/>
                <w:szCs w:val="24"/>
              </w:rPr>
              <w:t>Klaim</w:t>
            </w:r>
            <w:bookmarkEnd w:id="772"/>
            <w:bookmarkEnd w:id="773"/>
          </w:p>
        </w:tc>
        <w:tc>
          <w:tcPr>
            <w:tcW w:w="851" w:type="dxa"/>
          </w:tcPr>
          <w:p w14:paraId="699FFBBB" w14:textId="77777777" w:rsidR="00C40A7A" w:rsidRPr="002A51BC" w:rsidRDefault="00C40A7A" w:rsidP="00303C2D">
            <w:pPr>
              <w:pStyle w:val="Head2"/>
              <w:numPr>
                <w:ilvl w:val="2"/>
                <w:numId w:val="145"/>
              </w:numPr>
              <w:ind w:left="35" w:firstLine="0"/>
              <w:rPr>
                <w:sz w:val="24"/>
                <w:szCs w:val="24"/>
              </w:rPr>
            </w:pPr>
          </w:p>
        </w:tc>
        <w:tc>
          <w:tcPr>
            <w:tcW w:w="6378" w:type="dxa"/>
          </w:tcPr>
          <w:p w14:paraId="39893789"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Klaim dapat timbul apabila: </w:t>
            </w:r>
          </w:p>
          <w:p w14:paraId="60244D3F" w14:textId="50F1AA80" w:rsidR="00C40A7A" w:rsidRPr="002A51BC" w:rsidRDefault="00DA62BF" w:rsidP="00303C2D">
            <w:pPr>
              <w:numPr>
                <w:ilvl w:val="0"/>
                <w:numId w:val="193"/>
              </w:numPr>
              <w:ind w:left="464"/>
              <w:contextualSpacing/>
              <w:jc w:val="both"/>
              <w:rPr>
                <w:rFonts w:ascii="Footlight MT Light" w:hAnsi="Footlight MT Light"/>
                <w:sz w:val="24"/>
                <w:szCs w:val="24"/>
              </w:rPr>
            </w:pPr>
            <w:r w:rsidRPr="002A51BC">
              <w:rPr>
                <w:rFonts w:ascii="Footlight MT Light" w:hAnsi="Footlight MT Light"/>
                <w:sz w:val="24"/>
                <w:szCs w:val="24"/>
              </w:rPr>
              <w:t>Pejabat Penandatangan Kontrak</w:t>
            </w:r>
            <w:r w:rsidR="00C40A7A" w:rsidRPr="002A51BC">
              <w:rPr>
                <w:rFonts w:ascii="Footlight MT Light" w:hAnsi="Footlight MT Light"/>
                <w:sz w:val="24"/>
                <w:szCs w:val="24"/>
              </w:rPr>
              <w:t xml:space="preserve"> menganggap bahwa </w:t>
            </w:r>
            <w:r w:rsidRPr="002A51BC">
              <w:rPr>
                <w:rFonts w:ascii="Footlight MT Light" w:hAnsi="Footlight MT Light"/>
                <w:sz w:val="24"/>
                <w:szCs w:val="24"/>
              </w:rPr>
              <w:t>Pejabat Penandatangan Kontrak</w:t>
            </w:r>
            <w:r w:rsidR="00C40A7A" w:rsidRPr="002A51BC">
              <w:rPr>
                <w:rFonts w:ascii="Footlight MT Light" w:hAnsi="Footlight MT Light"/>
                <w:sz w:val="24"/>
                <w:szCs w:val="24"/>
              </w:rPr>
              <w:t xml:space="preserve"> berhak atas tambahan pembayaran dari Penyedia (atau pengurangan Harga Kontrak) dan/atau perpanjangan Masa Pemeliharaan; </w:t>
            </w:r>
          </w:p>
          <w:p w14:paraId="6BB458DA" w14:textId="072A0664" w:rsidR="00C40A7A" w:rsidRPr="002A51BC" w:rsidRDefault="00C40A7A" w:rsidP="00303C2D">
            <w:pPr>
              <w:numPr>
                <w:ilvl w:val="0"/>
                <w:numId w:val="193"/>
              </w:numPr>
              <w:ind w:left="464"/>
              <w:contextualSpacing/>
              <w:jc w:val="both"/>
              <w:rPr>
                <w:rFonts w:ascii="Footlight MT Light" w:hAnsi="Footlight MT Light"/>
                <w:sz w:val="24"/>
                <w:szCs w:val="24"/>
              </w:rPr>
            </w:pPr>
            <w:r w:rsidRPr="002A51BC">
              <w:rPr>
                <w:rFonts w:ascii="Footlight MT Light" w:hAnsi="Footlight MT Light"/>
                <w:sz w:val="24"/>
                <w:szCs w:val="24"/>
              </w:rPr>
              <w:lastRenderedPageBreak/>
              <w:t xml:space="preserve">Penyedia menganggap bahwa Penyedia berhak atas tambahan pembayaran dari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dan/atau Perpanjangan Waktu; atau </w:t>
            </w:r>
          </w:p>
          <w:p w14:paraId="3BA5EBD5" w14:textId="77777777" w:rsidR="00C40A7A" w:rsidRPr="002A51BC" w:rsidRDefault="00C40A7A" w:rsidP="00303C2D">
            <w:pPr>
              <w:numPr>
                <w:ilvl w:val="0"/>
                <w:numId w:val="193"/>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Salah satu Pihak menganggap bahwa dirinya memiliki hak atau keringanan terhadap Pihak lain. Hak lain atau keringanan tersebut dapat berupa apapun (termasuk yang terkait dengan Berita Acara, penetapan, instruksi, Pemberitahuan, opini atau valuasi dari Tim Teknis) kecuali sebatas hal tersebut terkait dengan hak yang diatur sesuai huruf (a) dan (b) di atas. </w:t>
            </w:r>
          </w:p>
          <w:p w14:paraId="00C1A3C7" w14:textId="273BC94A" w:rsidR="00C40A7A" w:rsidRPr="002A51BC" w:rsidRDefault="00C40A7A" w:rsidP="00C40A7A">
            <w:pPr>
              <w:ind w:left="464"/>
              <w:contextualSpacing/>
              <w:jc w:val="both"/>
              <w:rPr>
                <w:rFonts w:ascii="Footlight MT Light" w:hAnsi="Footlight MT Light"/>
                <w:sz w:val="24"/>
                <w:szCs w:val="24"/>
              </w:rPr>
            </w:pPr>
          </w:p>
        </w:tc>
      </w:tr>
      <w:tr w:rsidR="00C40A7A" w:rsidRPr="002A51BC" w14:paraId="69F10AD5" w14:textId="77777777" w:rsidTr="001C7474">
        <w:tc>
          <w:tcPr>
            <w:tcW w:w="2410" w:type="dxa"/>
          </w:tcPr>
          <w:p w14:paraId="272CB91C" w14:textId="77777777" w:rsidR="00C40A7A" w:rsidRPr="002A51BC" w:rsidRDefault="00C40A7A" w:rsidP="00C40A7A">
            <w:pPr>
              <w:jc w:val="both"/>
              <w:rPr>
                <w:rFonts w:ascii="Footlight MT Light" w:hAnsi="Footlight MT Light"/>
                <w:b/>
                <w:bCs/>
                <w:sz w:val="24"/>
                <w:szCs w:val="24"/>
              </w:rPr>
            </w:pPr>
          </w:p>
        </w:tc>
        <w:tc>
          <w:tcPr>
            <w:tcW w:w="851" w:type="dxa"/>
          </w:tcPr>
          <w:p w14:paraId="432F3EFD" w14:textId="77777777" w:rsidR="00C40A7A" w:rsidRPr="002A51BC" w:rsidRDefault="00C40A7A" w:rsidP="00303C2D">
            <w:pPr>
              <w:pStyle w:val="Head2"/>
              <w:numPr>
                <w:ilvl w:val="2"/>
                <w:numId w:val="145"/>
              </w:numPr>
              <w:ind w:left="35" w:firstLine="0"/>
              <w:rPr>
                <w:sz w:val="24"/>
                <w:szCs w:val="24"/>
              </w:rPr>
            </w:pPr>
          </w:p>
        </w:tc>
        <w:tc>
          <w:tcPr>
            <w:tcW w:w="6378" w:type="dxa"/>
          </w:tcPr>
          <w:p w14:paraId="1E77CDA0"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Untuk Klaim sesuai poin (a) dan (b) dari Pasal U.1.1 di atas, maka Pasal U.2 [Klaim untuk Pembayaran dan/atau Perpanjangan Waktu] diberlakukan.</w:t>
            </w:r>
          </w:p>
          <w:p w14:paraId="069053F1" w14:textId="19604D07" w:rsidR="00C40A7A" w:rsidRPr="002A51BC" w:rsidRDefault="00C40A7A" w:rsidP="00C40A7A">
            <w:pPr>
              <w:jc w:val="both"/>
              <w:rPr>
                <w:rFonts w:ascii="Footlight MT Light" w:hAnsi="Footlight MT Light"/>
                <w:sz w:val="24"/>
                <w:szCs w:val="24"/>
              </w:rPr>
            </w:pPr>
          </w:p>
        </w:tc>
      </w:tr>
      <w:tr w:rsidR="00C40A7A" w:rsidRPr="002A51BC" w14:paraId="6ADC57B2" w14:textId="77777777" w:rsidTr="001C7474">
        <w:tc>
          <w:tcPr>
            <w:tcW w:w="2410" w:type="dxa"/>
          </w:tcPr>
          <w:p w14:paraId="3A6747ED" w14:textId="77777777" w:rsidR="00C40A7A" w:rsidRPr="002A51BC" w:rsidRDefault="00C40A7A" w:rsidP="00C40A7A">
            <w:pPr>
              <w:jc w:val="both"/>
              <w:rPr>
                <w:rFonts w:ascii="Footlight MT Light" w:hAnsi="Footlight MT Light"/>
                <w:b/>
                <w:bCs/>
                <w:sz w:val="24"/>
                <w:szCs w:val="24"/>
              </w:rPr>
            </w:pPr>
          </w:p>
        </w:tc>
        <w:tc>
          <w:tcPr>
            <w:tcW w:w="851" w:type="dxa"/>
          </w:tcPr>
          <w:p w14:paraId="3DECC708" w14:textId="77777777" w:rsidR="00C40A7A" w:rsidRPr="002A51BC" w:rsidRDefault="00C40A7A" w:rsidP="00303C2D">
            <w:pPr>
              <w:pStyle w:val="Head2"/>
              <w:numPr>
                <w:ilvl w:val="2"/>
                <w:numId w:val="145"/>
              </w:numPr>
              <w:ind w:left="35" w:firstLine="0"/>
              <w:rPr>
                <w:sz w:val="24"/>
                <w:szCs w:val="24"/>
              </w:rPr>
            </w:pPr>
          </w:p>
        </w:tc>
        <w:tc>
          <w:tcPr>
            <w:tcW w:w="6378" w:type="dxa"/>
          </w:tcPr>
          <w:p w14:paraId="4A51C9E8"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Pada kondisi Klaim sesuai Pasal U.1.1.c di atas, ketika salah satu Pihak atau Tim Teknis tidak setuju dengan permintaan hak atau keringanan (atau dianggap tidak setuju jika tidak menjawab dalam waktu yang wajar), hal ini tidak dinyatakan sebagai Sengketa, namun Pihak yang mengajukan klaim dapat menerbitkan Pemberitahuan tentang Klaim kepada Tim Teknis dan ketentuan Pasal C.5 [Persetujuan atau Penetapan] diberlakukan. Pemberitahuan ini diterbitkan sesegera mungkin setelah pihak yang mengajukan klaim menyadari ketidaksetujuan tersebut (atau dianggap ada ketidaksetujuan) dan harus melampirkan rincian dari kasus yang diajukan sebagai klaim dan ketidaksetujuan (atau dianggap ada ketidaksetujuan) dari Pihak lain.</w:t>
            </w:r>
          </w:p>
          <w:p w14:paraId="3F9C5101" w14:textId="656AB940" w:rsidR="00C40A7A" w:rsidRPr="002A51BC" w:rsidRDefault="00C40A7A" w:rsidP="00C40A7A">
            <w:pPr>
              <w:jc w:val="both"/>
              <w:rPr>
                <w:rFonts w:ascii="Footlight MT Light" w:hAnsi="Footlight MT Light"/>
                <w:sz w:val="24"/>
                <w:szCs w:val="24"/>
              </w:rPr>
            </w:pPr>
          </w:p>
        </w:tc>
      </w:tr>
      <w:tr w:rsidR="00C40A7A" w:rsidRPr="002A51BC" w14:paraId="6A755D5C" w14:textId="77777777" w:rsidTr="001C7474">
        <w:tc>
          <w:tcPr>
            <w:tcW w:w="2410" w:type="dxa"/>
          </w:tcPr>
          <w:p w14:paraId="5660F828" w14:textId="77777777" w:rsidR="00C40A7A" w:rsidRPr="002A51BC" w:rsidRDefault="00C40A7A" w:rsidP="00303C2D">
            <w:pPr>
              <w:pStyle w:val="Head2"/>
              <w:numPr>
                <w:ilvl w:val="1"/>
                <w:numId w:val="145"/>
              </w:numPr>
              <w:ind w:left="599" w:right="30" w:hanging="643"/>
              <w:jc w:val="left"/>
              <w:outlineLvl w:val="1"/>
              <w:rPr>
                <w:b w:val="0"/>
                <w:sz w:val="24"/>
                <w:szCs w:val="24"/>
              </w:rPr>
            </w:pPr>
            <w:bookmarkStart w:id="774" w:name="_Toc70507063"/>
            <w:bookmarkStart w:id="775" w:name="_Toc70507331"/>
            <w:r w:rsidRPr="00AD1E2D">
              <w:rPr>
                <w:b w:val="0"/>
                <w:bCs/>
                <w:sz w:val="24"/>
                <w:szCs w:val="24"/>
              </w:rPr>
              <w:t>Klaim untuk Pembayaran dan/atau Perpanjangan Waktu</w:t>
            </w:r>
            <w:bookmarkEnd w:id="774"/>
            <w:bookmarkEnd w:id="775"/>
          </w:p>
        </w:tc>
        <w:tc>
          <w:tcPr>
            <w:tcW w:w="851" w:type="dxa"/>
          </w:tcPr>
          <w:p w14:paraId="2EAE5924" w14:textId="77777777" w:rsidR="00C40A7A" w:rsidRPr="002A51BC" w:rsidRDefault="00C40A7A" w:rsidP="00303C2D">
            <w:pPr>
              <w:pStyle w:val="Head2"/>
              <w:numPr>
                <w:ilvl w:val="2"/>
                <w:numId w:val="145"/>
              </w:numPr>
              <w:ind w:left="35" w:firstLine="0"/>
              <w:rPr>
                <w:sz w:val="24"/>
                <w:szCs w:val="24"/>
              </w:rPr>
            </w:pPr>
          </w:p>
        </w:tc>
        <w:tc>
          <w:tcPr>
            <w:tcW w:w="6378" w:type="dxa"/>
          </w:tcPr>
          <w:p w14:paraId="3D31A7AB" w14:textId="64B64DDB"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salah satu Pihak menganggap bahwa dirinya berhak untuk tambahan pembayaran oleh Pihak lain (atau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pengurangan dari Harga Kontrak) dan/atau Perpanjangan Waktu (untuk Penyedia) atau perpanjangan Masa Pemeliharaan (untuk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sesuai ketentuan Pasal ini atau terkait dengan Kontrak, prosedur berikut yang berlaku: </w:t>
            </w:r>
          </w:p>
          <w:p w14:paraId="719E8C32" w14:textId="3EBB9436" w:rsidR="00C40A7A" w:rsidRPr="002A51BC" w:rsidRDefault="00C40A7A" w:rsidP="00C40A7A">
            <w:pPr>
              <w:jc w:val="both"/>
              <w:rPr>
                <w:rFonts w:ascii="Footlight MT Light" w:hAnsi="Footlight MT Light"/>
                <w:sz w:val="24"/>
                <w:szCs w:val="24"/>
              </w:rPr>
            </w:pPr>
          </w:p>
        </w:tc>
      </w:tr>
      <w:tr w:rsidR="00C40A7A" w:rsidRPr="002A51BC" w14:paraId="492F8482" w14:textId="77777777" w:rsidTr="001C7474">
        <w:tc>
          <w:tcPr>
            <w:tcW w:w="2410" w:type="dxa"/>
          </w:tcPr>
          <w:p w14:paraId="0CD5522E" w14:textId="77777777" w:rsidR="00C40A7A" w:rsidRPr="002A51BC" w:rsidRDefault="00C40A7A" w:rsidP="00C40A7A">
            <w:pPr>
              <w:jc w:val="both"/>
              <w:rPr>
                <w:rFonts w:ascii="Footlight MT Light" w:hAnsi="Footlight MT Light"/>
                <w:b/>
                <w:bCs/>
                <w:sz w:val="24"/>
                <w:szCs w:val="24"/>
              </w:rPr>
            </w:pPr>
          </w:p>
        </w:tc>
        <w:tc>
          <w:tcPr>
            <w:tcW w:w="851" w:type="dxa"/>
          </w:tcPr>
          <w:p w14:paraId="18ACDE68" w14:textId="77777777" w:rsidR="00C40A7A" w:rsidRPr="002A51BC" w:rsidRDefault="00C40A7A" w:rsidP="00303C2D">
            <w:pPr>
              <w:pStyle w:val="Head2"/>
              <w:numPr>
                <w:ilvl w:val="2"/>
                <w:numId w:val="145"/>
              </w:numPr>
              <w:ind w:left="35" w:firstLine="0"/>
              <w:rPr>
                <w:sz w:val="24"/>
                <w:szCs w:val="24"/>
              </w:rPr>
            </w:pPr>
          </w:p>
        </w:tc>
        <w:tc>
          <w:tcPr>
            <w:tcW w:w="6378" w:type="dxa"/>
          </w:tcPr>
          <w:p w14:paraId="3ADCF1A8"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Pemberitahuan akan Klaim</w:t>
            </w:r>
          </w:p>
        </w:tc>
      </w:tr>
      <w:tr w:rsidR="00C40A7A" w:rsidRPr="002A51BC" w14:paraId="70DAC95B" w14:textId="77777777" w:rsidTr="001C7474">
        <w:tc>
          <w:tcPr>
            <w:tcW w:w="2410" w:type="dxa"/>
          </w:tcPr>
          <w:p w14:paraId="4C597E61" w14:textId="77777777" w:rsidR="00C40A7A" w:rsidRPr="002A51BC" w:rsidRDefault="00C40A7A" w:rsidP="00C40A7A">
            <w:pPr>
              <w:jc w:val="both"/>
              <w:rPr>
                <w:rFonts w:ascii="Footlight MT Light" w:hAnsi="Footlight MT Light"/>
                <w:b/>
                <w:bCs/>
                <w:sz w:val="24"/>
                <w:szCs w:val="24"/>
              </w:rPr>
            </w:pPr>
          </w:p>
        </w:tc>
        <w:tc>
          <w:tcPr>
            <w:tcW w:w="851" w:type="dxa"/>
          </w:tcPr>
          <w:p w14:paraId="093E4A1E" w14:textId="77777777" w:rsidR="00C40A7A" w:rsidRPr="002A51BC" w:rsidRDefault="00C40A7A" w:rsidP="00303C2D">
            <w:pPr>
              <w:pStyle w:val="Head2"/>
              <w:numPr>
                <w:ilvl w:val="3"/>
                <w:numId w:val="145"/>
              </w:numPr>
              <w:ind w:left="318"/>
              <w:rPr>
                <w:sz w:val="24"/>
                <w:szCs w:val="24"/>
              </w:rPr>
            </w:pPr>
          </w:p>
        </w:tc>
        <w:tc>
          <w:tcPr>
            <w:tcW w:w="6378" w:type="dxa"/>
          </w:tcPr>
          <w:p w14:paraId="7D824ADA"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Pihak yang melakukan Klaim harus menerbitkan Pemberitahuan kepada Tim Teknis (menjelaskan keadaan atau kondisi yang menimbulkan kenaikan biaya, kehilangan, penundaan, atau perpanjangan Masa Pemeliharaan, untuk Klaim) yang dibuat sesegera mungkin, paling lambat 28 (dua puluh delapan) hari kalender setelah Pihak yang melakukan Klaim menyadari atau seharusnya menyadari kejadian atau kondisi yang menimbulkan Klaim. </w:t>
            </w:r>
          </w:p>
          <w:p w14:paraId="35AE0AA2" w14:textId="34FA32F9" w:rsidR="00C40A7A" w:rsidRPr="002A51BC" w:rsidRDefault="00C40A7A" w:rsidP="00C40A7A">
            <w:pPr>
              <w:jc w:val="both"/>
              <w:rPr>
                <w:rFonts w:ascii="Footlight MT Light" w:hAnsi="Footlight MT Light"/>
                <w:sz w:val="24"/>
                <w:szCs w:val="24"/>
              </w:rPr>
            </w:pPr>
          </w:p>
        </w:tc>
      </w:tr>
      <w:tr w:rsidR="00C40A7A" w:rsidRPr="002A51BC" w14:paraId="73E44CDB" w14:textId="77777777" w:rsidTr="001C7474">
        <w:tc>
          <w:tcPr>
            <w:tcW w:w="2410" w:type="dxa"/>
          </w:tcPr>
          <w:p w14:paraId="00DDE732" w14:textId="77777777" w:rsidR="00C40A7A" w:rsidRPr="002A51BC" w:rsidRDefault="00C40A7A" w:rsidP="00C40A7A">
            <w:pPr>
              <w:jc w:val="both"/>
              <w:rPr>
                <w:rFonts w:ascii="Footlight MT Light" w:hAnsi="Footlight MT Light"/>
                <w:b/>
                <w:bCs/>
                <w:sz w:val="24"/>
                <w:szCs w:val="24"/>
              </w:rPr>
            </w:pPr>
          </w:p>
        </w:tc>
        <w:tc>
          <w:tcPr>
            <w:tcW w:w="851" w:type="dxa"/>
          </w:tcPr>
          <w:p w14:paraId="4A13C1EF" w14:textId="77777777" w:rsidR="00C40A7A" w:rsidRPr="002A51BC" w:rsidRDefault="00C40A7A" w:rsidP="00303C2D">
            <w:pPr>
              <w:pStyle w:val="Head2"/>
              <w:numPr>
                <w:ilvl w:val="3"/>
                <w:numId w:val="145"/>
              </w:numPr>
              <w:ind w:left="318"/>
              <w:rPr>
                <w:sz w:val="24"/>
                <w:szCs w:val="24"/>
              </w:rPr>
            </w:pPr>
          </w:p>
        </w:tc>
        <w:tc>
          <w:tcPr>
            <w:tcW w:w="6378" w:type="dxa"/>
          </w:tcPr>
          <w:p w14:paraId="3370BA53" w14:textId="088E6C3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Pihak yang melakukan klaim gagal menerbitkan Pemberitahuan dalam jangka waktu 28 (dua puluh delapan) hari kalender, Pihak tersebut tidak berhak untuk penambahan biaya, Harga Kontrak tidak dikurangi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mengajukan klaim), Masa Pelaksanaan (dalam hal Penyedia yang melakukan Klaim) atau Masa Pemeliharaan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mengajukan klaim) tidak diperpanjang, dan Pihak lain akan dibebaskan dari semua kewajiban terkait kejadian atau kondisi yang menimbulkan Klaim.</w:t>
            </w:r>
          </w:p>
          <w:p w14:paraId="7303CD35" w14:textId="0A7E8994" w:rsidR="00C40A7A" w:rsidRPr="002A51BC" w:rsidRDefault="00C40A7A" w:rsidP="00C40A7A">
            <w:pPr>
              <w:jc w:val="both"/>
              <w:rPr>
                <w:rFonts w:ascii="Footlight MT Light" w:hAnsi="Footlight MT Light"/>
                <w:sz w:val="24"/>
                <w:szCs w:val="24"/>
              </w:rPr>
            </w:pPr>
          </w:p>
        </w:tc>
      </w:tr>
      <w:tr w:rsidR="00C40A7A" w:rsidRPr="002A51BC" w14:paraId="3C05D808" w14:textId="77777777" w:rsidTr="001C7474">
        <w:tc>
          <w:tcPr>
            <w:tcW w:w="2410" w:type="dxa"/>
          </w:tcPr>
          <w:p w14:paraId="066A2101" w14:textId="77777777" w:rsidR="00C40A7A" w:rsidRPr="002A51BC" w:rsidRDefault="00C40A7A" w:rsidP="00C40A7A">
            <w:pPr>
              <w:jc w:val="both"/>
              <w:rPr>
                <w:rFonts w:ascii="Footlight MT Light" w:hAnsi="Footlight MT Light"/>
                <w:b/>
                <w:bCs/>
                <w:sz w:val="24"/>
                <w:szCs w:val="24"/>
              </w:rPr>
            </w:pPr>
          </w:p>
        </w:tc>
        <w:tc>
          <w:tcPr>
            <w:tcW w:w="851" w:type="dxa"/>
          </w:tcPr>
          <w:p w14:paraId="59DE665A" w14:textId="77777777" w:rsidR="00C40A7A" w:rsidRPr="002A51BC" w:rsidRDefault="00C40A7A" w:rsidP="00303C2D">
            <w:pPr>
              <w:pStyle w:val="Head2"/>
              <w:numPr>
                <w:ilvl w:val="2"/>
                <w:numId w:val="145"/>
              </w:numPr>
              <w:ind w:left="35" w:firstLine="0"/>
              <w:rPr>
                <w:sz w:val="24"/>
                <w:szCs w:val="24"/>
              </w:rPr>
            </w:pPr>
          </w:p>
        </w:tc>
        <w:tc>
          <w:tcPr>
            <w:tcW w:w="6378" w:type="dxa"/>
          </w:tcPr>
          <w:p w14:paraId="4409837B"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Tanggapan Awal Tim Teknis</w:t>
            </w:r>
          </w:p>
        </w:tc>
      </w:tr>
      <w:tr w:rsidR="00C40A7A" w:rsidRPr="002A51BC" w14:paraId="2285ACE3" w14:textId="77777777" w:rsidTr="001C7474">
        <w:tc>
          <w:tcPr>
            <w:tcW w:w="2410" w:type="dxa"/>
          </w:tcPr>
          <w:p w14:paraId="1BEF9E05" w14:textId="77777777" w:rsidR="00C40A7A" w:rsidRPr="002A51BC" w:rsidRDefault="00C40A7A" w:rsidP="00C40A7A">
            <w:pPr>
              <w:jc w:val="both"/>
              <w:rPr>
                <w:rFonts w:ascii="Footlight MT Light" w:hAnsi="Footlight MT Light"/>
                <w:b/>
                <w:bCs/>
                <w:sz w:val="24"/>
                <w:szCs w:val="24"/>
              </w:rPr>
            </w:pPr>
          </w:p>
        </w:tc>
        <w:tc>
          <w:tcPr>
            <w:tcW w:w="851" w:type="dxa"/>
          </w:tcPr>
          <w:p w14:paraId="2AFA9433" w14:textId="77777777" w:rsidR="00C40A7A" w:rsidRPr="002A51BC" w:rsidRDefault="00C40A7A" w:rsidP="00303C2D">
            <w:pPr>
              <w:pStyle w:val="Head2"/>
              <w:numPr>
                <w:ilvl w:val="3"/>
                <w:numId w:val="145"/>
              </w:numPr>
              <w:ind w:left="318"/>
              <w:rPr>
                <w:sz w:val="24"/>
                <w:szCs w:val="24"/>
              </w:rPr>
            </w:pPr>
          </w:p>
        </w:tc>
        <w:tc>
          <w:tcPr>
            <w:tcW w:w="6378" w:type="dxa"/>
          </w:tcPr>
          <w:p w14:paraId="13FBB441"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Tim Teknis menganggap bahwa Pihak yang mengajukan Klaim gagal menerbitkan Pemberitahuan dalam jangka waktu 28 (dua puluh delapan) hari kalender sesuai ketentuan Pasal U.2.2 [Pemberitahuan akan Klaim] Tim Teknis harus, dalam 14 (empat belas) hari kalender setelah menerima Pemberitahuan akan Klaim, memberikan Pemberitahuan kepada Pihak yang mengajukan klaim secara wajar (dengan alasan). </w:t>
            </w:r>
          </w:p>
          <w:p w14:paraId="6A14296A" w14:textId="06A8C78A" w:rsidR="00C40A7A" w:rsidRPr="002A51BC" w:rsidRDefault="00C40A7A" w:rsidP="00C40A7A">
            <w:pPr>
              <w:jc w:val="both"/>
              <w:rPr>
                <w:rFonts w:ascii="Footlight MT Light" w:hAnsi="Footlight MT Light"/>
                <w:sz w:val="24"/>
                <w:szCs w:val="24"/>
              </w:rPr>
            </w:pPr>
          </w:p>
        </w:tc>
      </w:tr>
      <w:tr w:rsidR="00C40A7A" w:rsidRPr="002A51BC" w14:paraId="6AFD01ED" w14:textId="77777777" w:rsidTr="001C7474">
        <w:tc>
          <w:tcPr>
            <w:tcW w:w="2410" w:type="dxa"/>
          </w:tcPr>
          <w:p w14:paraId="0DA1A3EB" w14:textId="77777777" w:rsidR="00C40A7A" w:rsidRPr="002A51BC" w:rsidRDefault="00C40A7A" w:rsidP="00C40A7A">
            <w:pPr>
              <w:jc w:val="both"/>
              <w:rPr>
                <w:rFonts w:ascii="Footlight MT Light" w:hAnsi="Footlight MT Light"/>
                <w:b/>
                <w:bCs/>
                <w:sz w:val="24"/>
                <w:szCs w:val="24"/>
              </w:rPr>
            </w:pPr>
          </w:p>
        </w:tc>
        <w:tc>
          <w:tcPr>
            <w:tcW w:w="851" w:type="dxa"/>
          </w:tcPr>
          <w:p w14:paraId="3FBC460E" w14:textId="77777777" w:rsidR="00C40A7A" w:rsidRPr="002A51BC" w:rsidRDefault="00C40A7A" w:rsidP="00303C2D">
            <w:pPr>
              <w:pStyle w:val="Head2"/>
              <w:numPr>
                <w:ilvl w:val="3"/>
                <w:numId w:val="145"/>
              </w:numPr>
              <w:ind w:left="318"/>
              <w:rPr>
                <w:sz w:val="24"/>
                <w:szCs w:val="24"/>
              </w:rPr>
            </w:pPr>
          </w:p>
        </w:tc>
        <w:tc>
          <w:tcPr>
            <w:tcW w:w="6378" w:type="dxa"/>
          </w:tcPr>
          <w:p w14:paraId="19507035"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Jika Tim Teknis tidak menerbitkan Pemberitahuan dalam jangka waktu 14 (empat belas) hari kalender, Pemberitahuan akan Klaim dianggap sebagai Pemberitahuan yang valid. Jika Pihak lain tidak sepakat dengan Pemberitahuan akan Klaim yang dianggap valid tersebut, Pihak lain tersebut harus mengirimkan Pemberitahuan kepada Tim Teknis yang menjelaskan rincian dari ketidaksepakatan tersebut. Setelahnya, persetujuan atau penetapan dari Klaim sesuai ketentuan Pasal U.2.6 [Persetujuan atau Penetapan dari Klaim] akan melampirkan penelitian dari Tim Teknis terhadap ketidaksepakatan tersebut.</w:t>
            </w:r>
          </w:p>
          <w:p w14:paraId="34D859E2" w14:textId="3A3EE127" w:rsidR="00C40A7A" w:rsidRPr="002A51BC" w:rsidRDefault="00C40A7A" w:rsidP="00C40A7A">
            <w:pPr>
              <w:jc w:val="both"/>
              <w:rPr>
                <w:rFonts w:ascii="Footlight MT Light" w:hAnsi="Footlight MT Light"/>
                <w:sz w:val="24"/>
                <w:szCs w:val="24"/>
              </w:rPr>
            </w:pPr>
          </w:p>
        </w:tc>
      </w:tr>
      <w:tr w:rsidR="00C40A7A" w:rsidRPr="002A51BC" w14:paraId="57F89C72" w14:textId="77777777" w:rsidTr="001C7474">
        <w:tc>
          <w:tcPr>
            <w:tcW w:w="2410" w:type="dxa"/>
          </w:tcPr>
          <w:p w14:paraId="3371D53F" w14:textId="77777777" w:rsidR="00C40A7A" w:rsidRPr="002A51BC" w:rsidRDefault="00C40A7A" w:rsidP="00C40A7A">
            <w:pPr>
              <w:jc w:val="both"/>
              <w:rPr>
                <w:rFonts w:ascii="Footlight MT Light" w:hAnsi="Footlight MT Light"/>
                <w:b/>
                <w:bCs/>
                <w:sz w:val="24"/>
                <w:szCs w:val="24"/>
              </w:rPr>
            </w:pPr>
          </w:p>
        </w:tc>
        <w:tc>
          <w:tcPr>
            <w:tcW w:w="851" w:type="dxa"/>
          </w:tcPr>
          <w:p w14:paraId="17AB951A" w14:textId="77777777" w:rsidR="00C40A7A" w:rsidRPr="002A51BC" w:rsidRDefault="00C40A7A" w:rsidP="00303C2D">
            <w:pPr>
              <w:pStyle w:val="Head2"/>
              <w:numPr>
                <w:ilvl w:val="3"/>
                <w:numId w:val="145"/>
              </w:numPr>
              <w:ind w:left="318"/>
              <w:rPr>
                <w:sz w:val="24"/>
                <w:szCs w:val="24"/>
              </w:rPr>
            </w:pPr>
          </w:p>
        </w:tc>
        <w:tc>
          <w:tcPr>
            <w:tcW w:w="6378" w:type="dxa"/>
          </w:tcPr>
          <w:p w14:paraId="58D4CDB2"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Jika Pihak yang mengajukan Klaim menerima Pemberitahuan dari Tim Teknis sesuai ketentuan Pasal ini dan tidak sepakat dengan Tim Teknis atau menganggap ada keadaan yang membenarkan keterlambatan penerbitan Pemberitahuan akan Klaim, Pihak yang mengajukan Klaim harus mengajukan dalam Klaim terincinya sesuai ketentuan Pasal U.2.5 [Klaim Terinci], detail terkait ketidaksepakatan tersebut atau alasan pembenaran dari penerbitan yang terlambat tersebut (sesuai dengan kasus yang terjadi).</w:t>
            </w:r>
          </w:p>
          <w:p w14:paraId="2C83D113" w14:textId="3DED6F54" w:rsidR="00C40A7A" w:rsidRPr="002A51BC" w:rsidRDefault="00C40A7A" w:rsidP="00C40A7A">
            <w:pPr>
              <w:jc w:val="both"/>
              <w:rPr>
                <w:rFonts w:ascii="Footlight MT Light" w:hAnsi="Footlight MT Light"/>
                <w:sz w:val="24"/>
                <w:szCs w:val="24"/>
              </w:rPr>
            </w:pPr>
          </w:p>
        </w:tc>
      </w:tr>
      <w:tr w:rsidR="00C40A7A" w:rsidRPr="002A51BC" w14:paraId="06564B49" w14:textId="77777777" w:rsidTr="001C7474">
        <w:tc>
          <w:tcPr>
            <w:tcW w:w="2410" w:type="dxa"/>
          </w:tcPr>
          <w:p w14:paraId="66A10BDD" w14:textId="77777777" w:rsidR="00C40A7A" w:rsidRPr="002A51BC" w:rsidRDefault="00C40A7A" w:rsidP="00C40A7A">
            <w:pPr>
              <w:jc w:val="both"/>
              <w:rPr>
                <w:rFonts w:ascii="Footlight MT Light" w:hAnsi="Footlight MT Light"/>
                <w:b/>
                <w:bCs/>
                <w:sz w:val="24"/>
                <w:szCs w:val="24"/>
              </w:rPr>
            </w:pPr>
          </w:p>
        </w:tc>
        <w:tc>
          <w:tcPr>
            <w:tcW w:w="851" w:type="dxa"/>
          </w:tcPr>
          <w:p w14:paraId="7DB20672" w14:textId="77777777" w:rsidR="00C40A7A" w:rsidRPr="002A51BC" w:rsidRDefault="00C40A7A" w:rsidP="00303C2D">
            <w:pPr>
              <w:pStyle w:val="Head2"/>
              <w:numPr>
                <w:ilvl w:val="2"/>
                <w:numId w:val="145"/>
              </w:numPr>
              <w:ind w:left="35" w:firstLine="0"/>
              <w:rPr>
                <w:sz w:val="24"/>
                <w:szCs w:val="24"/>
              </w:rPr>
            </w:pPr>
          </w:p>
        </w:tc>
        <w:tc>
          <w:tcPr>
            <w:tcW w:w="6378" w:type="dxa"/>
          </w:tcPr>
          <w:p w14:paraId="31AE49E9"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Catatan Terkait</w:t>
            </w:r>
          </w:p>
        </w:tc>
      </w:tr>
      <w:tr w:rsidR="00C40A7A" w:rsidRPr="002A51BC" w14:paraId="6D52F90F" w14:textId="77777777" w:rsidTr="001C7474">
        <w:tc>
          <w:tcPr>
            <w:tcW w:w="2410" w:type="dxa"/>
          </w:tcPr>
          <w:p w14:paraId="19F2B89D" w14:textId="77777777" w:rsidR="00C40A7A" w:rsidRPr="002A51BC" w:rsidRDefault="00C40A7A" w:rsidP="00C40A7A">
            <w:pPr>
              <w:jc w:val="both"/>
              <w:rPr>
                <w:rFonts w:ascii="Footlight MT Light" w:hAnsi="Footlight MT Light"/>
                <w:b/>
                <w:bCs/>
                <w:sz w:val="24"/>
                <w:szCs w:val="24"/>
              </w:rPr>
            </w:pPr>
          </w:p>
        </w:tc>
        <w:tc>
          <w:tcPr>
            <w:tcW w:w="851" w:type="dxa"/>
          </w:tcPr>
          <w:p w14:paraId="30EB61CA" w14:textId="77777777" w:rsidR="00C40A7A" w:rsidRPr="002A51BC" w:rsidRDefault="00C40A7A" w:rsidP="00303C2D">
            <w:pPr>
              <w:pStyle w:val="Head2"/>
              <w:numPr>
                <w:ilvl w:val="3"/>
                <w:numId w:val="145"/>
              </w:numPr>
              <w:ind w:left="318"/>
              <w:rPr>
                <w:sz w:val="24"/>
                <w:szCs w:val="24"/>
              </w:rPr>
            </w:pPr>
          </w:p>
        </w:tc>
        <w:tc>
          <w:tcPr>
            <w:tcW w:w="6378" w:type="dxa"/>
          </w:tcPr>
          <w:p w14:paraId="22F6333D"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Dalam pasal U.2 ini “catatan terkait” berarti catatan yang dipersiapkan atau dihasilkan pada saat yang sama, atau segera setelah, kejadian atau keadaan yang menimbulkan Klaim. </w:t>
            </w:r>
          </w:p>
          <w:p w14:paraId="5113528E" w14:textId="76E3F9E1" w:rsidR="00C40A7A" w:rsidRPr="002A51BC" w:rsidRDefault="00C40A7A" w:rsidP="00C40A7A">
            <w:pPr>
              <w:jc w:val="both"/>
              <w:rPr>
                <w:rFonts w:ascii="Footlight MT Light" w:hAnsi="Footlight MT Light"/>
                <w:sz w:val="24"/>
                <w:szCs w:val="24"/>
              </w:rPr>
            </w:pPr>
          </w:p>
        </w:tc>
      </w:tr>
      <w:tr w:rsidR="00C40A7A" w:rsidRPr="002A51BC" w14:paraId="64963200" w14:textId="77777777" w:rsidTr="001C7474">
        <w:tc>
          <w:tcPr>
            <w:tcW w:w="2410" w:type="dxa"/>
          </w:tcPr>
          <w:p w14:paraId="1121268F" w14:textId="77777777" w:rsidR="00C40A7A" w:rsidRPr="002A51BC" w:rsidRDefault="00C40A7A" w:rsidP="00C40A7A">
            <w:pPr>
              <w:jc w:val="both"/>
              <w:rPr>
                <w:rFonts w:ascii="Footlight MT Light" w:hAnsi="Footlight MT Light"/>
                <w:b/>
                <w:bCs/>
                <w:sz w:val="24"/>
                <w:szCs w:val="24"/>
              </w:rPr>
            </w:pPr>
          </w:p>
        </w:tc>
        <w:tc>
          <w:tcPr>
            <w:tcW w:w="851" w:type="dxa"/>
          </w:tcPr>
          <w:p w14:paraId="50387AD8" w14:textId="77777777" w:rsidR="00C40A7A" w:rsidRPr="002A51BC" w:rsidRDefault="00C40A7A" w:rsidP="00303C2D">
            <w:pPr>
              <w:pStyle w:val="Head2"/>
              <w:numPr>
                <w:ilvl w:val="3"/>
                <w:numId w:val="145"/>
              </w:numPr>
              <w:ind w:left="318"/>
              <w:rPr>
                <w:sz w:val="24"/>
                <w:szCs w:val="24"/>
              </w:rPr>
            </w:pPr>
          </w:p>
        </w:tc>
        <w:tc>
          <w:tcPr>
            <w:tcW w:w="6378" w:type="dxa"/>
          </w:tcPr>
          <w:p w14:paraId="743861C8"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Pihak yang mengajukan klaim harus menyimpan catatan terkait sebagaimana perlu untuk memperkuat Klaim.</w:t>
            </w:r>
          </w:p>
          <w:p w14:paraId="21CD85E4" w14:textId="5A18606F" w:rsidR="00C40A7A" w:rsidRPr="002A51BC" w:rsidRDefault="00C40A7A" w:rsidP="00C40A7A">
            <w:pPr>
              <w:jc w:val="both"/>
              <w:rPr>
                <w:rFonts w:ascii="Footlight MT Light" w:hAnsi="Footlight MT Light"/>
                <w:sz w:val="24"/>
                <w:szCs w:val="24"/>
              </w:rPr>
            </w:pPr>
          </w:p>
        </w:tc>
      </w:tr>
      <w:tr w:rsidR="00C40A7A" w:rsidRPr="002A51BC" w14:paraId="12AA5CB4" w14:textId="77777777" w:rsidTr="001C7474">
        <w:tc>
          <w:tcPr>
            <w:tcW w:w="2410" w:type="dxa"/>
          </w:tcPr>
          <w:p w14:paraId="03C52B2F" w14:textId="77777777" w:rsidR="00C40A7A" w:rsidRPr="002A51BC" w:rsidRDefault="00C40A7A" w:rsidP="00C40A7A">
            <w:pPr>
              <w:jc w:val="both"/>
              <w:rPr>
                <w:rFonts w:ascii="Footlight MT Light" w:hAnsi="Footlight MT Light"/>
                <w:b/>
                <w:bCs/>
                <w:sz w:val="24"/>
                <w:szCs w:val="24"/>
              </w:rPr>
            </w:pPr>
          </w:p>
        </w:tc>
        <w:tc>
          <w:tcPr>
            <w:tcW w:w="851" w:type="dxa"/>
          </w:tcPr>
          <w:p w14:paraId="7B5A7887" w14:textId="77777777" w:rsidR="00C40A7A" w:rsidRPr="002A51BC" w:rsidRDefault="00C40A7A" w:rsidP="00303C2D">
            <w:pPr>
              <w:pStyle w:val="Head2"/>
              <w:numPr>
                <w:ilvl w:val="3"/>
                <w:numId w:val="145"/>
              </w:numPr>
              <w:ind w:left="318"/>
              <w:rPr>
                <w:sz w:val="24"/>
                <w:szCs w:val="24"/>
              </w:rPr>
            </w:pPr>
          </w:p>
        </w:tc>
        <w:tc>
          <w:tcPr>
            <w:tcW w:w="6378" w:type="dxa"/>
          </w:tcPr>
          <w:p w14:paraId="1616F1BA" w14:textId="7E343D00"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Tanpa mengesampingkan kewajiban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Tim Teknis dapat memantau catatan terkait dari Penyedia dan/atau menginstruksikan Penyedia untuk menyimpan catatan terkait tambahan. Penyedia harus mengizinkan Tim Teknis untuk memeriksa semua catatan ini pada jam kerja normal (atau waktu lain yang disetujui Penyedia), dan jika diinstruksikan harus menyerahkan salinan kepada Tim Teknis. Pemantauan, inspeksi, atau instruksi (jika ada) oleh Tim Teknis tidak menyatakan penerimaan terhadap keakuratan atau kelengkapan dari catatan terkait Penyedia</w:t>
            </w:r>
          </w:p>
          <w:p w14:paraId="58CEDABD" w14:textId="320C1F3B" w:rsidR="00C40A7A" w:rsidRPr="002A51BC" w:rsidRDefault="00C40A7A" w:rsidP="00C40A7A">
            <w:pPr>
              <w:jc w:val="both"/>
              <w:rPr>
                <w:rFonts w:ascii="Footlight MT Light" w:hAnsi="Footlight MT Light"/>
                <w:sz w:val="24"/>
                <w:szCs w:val="24"/>
              </w:rPr>
            </w:pPr>
          </w:p>
        </w:tc>
      </w:tr>
      <w:tr w:rsidR="00C40A7A" w:rsidRPr="002A51BC" w14:paraId="79CC3F09" w14:textId="77777777" w:rsidTr="001C7474">
        <w:tc>
          <w:tcPr>
            <w:tcW w:w="2410" w:type="dxa"/>
          </w:tcPr>
          <w:p w14:paraId="704351FF" w14:textId="77777777" w:rsidR="00C40A7A" w:rsidRPr="002A51BC" w:rsidRDefault="00C40A7A" w:rsidP="00C40A7A">
            <w:pPr>
              <w:jc w:val="both"/>
              <w:rPr>
                <w:rFonts w:ascii="Footlight MT Light" w:hAnsi="Footlight MT Light"/>
                <w:b/>
                <w:bCs/>
                <w:sz w:val="24"/>
                <w:szCs w:val="24"/>
              </w:rPr>
            </w:pPr>
          </w:p>
        </w:tc>
        <w:tc>
          <w:tcPr>
            <w:tcW w:w="851" w:type="dxa"/>
          </w:tcPr>
          <w:p w14:paraId="5A5CC457" w14:textId="77777777" w:rsidR="00C40A7A" w:rsidRPr="002A51BC" w:rsidRDefault="00C40A7A" w:rsidP="00303C2D">
            <w:pPr>
              <w:pStyle w:val="Head2"/>
              <w:numPr>
                <w:ilvl w:val="2"/>
                <w:numId w:val="145"/>
              </w:numPr>
              <w:ind w:left="35" w:firstLine="0"/>
              <w:rPr>
                <w:sz w:val="24"/>
                <w:szCs w:val="24"/>
              </w:rPr>
            </w:pPr>
          </w:p>
        </w:tc>
        <w:tc>
          <w:tcPr>
            <w:tcW w:w="6378" w:type="dxa"/>
          </w:tcPr>
          <w:p w14:paraId="33E52BC0"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Klaim Terinci</w:t>
            </w:r>
          </w:p>
        </w:tc>
      </w:tr>
      <w:tr w:rsidR="00C40A7A" w:rsidRPr="002A51BC" w14:paraId="1B1C29B4" w14:textId="77777777" w:rsidTr="001C7474">
        <w:tc>
          <w:tcPr>
            <w:tcW w:w="2410" w:type="dxa"/>
          </w:tcPr>
          <w:p w14:paraId="7CB6A7C6" w14:textId="77777777" w:rsidR="00C40A7A" w:rsidRPr="002A51BC" w:rsidRDefault="00C40A7A" w:rsidP="00C40A7A">
            <w:pPr>
              <w:jc w:val="both"/>
              <w:rPr>
                <w:rFonts w:ascii="Footlight MT Light" w:hAnsi="Footlight MT Light"/>
                <w:b/>
                <w:bCs/>
                <w:sz w:val="24"/>
                <w:szCs w:val="24"/>
              </w:rPr>
            </w:pPr>
          </w:p>
        </w:tc>
        <w:tc>
          <w:tcPr>
            <w:tcW w:w="851" w:type="dxa"/>
          </w:tcPr>
          <w:p w14:paraId="2B673557" w14:textId="77777777" w:rsidR="00C40A7A" w:rsidRPr="002A51BC" w:rsidRDefault="00C40A7A" w:rsidP="00303C2D">
            <w:pPr>
              <w:pStyle w:val="Head2"/>
              <w:numPr>
                <w:ilvl w:val="3"/>
                <w:numId w:val="145"/>
              </w:numPr>
              <w:ind w:left="318"/>
              <w:rPr>
                <w:sz w:val="24"/>
                <w:szCs w:val="24"/>
              </w:rPr>
            </w:pPr>
          </w:p>
        </w:tc>
        <w:tc>
          <w:tcPr>
            <w:tcW w:w="6378" w:type="dxa"/>
          </w:tcPr>
          <w:p w14:paraId="1911F58E" w14:textId="08BAB78E"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Dalam ketentuan Pasal U.2 ini, “Klaim Terinci” berarti penyerahan yang mencakup: a. Penjelasan detail dari kejadian atau keadaan yang menimbulkan Klaim; b. Pernyatan dari dasar kontraktual dan/atau dasar hukum lainnya dari klaim; c. Seluruh catatan terkait yang dimiliki oleh Pihak yang mengajukan Klaim; dan d. Data pendukung detail dari klaim jumlah pembayaran tambahan (atau pengurangan jumlah dari </w:t>
            </w:r>
            <w:r w:rsidRPr="002A51BC">
              <w:rPr>
                <w:rFonts w:ascii="Footlight MT Light" w:hAnsi="Footlight MT Light"/>
                <w:sz w:val="24"/>
                <w:szCs w:val="24"/>
              </w:rPr>
              <w:lastRenderedPageBreak/>
              <w:t xml:space="preserve">Harga Kontrak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mengajukan klaim), dan/atau klaim Perpanjangan Waktu (dalam hal Penyedia) atau klaim perpanjangan Masa Pemeliharaan. </w:t>
            </w:r>
          </w:p>
          <w:p w14:paraId="31761BFB" w14:textId="09443781" w:rsidR="00C40A7A" w:rsidRPr="002A51BC" w:rsidRDefault="00C40A7A" w:rsidP="00C40A7A">
            <w:pPr>
              <w:jc w:val="both"/>
              <w:rPr>
                <w:rFonts w:ascii="Footlight MT Light" w:hAnsi="Footlight MT Light"/>
                <w:sz w:val="24"/>
                <w:szCs w:val="24"/>
              </w:rPr>
            </w:pPr>
          </w:p>
        </w:tc>
      </w:tr>
      <w:tr w:rsidR="00C40A7A" w:rsidRPr="002A51BC" w14:paraId="36F50473" w14:textId="77777777" w:rsidTr="001C7474">
        <w:tc>
          <w:tcPr>
            <w:tcW w:w="2410" w:type="dxa"/>
          </w:tcPr>
          <w:p w14:paraId="073B9AEB" w14:textId="77777777" w:rsidR="00C40A7A" w:rsidRPr="002A51BC" w:rsidRDefault="00C40A7A" w:rsidP="00C40A7A">
            <w:pPr>
              <w:jc w:val="both"/>
              <w:rPr>
                <w:rFonts w:ascii="Footlight MT Light" w:hAnsi="Footlight MT Light"/>
                <w:b/>
                <w:bCs/>
                <w:sz w:val="24"/>
                <w:szCs w:val="24"/>
              </w:rPr>
            </w:pPr>
          </w:p>
        </w:tc>
        <w:tc>
          <w:tcPr>
            <w:tcW w:w="851" w:type="dxa"/>
          </w:tcPr>
          <w:p w14:paraId="2CD7E21E" w14:textId="77777777" w:rsidR="00C40A7A" w:rsidRPr="002A51BC" w:rsidRDefault="00C40A7A" w:rsidP="00303C2D">
            <w:pPr>
              <w:pStyle w:val="Head2"/>
              <w:numPr>
                <w:ilvl w:val="3"/>
                <w:numId w:val="145"/>
              </w:numPr>
              <w:ind w:left="318"/>
              <w:rPr>
                <w:sz w:val="24"/>
                <w:szCs w:val="24"/>
              </w:rPr>
            </w:pPr>
          </w:p>
        </w:tc>
        <w:tc>
          <w:tcPr>
            <w:tcW w:w="6378" w:type="dxa"/>
          </w:tcPr>
          <w:p w14:paraId="3FBD4B4D"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Klaim terinci disampaikan dalam waktu: a. 84 (delapan puluh empat) hari kalender setelah Pihak yang menyampaikan Klaim menyadari, atau seharusnya menyadari, kejadian atau keadaan yang menimbulkan Klaim; atau b. Jangka waktu lain (jika ada) yang diusulkan oleh pihak yang mengajukan Klaim dan disetujui oleh Tim Teknis.</w:t>
            </w:r>
          </w:p>
          <w:p w14:paraId="710A65EC" w14:textId="61060A12" w:rsidR="00C40A7A" w:rsidRPr="002A51BC" w:rsidRDefault="00C40A7A" w:rsidP="00C40A7A">
            <w:pPr>
              <w:jc w:val="both"/>
              <w:rPr>
                <w:rFonts w:ascii="Footlight MT Light" w:hAnsi="Footlight MT Light"/>
                <w:sz w:val="24"/>
                <w:szCs w:val="24"/>
              </w:rPr>
            </w:pPr>
          </w:p>
        </w:tc>
      </w:tr>
      <w:tr w:rsidR="00C40A7A" w:rsidRPr="002A51BC" w14:paraId="1680B544" w14:textId="77777777" w:rsidTr="001C7474">
        <w:tc>
          <w:tcPr>
            <w:tcW w:w="2410" w:type="dxa"/>
          </w:tcPr>
          <w:p w14:paraId="6ED56E7D" w14:textId="77777777" w:rsidR="00C40A7A" w:rsidRPr="002A51BC" w:rsidRDefault="00C40A7A" w:rsidP="00C40A7A">
            <w:pPr>
              <w:jc w:val="both"/>
              <w:rPr>
                <w:rFonts w:ascii="Footlight MT Light" w:hAnsi="Footlight MT Light"/>
                <w:b/>
                <w:bCs/>
                <w:sz w:val="24"/>
                <w:szCs w:val="24"/>
              </w:rPr>
            </w:pPr>
          </w:p>
        </w:tc>
        <w:tc>
          <w:tcPr>
            <w:tcW w:w="851" w:type="dxa"/>
          </w:tcPr>
          <w:p w14:paraId="50C458FF" w14:textId="77777777" w:rsidR="00C40A7A" w:rsidRPr="002A51BC" w:rsidRDefault="00C40A7A" w:rsidP="00303C2D">
            <w:pPr>
              <w:pStyle w:val="Head2"/>
              <w:numPr>
                <w:ilvl w:val="3"/>
                <w:numId w:val="145"/>
              </w:numPr>
              <w:ind w:left="318"/>
              <w:rPr>
                <w:sz w:val="24"/>
                <w:szCs w:val="24"/>
              </w:rPr>
            </w:pPr>
          </w:p>
        </w:tc>
        <w:tc>
          <w:tcPr>
            <w:tcW w:w="6378" w:type="dxa"/>
          </w:tcPr>
          <w:p w14:paraId="52263DD4"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Jika dalam jangka waktu ini Pihak yang mengajukan klaim gagal menyerahkan pernyataan sesuai dengan Pasal U.2.5.1.b di atas, Pemberitahuan akan Klaim dianggap terlewati, dan tidak lagi dianggap sebagai Pemberitahuan yang valid, dan Tim Teknis dalam 14 (empat belas) hari kalender setelah jangka waktu ini terlewati, menerbitkan Pemberitahuan kepada Pihak yang mengajukan klaim.</w:t>
            </w:r>
          </w:p>
          <w:p w14:paraId="1796FD50" w14:textId="5BFE9EFD" w:rsidR="00C40A7A" w:rsidRPr="002A51BC" w:rsidRDefault="00C40A7A" w:rsidP="00C40A7A">
            <w:pPr>
              <w:jc w:val="both"/>
              <w:rPr>
                <w:rFonts w:ascii="Footlight MT Light" w:hAnsi="Footlight MT Light"/>
                <w:sz w:val="24"/>
                <w:szCs w:val="24"/>
              </w:rPr>
            </w:pPr>
          </w:p>
        </w:tc>
      </w:tr>
      <w:tr w:rsidR="00C40A7A" w:rsidRPr="002A51BC" w14:paraId="7BD1DFDE" w14:textId="77777777" w:rsidTr="001C7474">
        <w:tc>
          <w:tcPr>
            <w:tcW w:w="2410" w:type="dxa"/>
          </w:tcPr>
          <w:p w14:paraId="13E307C6" w14:textId="77777777" w:rsidR="00C40A7A" w:rsidRPr="002A51BC" w:rsidRDefault="00C40A7A" w:rsidP="00C40A7A">
            <w:pPr>
              <w:jc w:val="both"/>
              <w:rPr>
                <w:rFonts w:ascii="Footlight MT Light" w:hAnsi="Footlight MT Light"/>
                <w:b/>
                <w:bCs/>
                <w:sz w:val="24"/>
                <w:szCs w:val="24"/>
              </w:rPr>
            </w:pPr>
          </w:p>
        </w:tc>
        <w:tc>
          <w:tcPr>
            <w:tcW w:w="851" w:type="dxa"/>
          </w:tcPr>
          <w:p w14:paraId="37CF74E4" w14:textId="77777777" w:rsidR="00C40A7A" w:rsidRPr="002A51BC" w:rsidRDefault="00C40A7A" w:rsidP="00303C2D">
            <w:pPr>
              <w:pStyle w:val="Head2"/>
              <w:numPr>
                <w:ilvl w:val="3"/>
                <w:numId w:val="145"/>
              </w:numPr>
              <w:ind w:left="318"/>
              <w:rPr>
                <w:sz w:val="24"/>
                <w:szCs w:val="24"/>
              </w:rPr>
            </w:pPr>
          </w:p>
        </w:tc>
        <w:tc>
          <w:tcPr>
            <w:tcW w:w="6378" w:type="dxa"/>
          </w:tcPr>
          <w:p w14:paraId="5A94EF52"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Jika Tim Teknis tidak menerbitkan Pemberitahuan dalam jangka waktu 14 (empat belas) hari kalender, Pemberitahuan akan Klaim dianggap sebagai Pemberitahuan yang valid. Jika Pihak lain tidak sepakat dengan Pemberitahuan akan Klaim yang dianggap valid tersebut, Pihak lain tersebut harus mengirimkan Pemberitahuan kepada Tim Teknis yang menjelaskan rincian dari ketidaksepakatan tersebut. Setelahnya, persetujuan atau penetapan dari Klaim sesuai ketentuan Pasal U.2.6 [Persetujuan atau Penetapan dari Klaim] akan melampirkan penelitian dari Tim Teknis terhadap ketidaksepakatan tersebut.</w:t>
            </w:r>
          </w:p>
          <w:p w14:paraId="2CC42526" w14:textId="201ED9C4" w:rsidR="00C40A7A" w:rsidRPr="002A51BC" w:rsidRDefault="00C40A7A" w:rsidP="00C40A7A">
            <w:pPr>
              <w:jc w:val="both"/>
              <w:rPr>
                <w:rFonts w:ascii="Footlight MT Light" w:hAnsi="Footlight MT Light"/>
                <w:sz w:val="24"/>
                <w:szCs w:val="24"/>
              </w:rPr>
            </w:pPr>
          </w:p>
        </w:tc>
      </w:tr>
      <w:tr w:rsidR="00C40A7A" w:rsidRPr="002A51BC" w14:paraId="0C7537CA" w14:textId="77777777" w:rsidTr="001C7474">
        <w:tc>
          <w:tcPr>
            <w:tcW w:w="2410" w:type="dxa"/>
          </w:tcPr>
          <w:p w14:paraId="63B5E58F" w14:textId="77777777" w:rsidR="00C40A7A" w:rsidRPr="002A51BC" w:rsidRDefault="00C40A7A" w:rsidP="00C40A7A">
            <w:pPr>
              <w:jc w:val="both"/>
              <w:rPr>
                <w:rFonts w:ascii="Footlight MT Light" w:hAnsi="Footlight MT Light"/>
                <w:b/>
                <w:bCs/>
                <w:sz w:val="24"/>
                <w:szCs w:val="24"/>
              </w:rPr>
            </w:pPr>
          </w:p>
        </w:tc>
        <w:tc>
          <w:tcPr>
            <w:tcW w:w="851" w:type="dxa"/>
          </w:tcPr>
          <w:p w14:paraId="7DD3BA7D" w14:textId="77777777" w:rsidR="00C40A7A" w:rsidRPr="002A51BC" w:rsidRDefault="00C40A7A" w:rsidP="00303C2D">
            <w:pPr>
              <w:pStyle w:val="Head2"/>
              <w:numPr>
                <w:ilvl w:val="3"/>
                <w:numId w:val="145"/>
              </w:numPr>
              <w:ind w:left="318"/>
              <w:rPr>
                <w:sz w:val="24"/>
                <w:szCs w:val="24"/>
              </w:rPr>
            </w:pPr>
          </w:p>
        </w:tc>
        <w:tc>
          <w:tcPr>
            <w:tcW w:w="6378" w:type="dxa"/>
          </w:tcPr>
          <w:p w14:paraId="14AA1B57"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Pihak yang mengajukan Klaim menerima Pemberitahuan dari Tim Teknis sesuai ketentuan Pasal ini dan tidak sepakat dengan Tim Teknis atau menganggap ada keadaan yang membenarkan keterlambatan pernyataan sesuai Pasal U.2.5.1.b diatas, Pihak yang mengajukan Klaim harus mengajukan dalam Klaim terincinya dari detail terkait ketidaksepakatan tersebut atau alasan pembenaran dari penerbitan yang terlambat tersebut (sesuai dengan kasus yang terjadi). </w:t>
            </w:r>
          </w:p>
          <w:p w14:paraId="3EA64A17" w14:textId="1EAE02B2" w:rsidR="00C40A7A" w:rsidRPr="002A51BC" w:rsidRDefault="00C40A7A" w:rsidP="00C40A7A">
            <w:pPr>
              <w:jc w:val="both"/>
              <w:rPr>
                <w:rFonts w:ascii="Footlight MT Light" w:hAnsi="Footlight MT Light"/>
                <w:sz w:val="24"/>
                <w:szCs w:val="24"/>
              </w:rPr>
            </w:pPr>
          </w:p>
        </w:tc>
      </w:tr>
      <w:tr w:rsidR="00C40A7A" w:rsidRPr="002A51BC" w14:paraId="7B273EE5" w14:textId="77777777" w:rsidTr="001C7474">
        <w:tc>
          <w:tcPr>
            <w:tcW w:w="2410" w:type="dxa"/>
          </w:tcPr>
          <w:p w14:paraId="3573AE23" w14:textId="77777777" w:rsidR="00C40A7A" w:rsidRPr="002A51BC" w:rsidRDefault="00C40A7A" w:rsidP="00C40A7A">
            <w:pPr>
              <w:jc w:val="both"/>
              <w:rPr>
                <w:rFonts w:ascii="Footlight MT Light" w:hAnsi="Footlight MT Light"/>
                <w:b/>
                <w:bCs/>
                <w:sz w:val="24"/>
                <w:szCs w:val="24"/>
              </w:rPr>
            </w:pPr>
          </w:p>
        </w:tc>
        <w:tc>
          <w:tcPr>
            <w:tcW w:w="851" w:type="dxa"/>
          </w:tcPr>
          <w:p w14:paraId="5140D2C0" w14:textId="77777777" w:rsidR="00C40A7A" w:rsidRPr="002A51BC" w:rsidRDefault="00C40A7A" w:rsidP="00303C2D">
            <w:pPr>
              <w:pStyle w:val="Head2"/>
              <w:numPr>
                <w:ilvl w:val="3"/>
                <w:numId w:val="145"/>
              </w:numPr>
              <w:ind w:left="318"/>
              <w:rPr>
                <w:sz w:val="24"/>
                <w:szCs w:val="24"/>
              </w:rPr>
            </w:pPr>
          </w:p>
        </w:tc>
        <w:tc>
          <w:tcPr>
            <w:tcW w:w="6378" w:type="dxa"/>
          </w:tcPr>
          <w:p w14:paraId="3DF24564"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kejadian atau keadaan yang menimbulkan Klaim tersebut memiliki dampak yang terusmenerus, Pasal U.2.7 [Klaim yang memiliki dampak berlanjut] diberlakukan. </w:t>
            </w:r>
          </w:p>
          <w:p w14:paraId="3EE1E552" w14:textId="5CE7A6AE" w:rsidR="00C40A7A" w:rsidRPr="002A51BC" w:rsidRDefault="00C40A7A" w:rsidP="00C40A7A">
            <w:pPr>
              <w:jc w:val="both"/>
              <w:rPr>
                <w:rFonts w:ascii="Footlight MT Light" w:hAnsi="Footlight MT Light"/>
                <w:sz w:val="24"/>
                <w:szCs w:val="24"/>
              </w:rPr>
            </w:pPr>
          </w:p>
        </w:tc>
      </w:tr>
      <w:tr w:rsidR="00C40A7A" w:rsidRPr="002A51BC" w14:paraId="5A1D431B" w14:textId="77777777" w:rsidTr="001C7474">
        <w:tc>
          <w:tcPr>
            <w:tcW w:w="2410" w:type="dxa"/>
          </w:tcPr>
          <w:p w14:paraId="6E8BE7FD" w14:textId="77777777" w:rsidR="00C40A7A" w:rsidRPr="002A51BC" w:rsidRDefault="00C40A7A" w:rsidP="00C40A7A">
            <w:pPr>
              <w:jc w:val="both"/>
              <w:rPr>
                <w:rFonts w:ascii="Footlight MT Light" w:hAnsi="Footlight MT Light"/>
                <w:b/>
                <w:bCs/>
                <w:sz w:val="24"/>
                <w:szCs w:val="24"/>
              </w:rPr>
            </w:pPr>
          </w:p>
        </w:tc>
        <w:tc>
          <w:tcPr>
            <w:tcW w:w="851" w:type="dxa"/>
          </w:tcPr>
          <w:p w14:paraId="78E93447" w14:textId="77777777" w:rsidR="00C40A7A" w:rsidRPr="002A51BC" w:rsidRDefault="00C40A7A" w:rsidP="00303C2D">
            <w:pPr>
              <w:pStyle w:val="Head2"/>
              <w:numPr>
                <w:ilvl w:val="2"/>
                <w:numId w:val="145"/>
              </w:numPr>
              <w:ind w:left="35" w:firstLine="0"/>
              <w:rPr>
                <w:sz w:val="24"/>
                <w:szCs w:val="24"/>
              </w:rPr>
            </w:pPr>
          </w:p>
        </w:tc>
        <w:tc>
          <w:tcPr>
            <w:tcW w:w="6378" w:type="dxa"/>
          </w:tcPr>
          <w:p w14:paraId="25877EEE"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Persetujuan atau Penetapan dari Klaim</w:t>
            </w:r>
          </w:p>
        </w:tc>
      </w:tr>
      <w:tr w:rsidR="00C40A7A" w:rsidRPr="002A51BC" w14:paraId="56164A42" w14:textId="77777777" w:rsidTr="001C7474">
        <w:tc>
          <w:tcPr>
            <w:tcW w:w="2410" w:type="dxa"/>
          </w:tcPr>
          <w:p w14:paraId="4CBA06D4" w14:textId="77777777" w:rsidR="00C40A7A" w:rsidRPr="002A51BC" w:rsidRDefault="00C40A7A" w:rsidP="00C40A7A">
            <w:pPr>
              <w:jc w:val="both"/>
              <w:rPr>
                <w:rFonts w:ascii="Footlight MT Light" w:hAnsi="Footlight MT Light"/>
                <w:b/>
                <w:bCs/>
                <w:sz w:val="24"/>
                <w:szCs w:val="24"/>
              </w:rPr>
            </w:pPr>
          </w:p>
        </w:tc>
        <w:tc>
          <w:tcPr>
            <w:tcW w:w="851" w:type="dxa"/>
          </w:tcPr>
          <w:p w14:paraId="26F22F24" w14:textId="77777777" w:rsidR="00C40A7A" w:rsidRPr="002A51BC" w:rsidRDefault="00C40A7A" w:rsidP="00303C2D">
            <w:pPr>
              <w:pStyle w:val="Head2"/>
              <w:numPr>
                <w:ilvl w:val="3"/>
                <w:numId w:val="145"/>
              </w:numPr>
              <w:ind w:left="318"/>
              <w:rPr>
                <w:sz w:val="24"/>
                <w:szCs w:val="24"/>
              </w:rPr>
            </w:pPr>
          </w:p>
        </w:tc>
        <w:tc>
          <w:tcPr>
            <w:tcW w:w="6378" w:type="dxa"/>
          </w:tcPr>
          <w:p w14:paraId="34073346"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Setelah menerima klaim terinci sesuai Pasal U.2.5 [Klaim Terinci], atau klaim sementara atau klaim terinci akhir (sesuai kondisi) berdasarkan ketentuan Pasal U.2.7 [Klaim yang memiliki dampak berlanjut], Tim Teknis melanjutkan dengan ketentuan Pasal C.5 [Persetujuan atau Penetapan] untuk menyetujui atau menetapkan: </w:t>
            </w:r>
          </w:p>
          <w:p w14:paraId="1346CAF1" w14:textId="3D2A8353" w:rsidR="00C40A7A" w:rsidRPr="002A51BC" w:rsidRDefault="00C40A7A" w:rsidP="00303C2D">
            <w:pPr>
              <w:numPr>
                <w:ilvl w:val="0"/>
                <w:numId w:val="195"/>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Pembayaran tambahan (jika ada) sesuai hak Pihak yang mengajukan Klaim atau pengurangan Harga Kontrak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mengajukan klaim), dan/atau </w:t>
            </w:r>
          </w:p>
          <w:p w14:paraId="104597FF" w14:textId="57596416" w:rsidR="00C40A7A" w:rsidRPr="002A51BC" w:rsidRDefault="00C40A7A" w:rsidP="00303C2D">
            <w:pPr>
              <w:numPr>
                <w:ilvl w:val="0"/>
                <w:numId w:val="195"/>
              </w:numPr>
              <w:ind w:left="464"/>
              <w:contextualSpacing/>
              <w:jc w:val="both"/>
              <w:rPr>
                <w:rFonts w:ascii="Footlight MT Light" w:hAnsi="Footlight MT Light"/>
                <w:sz w:val="24"/>
                <w:szCs w:val="24"/>
              </w:rPr>
            </w:pPr>
            <w:r w:rsidRPr="002A51BC">
              <w:rPr>
                <w:rFonts w:ascii="Footlight MT Light" w:hAnsi="Footlight MT Light"/>
                <w:sz w:val="24"/>
                <w:szCs w:val="24"/>
              </w:rPr>
              <w:lastRenderedPageBreak/>
              <w:t xml:space="preserve">Perpanjangan (jika ada) dari Masa Pelaksanaan (sebelum atau sesudah berakhirnya) sesuai ketentuan Pasal H.5 [Perpanjangan Waktu Penyelesaian] (dalam hal Penyedia yang mengajukan klaim), atau perpanjangan (jika ada) Masa Pemeliharaan (sebelum berakhir) sesuai ketentuan Pasal K.3 [Perpanjangan Masa Pemeliharaan] (dalam hal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yang mengajukan Klaim. Sesuai hak Pihak yang mengajukan klaim berdasarkan ketentuan Kontrak.</w:t>
            </w:r>
          </w:p>
          <w:p w14:paraId="1DE4301B" w14:textId="125CE18D" w:rsidR="00C40A7A" w:rsidRPr="002A51BC" w:rsidRDefault="00C40A7A" w:rsidP="00C40A7A">
            <w:pPr>
              <w:ind w:left="464"/>
              <w:contextualSpacing/>
              <w:jc w:val="both"/>
              <w:rPr>
                <w:rFonts w:ascii="Footlight MT Light" w:hAnsi="Footlight MT Light"/>
                <w:sz w:val="24"/>
                <w:szCs w:val="24"/>
              </w:rPr>
            </w:pPr>
          </w:p>
        </w:tc>
      </w:tr>
      <w:tr w:rsidR="00C40A7A" w:rsidRPr="002A51BC" w14:paraId="10014E79" w14:textId="77777777" w:rsidTr="001C7474">
        <w:tc>
          <w:tcPr>
            <w:tcW w:w="2410" w:type="dxa"/>
          </w:tcPr>
          <w:p w14:paraId="15A47AD5" w14:textId="77777777" w:rsidR="00C40A7A" w:rsidRPr="002A51BC" w:rsidRDefault="00C40A7A" w:rsidP="00C40A7A">
            <w:pPr>
              <w:jc w:val="both"/>
              <w:rPr>
                <w:rFonts w:ascii="Footlight MT Light" w:hAnsi="Footlight MT Light"/>
                <w:b/>
                <w:bCs/>
                <w:sz w:val="24"/>
                <w:szCs w:val="24"/>
              </w:rPr>
            </w:pPr>
          </w:p>
        </w:tc>
        <w:tc>
          <w:tcPr>
            <w:tcW w:w="851" w:type="dxa"/>
          </w:tcPr>
          <w:p w14:paraId="0D462523" w14:textId="77777777" w:rsidR="00C40A7A" w:rsidRPr="002A51BC" w:rsidRDefault="00C40A7A" w:rsidP="00303C2D">
            <w:pPr>
              <w:pStyle w:val="Head2"/>
              <w:numPr>
                <w:ilvl w:val="3"/>
                <w:numId w:val="145"/>
              </w:numPr>
              <w:ind w:left="318"/>
              <w:rPr>
                <w:sz w:val="24"/>
                <w:szCs w:val="24"/>
              </w:rPr>
            </w:pPr>
          </w:p>
        </w:tc>
        <w:tc>
          <w:tcPr>
            <w:tcW w:w="6378" w:type="dxa"/>
          </w:tcPr>
          <w:p w14:paraId="570B6DE7"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Tim Teknis telah menerbitkan Pemberitahuan berdasarkan ketentuan Pasal U.2.3 [Tanggapan Awal Tim Teknis] dan/atau sesuai ketentuan Pasal U.2.5 [Klaim Terinci], Klaim tidak boleh disepakati atau disetujui berdasarkan ketentuan Pasal U.2.6 ini. Persetujuan atau penetapan dari Klaim harus memasukkan ketentuan apakah Pemberitahuan akan Klaim dianggap sebagai Pemberitahuan yang valid dengan mempertimbangkan detail (jika ada) dilampirkan dalam klaim terinci dari ketidaksepakatan Pihak yang mengajukan Klaim dengan Pemberitahuan atau alasan kenapa penerbitan yang terlambat diperbolehkan (sesuai kondisi yang terjadi). Kondisi yang dapat dipertimbangkan (namun tidak terbatas) dapat mengikutkan: </w:t>
            </w:r>
          </w:p>
          <w:p w14:paraId="6C842DFA" w14:textId="77777777" w:rsidR="00C40A7A" w:rsidRPr="002A51BC" w:rsidRDefault="00C40A7A" w:rsidP="00303C2D">
            <w:pPr>
              <w:numPr>
                <w:ilvl w:val="0"/>
                <w:numId w:val="194"/>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Apakah atau sebatas mana Pihak lain dapat diberikan prasangka untuk penerimaan penyerahan yang terlambat; </w:t>
            </w:r>
          </w:p>
          <w:p w14:paraId="25E4C1B7" w14:textId="77777777" w:rsidR="00C40A7A" w:rsidRPr="002A51BC" w:rsidRDefault="00C40A7A" w:rsidP="00303C2D">
            <w:pPr>
              <w:numPr>
                <w:ilvl w:val="0"/>
                <w:numId w:val="194"/>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Dalam hal jangka waktu sesuai ketentuan Pasal U.2.2 [Pemberitahuan akan Klaim], setiap bukti dari pengetahuan Pihak lain terhadap kejadian atau keadaan yang menimbulkan Klaim, yang dilampirkan Pihak yang mengajukan Klaim didalam data pendukungnya; dan/atau </w:t>
            </w:r>
          </w:p>
          <w:p w14:paraId="5BACD83B" w14:textId="77777777" w:rsidR="00C40A7A" w:rsidRPr="002A51BC" w:rsidRDefault="00C40A7A" w:rsidP="00303C2D">
            <w:pPr>
              <w:numPr>
                <w:ilvl w:val="0"/>
                <w:numId w:val="194"/>
              </w:numPr>
              <w:ind w:left="464"/>
              <w:contextualSpacing/>
              <w:jc w:val="both"/>
              <w:rPr>
                <w:rFonts w:ascii="Footlight MT Light" w:hAnsi="Footlight MT Light"/>
                <w:sz w:val="24"/>
                <w:szCs w:val="24"/>
              </w:rPr>
            </w:pPr>
            <w:r w:rsidRPr="002A51BC">
              <w:rPr>
                <w:rFonts w:ascii="Footlight MT Light" w:hAnsi="Footlight MT Light"/>
                <w:sz w:val="24"/>
                <w:szCs w:val="24"/>
              </w:rPr>
              <w:t>Dalam hal batas waktu sesuai ketentuan Pasal U.2.5 [Klaim Terinci], setiap bukti dari pengetahuan Pihak lain terhadap dasar kontraktual dan/atau dasar hukum lain, yang dilampirkan Pihak yang mengajukan Klaim didalam data pendukungnya.</w:t>
            </w:r>
          </w:p>
          <w:p w14:paraId="53E8408D" w14:textId="58E4C6D6" w:rsidR="00C40A7A" w:rsidRPr="002A51BC" w:rsidRDefault="00C40A7A" w:rsidP="00C40A7A">
            <w:pPr>
              <w:ind w:left="464"/>
              <w:contextualSpacing/>
              <w:jc w:val="both"/>
              <w:rPr>
                <w:rFonts w:ascii="Footlight MT Light" w:hAnsi="Footlight MT Light"/>
                <w:sz w:val="24"/>
                <w:szCs w:val="24"/>
              </w:rPr>
            </w:pPr>
          </w:p>
        </w:tc>
      </w:tr>
      <w:tr w:rsidR="00C40A7A" w:rsidRPr="002A51BC" w14:paraId="42A7C0FD" w14:textId="77777777" w:rsidTr="001C7474">
        <w:tc>
          <w:tcPr>
            <w:tcW w:w="2410" w:type="dxa"/>
          </w:tcPr>
          <w:p w14:paraId="4193DE1E" w14:textId="77777777" w:rsidR="00C40A7A" w:rsidRPr="002A51BC" w:rsidRDefault="00C40A7A" w:rsidP="00C40A7A">
            <w:pPr>
              <w:jc w:val="both"/>
              <w:rPr>
                <w:rFonts w:ascii="Footlight MT Light" w:hAnsi="Footlight MT Light"/>
                <w:b/>
                <w:bCs/>
                <w:sz w:val="24"/>
                <w:szCs w:val="24"/>
              </w:rPr>
            </w:pPr>
          </w:p>
        </w:tc>
        <w:tc>
          <w:tcPr>
            <w:tcW w:w="851" w:type="dxa"/>
          </w:tcPr>
          <w:p w14:paraId="4ED2DB54" w14:textId="77777777" w:rsidR="00C40A7A" w:rsidRPr="002A51BC" w:rsidRDefault="00C40A7A" w:rsidP="00303C2D">
            <w:pPr>
              <w:pStyle w:val="Head2"/>
              <w:numPr>
                <w:ilvl w:val="3"/>
                <w:numId w:val="145"/>
              </w:numPr>
              <w:ind w:left="318"/>
              <w:rPr>
                <w:sz w:val="24"/>
                <w:szCs w:val="24"/>
              </w:rPr>
            </w:pPr>
          </w:p>
        </w:tc>
        <w:tc>
          <w:tcPr>
            <w:tcW w:w="6378" w:type="dxa"/>
          </w:tcPr>
          <w:p w14:paraId="0A351397"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setelah menerima Klaim terinci sesuai ketentuan Pasal U.2.5 [Klaim Terinci], atau dalam kasus Klaim sesuai ketentuan Pasal U.2.7 [Klaim yang memiliki dampak berlanjut] sebuah klaim sementara atau Klaim terinci final (sesuai kondisi), Tim Teknis membutuhkan tambahan data pendukung, maka: </w:t>
            </w:r>
          </w:p>
          <w:p w14:paraId="313D34D0" w14:textId="77777777" w:rsidR="00C40A7A" w:rsidRPr="002A51BC" w:rsidRDefault="00C40A7A" w:rsidP="00303C2D">
            <w:pPr>
              <w:numPr>
                <w:ilvl w:val="0"/>
                <w:numId w:val="196"/>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Tim Teknis segera menerbitkan Pemberitahuan kepada Pihak yang mengajukan klaim, menjelaskan data pendukung tambahan dan alasan diperlukannya; </w:t>
            </w:r>
          </w:p>
          <w:p w14:paraId="141FE8CE" w14:textId="77777777" w:rsidR="00C40A7A" w:rsidRPr="002A51BC" w:rsidRDefault="00C40A7A" w:rsidP="00303C2D">
            <w:pPr>
              <w:numPr>
                <w:ilvl w:val="0"/>
                <w:numId w:val="196"/>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Tim Teknis tetap harus memberikan tanggapan terhadap dasar kontraktual atau dasar hukum dari Klaim, dengan menerbitkan Pemberitahuan kepada Pihak yang mengajukan Klaim, dalam jangka waktu untuk persetujuan sesuai dengan Ketentuan Pasal C.5.5 [Batas Waktu]; </w:t>
            </w:r>
          </w:p>
          <w:p w14:paraId="2732E720" w14:textId="77777777" w:rsidR="00C40A7A" w:rsidRPr="002A51BC" w:rsidRDefault="00C40A7A" w:rsidP="00303C2D">
            <w:pPr>
              <w:numPr>
                <w:ilvl w:val="0"/>
                <w:numId w:val="196"/>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Sesegera mungkin setelah menerima Pemberitahuan sesuai huruf (a) di atas maka Pihak yang mengajukan klaim harus menyerahkan data pendukung tambahan; dan </w:t>
            </w:r>
          </w:p>
          <w:p w14:paraId="6B65F1D4" w14:textId="77777777" w:rsidR="00C40A7A" w:rsidRPr="002A51BC" w:rsidRDefault="00C40A7A" w:rsidP="00303C2D">
            <w:pPr>
              <w:numPr>
                <w:ilvl w:val="0"/>
                <w:numId w:val="196"/>
              </w:numPr>
              <w:ind w:left="464"/>
              <w:contextualSpacing/>
              <w:jc w:val="both"/>
              <w:rPr>
                <w:rFonts w:ascii="Footlight MT Light" w:hAnsi="Footlight MT Light"/>
                <w:sz w:val="24"/>
                <w:szCs w:val="24"/>
              </w:rPr>
            </w:pPr>
            <w:r w:rsidRPr="002A51BC">
              <w:rPr>
                <w:rFonts w:ascii="Footlight MT Light" w:hAnsi="Footlight MT Light"/>
                <w:sz w:val="24"/>
                <w:szCs w:val="24"/>
              </w:rPr>
              <w:t xml:space="preserve">Tim Teknis segera melanjutkan sesuai ketentuan Pasal C.5 [Persetujuan atau Penetapan] untuk menentukan atau menetapkan hal-hal sesuai dengan huruf (a) dan/atau (b) di atas (dan untuk tujuan Pasal C.5.5 [Batas Waktu], </w:t>
            </w:r>
            <w:r w:rsidRPr="002A51BC">
              <w:rPr>
                <w:rFonts w:ascii="Footlight MT Light" w:hAnsi="Footlight MT Light"/>
                <w:sz w:val="24"/>
                <w:szCs w:val="24"/>
              </w:rPr>
              <w:lastRenderedPageBreak/>
              <w:t>tanggal saat Tim Teknis menerima data dukung tambahan dari pihak yang mengajukan Klaim akan menjadi tanggal mulai dari batas waktu untuk persetujuan sesuai dengan Pasal C.5.5).</w:t>
            </w:r>
          </w:p>
          <w:p w14:paraId="66D98A9E" w14:textId="10F03D22" w:rsidR="00C40A7A" w:rsidRPr="002A51BC" w:rsidRDefault="00C40A7A" w:rsidP="00C40A7A">
            <w:pPr>
              <w:ind w:left="464"/>
              <w:contextualSpacing/>
              <w:jc w:val="both"/>
              <w:rPr>
                <w:rFonts w:ascii="Footlight MT Light" w:hAnsi="Footlight MT Light"/>
                <w:sz w:val="24"/>
                <w:szCs w:val="24"/>
              </w:rPr>
            </w:pPr>
          </w:p>
        </w:tc>
      </w:tr>
      <w:tr w:rsidR="00C40A7A" w:rsidRPr="002A51BC" w14:paraId="475D7A0E" w14:textId="77777777" w:rsidTr="001C7474">
        <w:tc>
          <w:tcPr>
            <w:tcW w:w="2410" w:type="dxa"/>
          </w:tcPr>
          <w:p w14:paraId="761E961B" w14:textId="77777777" w:rsidR="00C40A7A" w:rsidRPr="002A51BC" w:rsidRDefault="00C40A7A" w:rsidP="00C40A7A">
            <w:pPr>
              <w:jc w:val="both"/>
              <w:rPr>
                <w:rFonts w:ascii="Footlight MT Light" w:hAnsi="Footlight MT Light"/>
                <w:b/>
                <w:bCs/>
                <w:sz w:val="24"/>
                <w:szCs w:val="24"/>
              </w:rPr>
            </w:pPr>
          </w:p>
        </w:tc>
        <w:tc>
          <w:tcPr>
            <w:tcW w:w="851" w:type="dxa"/>
          </w:tcPr>
          <w:p w14:paraId="3397B48C" w14:textId="77777777" w:rsidR="00C40A7A" w:rsidRPr="002A51BC" w:rsidRDefault="00C40A7A" w:rsidP="00303C2D">
            <w:pPr>
              <w:pStyle w:val="Head2"/>
              <w:numPr>
                <w:ilvl w:val="2"/>
                <w:numId w:val="145"/>
              </w:numPr>
              <w:ind w:left="35" w:firstLine="0"/>
              <w:rPr>
                <w:sz w:val="24"/>
                <w:szCs w:val="24"/>
              </w:rPr>
            </w:pPr>
          </w:p>
        </w:tc>
        <w:tc>
          <w:tcPr>
            <w:tcW w:w="6378" w:type="dxa"/>
          </w:tcPr>
          <w:p w14:paraId="5DF627B0"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Klaim yang memiliki dampak Berlanjut </w:t>
            </w:r>
          </w:p>
        </w:tc>
      </w:tr>
      <w:tr w:rsidR="00C40A7A" w:rsidRPr="002A51BC" w14:paraId="6C222128" w14:textId="77777777" w:rsidTr="001C7474">
        <w:tc>
          <w:tcPr>
            <w:tcW w:w="2410" w:type="dxa"/>
          </w:tcPr>
          <w:p w14:paraId="3B261112" w14:textId="77777777" w:rsidR="00C40A7A" w:rsidRPr="002A51BC" w:rsidRDefault="00C40A7A" w:rsidP="00C40A7A">
            <w:pPr>
              <w:jc w:val="both"/>
              <w:rPr>
                <w:rFonts w:ascii="Footlight MT Light" w:hAnsi="Footlight MT Light"/>
                <w:b/>
                <w:bCs/>
                <w:sz w:val="24"/>
                <w:szCs w:val="24"/>
              </w:rPr>
            </w:pPr>
          </w:p>
        </w:tc>
        <w:tc>
          <w:tcPr>
            <w:tcW w:w="851" w:type="dxa"/>
          </w:tcPr>
          <w:p w14:paraId="75EE92F4" w14:textId="77777777" w:rsidR="00C40A7A" w:rsidRPr="002A51BC" w:rsidRDefault="00C40A7A" w:rsidP="00303C2D">
            <w:pPr>
              <w:pStyle w:val="Head2"/>
              <w:numPr>
                <w:ilvl w:val="3"/>
                <w:numId w:val="145"/>
              </w:numPr>
              <w:ind w:left="318"/>
              <w:rPr>
                <w:sz w:val="24"/>
                <w:szCs w:val="24"/>
              </w:rPr>
            </w:pPr>
          </w:p>
        </w:tc>
        <w:tc>
          <w:tcPr>
            <w:tcW w:w="6378" w:type="dxa"/>
          </w:tcPr>
          <w:p w14:paraId="5C889EAA"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Jika pada saat kejadian atau kondisi yang menyebabkan timbulnya Klaim sesuai Pasal U.2 [Klaim untuk Pembayaran dan/atau Perpanjangan Waktu] menyebabkan efek yang terus-menerus, maka: </w:t>
            </w:r>
          </w:p>
          <w:p w14:paraId="003BBBB3" w14:textId="77777777" w:rsidR="00C40A7A" w:rsidRPr="002A51BC" w:rsidRDefault="00C40A7A" w:rsidP="00303C2D">
            <w:pPr>
              <w:numPr>
                <w:ilvl w:val="0"/>
                <w:numId w:val="197"/>
              </w:numPr>
              <w:contextualSpacing/>
              <w:jc w:val="both"/>
              <w:rPr>
                <w:rFonts w:ascii="Footlight MT Light" w:hAnsi="Footlight MT Light"/>
                <w:sz w:val="24"/>
                <w:szCs w:val="24"/>
              </w:rPr>
            </w:pPr>
            <w:r w:rsidRPr="002A51BC">
              <w:rPr>
                <w:rFonts w:ascii="Footlight MT Light" w:hAnsi="Footlight MT Light"/>
                <w:sz w:val="24"/>
                <w:szCs w:val="24"/>
              </w:rPr>
              <w:t xml:space="preserve">Rincian atas Klaim yag diserahkan sesuai Pasal U.2.5 [Klaim Terinci] akan dianggap sebagai rincian sementara; </w:t>
            </w:r>
          </w:p>
          <w:p w14:paraId="0E9C70A3" w14:textId="77777777" w:rsidR="00C40A7A" w:rsidRPr="002A51BC" w:rsidRDefault="00C40A7A" w:rsidP="00303C2D">
            <w:pPr>
              <w:numPr>
                <w:ilvl w:val="0"/>
                <w:numId w:val="197"/>
              </w:numPr>
              <w:contextualSpacing/>
              <w:jc w:val="both"/>
              <w:rPr>
                <w:rFonts w:ascii="Footlight MT Light" w:hAnsi="Footlight MT Light"/>
                <w:sz w:val="24"/>
                <w:szCs w:val="24"/>
              </w:rPr>
            </w:pPr>
            <w:r w:rsidRPr="002A51BC">
              <w:rPr>
                <w:rFonts w:ascii="Footlight MT Light" w:hAnsi="Footlight MT Light"/>
                <w:sz w:val="24"/>
                <w:szCs w:val="24"/>
              </w:rPr>
              <w:t xml:space="preserve">Berdasarkan penyampaian sementara yang pertama mengenai rincian klaim, Tim Teknis selanjutnya memberikan tanggapannya terhadap alasan kontraktual atau dasar hukum dari Klaim, dengan memberikan Pemberitahuan kepada Pihak yang melakukan klaim, dalam batas waktu untuk persetujuan sesuai Pasal C.5.5 [Batas Waktu]; </w:t>
            </w:r>
          </w:p>
          <w:p w14:paraId="2299CFF2" w14:textId="37E1C8DB" w:rsidR="00C40A7A" w:rsidRPr="002A51BC" w:rsidRDefault="00C40A7A" w:rsidP="00303C2D">
            <w:pPr>
              <w:numPr>
                <w:ilvl w:val="0"/>
                <w:numId w:val="197"/>
              </w:numPr>
              <w:contextualSpacing/>
              <w:jc w:val="both"/>
              <w:rPr>
                <w:rFonts w:ascii="Footlight MT Light" w:hAnsi="Footlight MT Light"/>
                <w:sz w:val="24"/>
                <w:szCs w:val="24"/>
              </w:rPr>
            </w:pPr>
            <w:r w:rsidRPr="002A51BC">
              <w:rPr>
                <w:rFonts w:ascii="Footlight MT Light" w:hAnsi="Footlight MT Light"/>
                <w:sz w:val="24"/>
                <w:szCs w:val="24"/>
              </w:rPr>
              <w:t xml:space="preserve">Setelah menyerahkan penyampaian sementara yang pertama, Pihak yang melakukan Klaim harus menyerahkan penyampaian selanjutnya mengenai rincian klaim dengan interval bulanan, menyampaikan akumulasi jumlah tambahan pembayaran yang diklaim (atau pengurangan Harga Kontrak apabila Pihak yang melakukan Klaim adalah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atau perpanjangan waktu yang diklaim (apabila Pihak yang melakukan Klaim adalah Penyedia) atau perpanjangan Periode Pemberitahuan Cacat Mutu (apabila Pihak yang melakukan Klaim adalah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w:t>
            </w:r>
          </w:p>
          <w:p w14:paraId="01CDBFDB" w14:textId="65EE2330" w:rsidR="00C40A7A" w:rsidRPr="002A51BC" w:rsidRDefault="00C40A7A" w:rsidP="00303C2D">
            <w:pPr>
              <w:numPr>
                <w:ilvl w:val="0"/>
                <w:numId w:val="197"/>
              </w:numPr>
              <w:contextualSpacing/>
              <w:jc w:val="both"/>
              <w:rPr>
                <w:rFonts w:ascii="Footlight MT Light" w:hAnsi="Footlight MT Light"/>
                <w:sz w:val="24"/>
                <w:szCs w:val="24"/>
              </w:rPr>
            </w:pPr>
            <w:r w:rsidRPr="002A51BC">
              <w:rPr>
                <w:rFonts w:ascii="Footlight MT Light" w:hAnsi="Footlight MT Light"/>
                <w:sz w:val="24"/>
                <w:szCs w:val="24"/>
              </w:rPr>
              <w:t xml:space="preserve">Pihak yang melakukan klaim harus menyerahkan rincian klaim final dalam kurun waktu 28 (dua puluh delapan) hari kalender setelah berakhirnya efek dari kejadian atau keadaan atau dalam kurun waktu yang diajukan oleh Pihak yang melakukan Klaim yang disetujui oleh Tim Teknis. Rincian klaim final ini harus berisikan jumlah total dari tambahan pembayaran yang diklaim (atau pengurangan Harga Kontrak apabila Pihak yang melakukan Klaim adalah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xml:space="preserve">), dan/ atau Perpanjangan Waktu yang diklaim (apabila Pihak yang melakukan Klaim adalah Penyedia) atau perpanjangan Masa Pemeliharaan (apabila Pihak yang melakukan Klaim adalah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w:t>
            </w:r>
          </w:p>
          <w:p w14:paraId="01CB37A3" w14:textId="40FB3FDC" w:rsidR="00C40A7A" w:rsidRPr="002A51BC" w:rsidRDefault="00C40A7A" w:rsidP="00C40A7A">
            <w:pPr>
              <w:ind w:left="720"/>
              <w:contextualSpacing/>
              <w:jc w:val="both"/>
              <w:rPr>
                <w:rFonts w:ascii="Footlight MT Light" w:hAnsi="Footlight MT Light"/>
                <w:sz w:val="24"/>
                <w:szCs w:val="24"/>
              </w:rPr>
            </w:pPr>
          </w:p>
        </w:tc>
      </w:tr>
      <w:tr w:rsidR="00C40A7A" w:rsidRPr="002A51BC" w14:paraId="5DFC582E" w14:textId="77777777" w:rsidTr="001C7474">
        <w:tc>
          <w:tcPr>
            <w:tcW w:w="2410" w:type="dxa"/>
          </w:tcPr>
          <w:p w14:paraId="7B3140DD" w14:textId="77777777" w:rsidR="00C40A7A" w:rsidRPr="002A51BC" w:rsidRDefault="00C40A7A" w:rsidP="00C40A7A">
            <w:pPr>
              <w:jc w:val="both"/>
              <w:rPr>
                <w:rFonts w:ascii="Footlight MT Light" w:hAnsi="Footlight MT Light"/>
                <w:b/>
                <w:bCs/>
                <w:sz w:val="24"/>
                <w:szCs w:val="24"/>
              </w:rPr>
            </w:pPr>
          </w:p>
        </w:tc>
        <w:tc>
          <w:tcPr>
            <w:tcW w:w="851" w:type="dxa"/>
          </w:tcPr>
          <w:p w14:paraId="2A426785" w14:textId="77777777" w:rsidR="00C40A7A" w:rsidRPr="002A51BC" w:rsidRDefault="00C40A7A" w:rsidP="00303C2D">
            <w:pPr>
              <w:pStyle w:val="Head2"/>
              <w:numPr>
                <w:ilvl w:val="2"/>
                <w:numId w:val="145"/>
              </w:numPr>
              <w:ind w:left="0" w:firstLine="0"/>
              <w:jc w:val="left"/>
              <w:rPr>
                <w:sz w:val="24"/>
                <w:szCs w:val="24"/>
              </w:rPr>
            </w:pPr>
          </w:p>
        </w:tc>
        <w:tc>
          <w:tcPr>
            <w:tcW w:w="6378" w:type="dxa"/>
          </w:tcPr>
          <w:p w14:paraId="508A200C"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Syarat-syarat Umum</w:t>
            </w:r>
          </w:p>
        </w:tc>
      </w:tr>
      <w:tr w:rsidR="00C40A7A" w:rsidRPr="002A51BC" w14:paraId="5272784C" w14:textId="77777777" w:rsidTr="001C7474">
        <w:tc>
          <w:tcPr>
            <w:tcW w:w="2410" w:type="dxa"/>
          </w:tcPr>
          <w:p w14:paraId="21CB97AE" w14:textId="77777777" w:rsidR="00C40A7A" w:rsidRPr="002A51BC" w:rsidRDefault="00C40A7A" w:rsidP="00C40A7A">
            <w:pPr>
              <w:jc w:val="both"/>
              <w:rPr>
                <w:rFonts w:ascii="Footlight MT Light" w:hAnsi="Footlight MT Light"/>
                <w:b/>
                <w:bCs/>
                <w:sz w:val="24"/>
                <w:szCs w:val="24"/>
              </w:rPr>
            </w:pPr>
          </w:p>
        </w:tc>
        <w:tc>
          <w:tcPr>
            <w:tcW w:w="851" w:type="dxa"/>
          </w:tcPr>
          <w:p w14:paraId="3A320BE5" w14:textId="77777777" w:rsidR="00C40A7A" w:rsidRPr="002A51BC" w:rsidRDefault="00C40A7A" w:rsidP="00303C2D">
            <w:pPr>
              <w:pStyle w:val="Head2"/>
              <w:numPr>
                <w:ilvl w:val="3"/>
                <w:numId w:val="145"/>
              </w:numPr>
              <w:ind w:left="318"/>
              <w:rPr>
                <w:sz w:val="24"/>
                <w:szCs w:val="24"/>
              </w:rPr>
            </w:pPr>
          </w:p>
        </w:tc>
        <w:tc>
          <w:tcPr>
            <w:tcW w:w="6378" w:type="dxa"/>
          </w:tcPr>
          <w:p w14:paraId="0BFDA8CE" w14:textId="77777777"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Setelah menerima Pemberitahuan akan Klaim, dan sampai Klaim tersebut disetujui atau ditetapkan sesuai Pasal U.2.6 [Persetujuan atau penetapan dari Klaim], di dalam setiap Berita Acara Pembayaran, Tim Teknis harus menyertakan jumlah dari tiap Klaim yang secara wajar telah dibuktikan oleh Pihak yang melakukan Klaim berdasarkan pengaturan yang berhubungan dalam Kontrak; </w:t>
            </w:r>
          </w:p>
          <w:p w14:paraId="2CFF1FC4" w14:textId="4D45DB5F" w:rsidR="00C40A7A" w:rsidRPr="002A51BC" w:rsidRDefault="00C40A7A" w:rsidP="00C40A7A">
            <w:pPr>
              <w:jc w:val="both"/>
              <w:rPr>
                <w:rFonts w:ascii="Footlight MT Light" w:hAnsi="Footlight MT Light"/>
                <w:sz w:val="24"/>
                <w:szCs w:val="24"/>
              </w:rPr>
            </w:pPr>
          </w:p>
        </w:tc>
      </w:tr>
      <w:tr w:rsidR="00C40A7A" w:rsidRPr="002A51BC" w14:paraId="69766D77" w14:textId="77777777" w:rsidTr="001C7474">
        <w:tc>
          <w:tcPr>
            <w:tcW w:w="2410" w:type="dxa"/>
          </w:tcPr>
          <w:p w14:paraId="50C061FA" w14:textId="77777777" w:rsidR="00C40A7A" w:rsidRPr="002A51BC" w:rsidRDefault="00C40A7A" w:rsidP="00C40A7A">
            <w:pPr>
              <w:jc w:val="both"/>
              <w:rPr>
                <w:rFonts w:ascii="Footlight MT Light" w:hAnsi="Footlight MT Light"/>
                <w:b/>
                <w:bCs/>
                <w:sz w:val="24"/>
                <w:szCs w:val="24"/>
              </w:rPr>
            </w:pPr>
          </w:p>
        </w:tc>
        <w:tc>
          <w:tcPr>
            <w:tcW w:w="851" w:type="dxa"/>
          </w:tcPr>
          <w:p w14:paraId="4329F03B" w14:textId="77777777" w:rsidR="00C40A7A" w:rsidRPr="002A51BC" w:rsidRDefault="00C40A7A" w:rsidP="00303C2D">
            <w:pPr>
              <w:pStyle w:val="Head2"/>
              <w:numPr>
                <w:ilvl w:val="3"/>
                <w:numId w:val="145"/>
              </w:numPr>
              <w:ind w:left="318"/>
              <w:rPr>
                <w:sz w:val="24"/>
                <w:szCs w:val="24"/>
              </w:rPr>
            </w:pPr>
          </w:p>
        </w:tc>
        <w:tc>
          <w:tcPr>
            <w:tcW w:w="6378" w:type="dxa"/>
          </w:tcPr>
          <w:p w14:paraId="774E51CD" w14:textId="64C8764D" w:rsidR="00C40A7A" w:rsidRPr="002A51BC" w:rsidRDefault="00DA62BF" w:rsidP="00C40A7A">
            <w:pPr>
              <w:jc w:val="both"/>
              <w:rPr>
                <w:rFonts w:ascii="Footlight MT Light" w:hAnsi="Footlight MT Light"/>
                <w:sz w:val="24"/>
                <w:szCs w:val="24"/>
              </w:rPr>
            </w:pPr>
            <w:r w:rsidRPr="002A51BC">
              <w:rPr>
                <w:rFonts w:ascii="Footlight MT Light" w:hAnsi="Footlight MT Light"/>
                <w:sz w:val="24"/>
                <w:szCs w:val="24"/>
              </w:rPr>
              <w:t>Pejabat Penandatangan Kontrak</w:t>
            </w:r>
            <w:r w:rsidR="00C40A7A" w:rsidRPr="002A51BC">
              <w:rPr>
                <w:rFonts w:ascii="Footlight MT Light" w:hAnsi="Footlight MT Light"/>
                <w:sz w:val="24"/>
                <w:szCs w:val="24"/>
              </w:rPr>
              <w:t xml:space="preserve"> hanya berhak atas klaim untuk pembayaran dari Penyedia dan/ atau perpanjangan Masa </w:t>
            </w:r>
            <w:r w:rsidR="00C40A7A" w:rsidRPr="002A51BC">
              <w:rPr>
                <w:rFonts w:ascii="Footlight MT Light" w:hAnsi="Footlight MT Light"/>
                <w:sz w:val="24"/>
                <w:szCs w:val="24"/>
              </w:rPr>
              <w:lastRenderedPageBreak/>
              <w:t>Pemeliharaan, atau pemotongan jumlah pembayaran terhadap Penyedia, sesuai dengan pengaturan Pasal U.2 [Klaim untuk Pembayaran dan/atau Perpanjangan Waktu];</w:t>
            </w:r>
          </w:p>
          <w:p w14:paraId="3AF1CDF1" w14:textId="1D41906C" w:rsidR="00C40A7A" w:rsidRPr="002A51BC" w:rsidRDefault="00C40A7A" w:rsidP="00C40A7A">
            <w:pPr>
              <w:jc w:val="both"/>
              <w:rPr>
                <w:rFonts w:ascii="Footlight MT Light" w:hAnsi="Footlight MT Light"/>
                <w:sz w:val="24"/>
                <w:szCs w:val="24"/>
              </w:rPr>
            </w:pPr>
          </w:p>
        </w:tc>
      </w:tr>
      <w:tr w:rsidR="00C40A7A" w:rsidRPr="002A51BC" w14:paraId="0E189C79" w14:textId="77777777" w:rsidTr="001C7474">
        <w:tc>
          <w:tcPr>
            <w:tcW w:w="2410" w:type="dxa"/>
          </w:tcPr>
          <w:p w14:paraId="16AE7DA8" w14:textId="77777777" w:rsidR="00C40A7A" w:rsidRPr="002A51BC" w:rsidRDefault="00C40A7A" w:rsidP="00C40A7A">
            <w:pPr>
              <w:jc w:val="both"/>
              <w:rPr>
                <w:rFonts w:ascii="Footlight MT Light" w:hAnsi="Footlight MT Light"/>
                <w:b/>
                <w:bCs/>
                <w:sz w:val="24"/>
                <w:szCs w:val="24"/>
              </w:rPr>
            </w:pPr>
          </w:p>
        </w:tc>
        <w:tc>
          <w:tcPr>
            <w:tcW w:w="851" w:type="dxa"/>
          </w:tcPr>
          <w:p w14:paraId="7D433CAF" w14:textId="77777777" w:rsidR="00C40A7A" w:rsidRPr="002A51BC" w:rsidRDefault="00C40A7A" w:rsidP="00303C2D">
            <w:pPr>
              <w:pStyle w:val="Head2"/>
              <w:numPr>
                <w:ilvl w:val="3"/>
                <w:numId w:val="145"/>
              </w:numPr>
              <w:ind w:left="318"/>
              <w:rPr>
                <w:sz w:val="24"/>
                <w:szCs w:val="24"/>
              </w:rPr>
            </w:pPr>
          </w:p>
        </w:tc>
        <w:tc>
          <w:tcPr>
            <w:tcW w:w="6378" w:type="dxa"/>
          </w:tcPr>
          <w:p w14:paraId="659A6478" w14:textId="3F27F89C" w:rsidR="00C40A7A" w:rsidRPr="002A51BC" w:rsidRDefault="00C40A7A" w:rsidP="00C40A7A">
            <w:pPr>
              <w:jc w:val="both"/>
              <w:rPr>
                <w:rFonts w:ascii="Footlight MT Light" w:hAnsi="Footlight MT Light"/>
                <w:sz w:val="24"/>
                <w:szCs w:val="24"/>
              </w:rPr>
            </w:pPr>
            <w:r w:rsidRPr="002A51BC">
              <w:rPr>
                <w:rFonts w:ascii="Footlight MT Light" w:hAnsi="Footlight MT Light"/>
                <w:sz w:val="24"/>
                <w:szCs w:val="24"/>
              </w:rPr>
              <w:t xml:space="preserve">Syarat dari pengaturan Pasal U.2 [Klaim untuk Pembayaran dan/atau Perpanjangan Waktu] ini dan dengan tambahan pengaturan dari Pasal lain dapat diberlakukan terhadap Klaim. Jika Pihak yang melakukan klaim gagal untuk patuh pada Pasal ini atau Pasal lainnya yang berhubungan dengan Klaim, tambahan pembayaran dan/ atau Perpanjangan Waktu (apabila Pihak yang melakukan Klaim adalah Penyedia) atau atau perpanjangan Masa Pemeliharaan (apabila Pihak yang melakukan Klaim adalah </w:t>
            </w:r>
            <w:r w:rsidR="00DA62BF" w:rsidRPr="002A51BC">
              <w:rPr>
                <w:rFonts w:ascii="Footlight MT Light" w:hAnsi="Footlight MT Light"/>
                <w:sz w:val="24"/>
                <w:szCs w:val="24"/>
              </w:rPr>
              <w:t>Pejabat Penandatangan Kontrak</w:t>
            </w:r>
            <w:r w:rsidRPr="002A51BC">
              <w:rPr>
                <w:rFonts w:ascii="Footlight MT Light" w:hAnsi="Footlight MT Light"/>
                <w:sz w:val="24"/>
                <w:szCs w:val="24"/>
              </w:rPr>
              <w:t>), harus diperhitungkan sepanjang (apabila ada) bahwa kegagalan tersebut telah menghalangi atau merugikan penyelidikan yang layak untuk Klaim tersebut oleh Tim Teknis.</w:t>
            </w:r>
          </w:p>
          <w:p w14:paraId="177C1404" w14:textId="12A52C1F" w:rsidR="00C40A7A" w:rsidRPr="002A51BC" w:rsidRDefault="00C40A7A" w:rsidP="00C40A7A">
            <w:pPr>
              <w:jc w:val="both"/>
              <w:rPr>
                <w:rFonts w:ascii="Footlight MT Light" w:hAnsi="Footlight MT Light"/>
                <w:sz w:val="24"/>
                <w:szCs w:val="24"/>
              </w:rPr>
            </w:pPr>
          </w:p>
        </w:tc>
      </w:tr>
    </w:tbl>
    <w:p w14:paraId="09AB4A27" w14:textId="77777777" w:rsidR="00C40A7A" w:rsidRPr="002A51BC" w:rsidRDefault="00C40A7A" w:rsidP="00C40A7A">
      <w:pPr>
        <w:rPr>
          <w:rFonts w:ascii="Footlight MT Light" w:hAnsi="Footlight MT Light"/>
          <w:lang w:val="en-US"/>
        </w:rPr>
      </w:pPr>
    </w:p>
    <w:p w14:paraId="15CDAD56" w14:textId="26EDBE53" w:rsidR="00C40A7A" w:rsidRPr="002A51BC" w:rsidRDefault="00C40A7A" w:rsidP="00C40A7A">
      <w:pPr>
        <w:pStyle w:val="Head2"/>
        <w:rPr>
          <w:lang w:val="en-US"/>
        </w:rPr>
      </w:pPr>
      <w:bookmarkStart w:id="776" w:name="_Toc70507064"/>
      <w:bookmarkStart w:id="777" w:name="_Toc70507332"/>
      <w:r w:rsidRPr="002A51BC">
        <w:rPr>
          <w:lang w:val="en-US"/>
        </w:rPr>
        <w:t>SENGKETA DAN ARBITRASE</w:t>
      </w:r>
      <w:bookmarkEnd w:id="776"/>
      <w:bookmarkEnd w:id="777"/>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851"/>
        <w:gridCol w:w="6378"/>
      </w:tblGrid>
      <w:tr w:rsidR="00C40A7A" w:rsidRPr="002A51BC" w14:paraId="315356C4" w14:textId="77777777" w:rsidTr="001C7474">
        <w:tc>
          <w:tcPr>
            <w:tcW w:w="2410" w:type="dxa"/>
          </w:tcPr>
          <w:p w14:paraId="6E7EE200" w14:textId="66A8A2C4" w:rsidR="00C40A7A" w:rsidRPr="002A51BC" w:rsidRDefault="00C40A7A" w:rsidP="00303C2D">
            <w:pPr>
              <w:pStyle w:val="Head2"/>
              <w:numPr>
                <w:ilvl w:val="1"/>
                <w:numId w:val="145"/>
              </w:numPr>
              <w:ind w:left="599" w:right="30" w:hanging="643"/>
              <w:jc w:val="left"/>
              <w:rPr>
                <w:b w:val="0"/>
              </w:rPr>
            </w:pPr>
            <w:bookmarkStart w:id="778" w:name="_Toc70333237"/>
            <w:bookmarkStart w:id="779" w:name="_Toc70507065"/>
            <w:bookmarkStart w:id="780" w:name="_Toc70507333"/>
            <w:bookmarkStart w:id="781" w:name="_GoBack"/>
            <w:r w:rsidRPr="00AD1E2D">
              <w:rPr>
                <w:b w:val="0"/>
                <w:bCs/>
              </w:rPr>
              <w:t xml:space="preserve">Penyelesaian </w:t>
            </w:r>
            <w:r w:rsidRPr="00AD1E2D">
              <w:rPr>
                <w:b w:val="0"/>
                <w:bCs/>
                <w:lang w:val="en-US"/>
              </w:rPr>
              <w:t>Perselisihan</w:t>
            </w:r>
            <w:r w:rsidRPr="00AD1E2D">
              <w:rPr>
                <w:b w:val="0"/>
                <w:bCs/>
              </w:rPr>
              <w:t>/</w:t>
            </w:r>
            <w:r w:rsidRPr="00AD1E2D">
              <w:rPr>
                <w:b w:val="0"/>
                <w:bCs/>
              </w:rPr>
              <w:br/>
              <w:t>Sengketa</w:t>
            </w:r>
            <w:bookmarkEnd w:id="778"/>
            <w:bookmarkEnd w:id="779"/>
            <w:bookmarkEnd w:id="780"/>
            <w:bookmarkEnd w:id="781"/>
          </w:p>
        </w:tc>
        <w:tc>
          <w:tcPr>
            <w:tcW w:w="851" w:type="dxa"/>
          </w:tcPr>
          <w:p w14:paraId="6516DEF3" w14:textId="77777777" w:rsidR="00C40A7A" w:rsidRPr="002A51BC" w:rsidRDefault="00C40A7A" w:rsidP="00303C2D">
            <w:pPr>
              <w:pStyle w:val="Head2"/>
              <w:numPr>
                <w:ilvl w:val="2"/>
                <w:numId w:val="145"/>
              </w:numPr>
              <w:ind w:left="35" w:hanging="37"/>
            </w:pPr>
            <w:bookmarkStart w:id="782" w:name="_Toc70329866"/>
            <w:bookmarkStart w:id="783" w:name="_Toc70333238"/>
            <w:bookmarkStart w:id="784" w:name="_Toc70507066"/>
            <w:bookmarkStart w:id="785" w:name="_Toc70507334"/>
            <w:bookmarkEnd w:id="782"/>
            <w:bookmarkEnd w:id="783"/>
            <w:bookmarkEnd w:id="784"/>
            <w:bookmarkEnd w:id="785"/>
          </w:p>
        </w:tc>
        <w:tc>
          <w:tcPr>
            <w:tcW w:w="6378" w:type="dxa"/>
          </w:tcPr>
          <w:p w14:paraId="70009335" w14:textId="77777777" w:rsidR="00C40A7A" w:rsidRPr="002A51BC" w:rsidRDefault="00C40A7A" w:rsidP="00C40A7A">
            <w:pPr>
              <w:jc w:val="both"/>
              <w:rPr>
                <w:rFonts w:ascii="Footlight MT Light" w:hAnsi="Footlight MT Light"/>
              </w:rPr>
            </w:pPr>
            <w:r w:rsidRPr="002A51BC">
              <w:rPr>
                <w:rFonts w:ascii="Footlight MT Light" w:hAnsi="Footlight MT Light"/>
              </w:rPr>
              <w:t xml:space="preserve">Para Pihak berkewajiban untuk berupaya sungguhsungguh menyelesaikan secara damai semua perselisihan yang timbul dari atau berhubungan dengan Kontrak ini atau interpretasinya selama atau setelah pelaksanaan pekerjaan ini dengan prinsip dasar musyawarah untuk mencapai kemufakatan. </w:t>
            </w:r>
          </w:p>
          <w:p w14:paraId="3973FA3A" w14:textId="427A7C55" w:rsidR="00C40A7A" w:rsidRPr="002A51BC" w:rsidRDefault="00C40A7A" w:rsidP="00C40A7A">
            <w:pPr>
              <w:jc w:val="both"/>
              <w:rPr>
                <w:rFonts w:ascii="Footlight MT Light" w:hAnsi="Footlight MT Light"/>
              </w:rPr>
            </w:pPr>
          </w:p>
        </w:tc>
      </w:tr>
      <w:tr w:rsidR="00C40A7A" w:rsidRPr="002A51BC" w14:paraId="3CDBDE56" w14:textId="77777777" w:rsidTr="001C7474">
        <w:tc>
          <w:tcPr>
            <w:tcW w:w="2410" w:type="dxa"/>
          </w:tcPr>
          <w:p w14:paraId="282999C8" w14:textId="77777777" w:rsidR="00C40A7A" w:rsidRPr="002A51BC" w:rsidRDefault="00C40A7A" w:rsidP="00C40A7A">
            <w:pPr>
              <w:jc w:val="both"/>
              <w:rPr>
                <w:rFonts w:ascii="Footlight MT Light" w:hAnsi="Footlight MT Light"/>
                <w:b/>
                <w:bCs/>
              </w:rPr>
            </w:pPr>
          </w:p>
        </w:tc>
        <w:tc>
          <w:tcPr>
            <w:tcW w:w="851" w:type="dxa"/>
          </w:tcPr>
          <w:p w14:paraId="39DFEBAA" w14:textId="77777777" w:rsidR="00C40A7A" w:rsidRPr="002A51BC" w:rsidRDefault="00C40A7A" w:rsidP="00303C2D">
            <w:pPr>
              <w:pStyle w:val="Head2"/>
              <w:numPr>
                <w:ilvl w:val="2"/>
                <w:numId w:val="145"/>
              </w:numPr>
              <w:ind w:left="35" w:hanging="37"/>
            </w:pPr>
            <w:bookmarkStart w:id="786" w:name="_Toc70329867"/>
            <w:bookmarkStart w:id="787" w:name="_Toc70333239"/>
            <w:bookmarkStart w:id="788" w:name="_Toc70507067"/>
            <w:bookmarkStart w:id="789" w:name="_Toc70507335"/>
            <w:bookmarkEnd w:id="786"/>
            <w:bookmarkEnd w:id="787"/>
            <w:bookmarkEnd w:id="788"/>
            <w:bookmarkEnd w:id="789"/>
          </w:p>
        </w:tc>
        <w:tc>
          <w:tcPr>
            <w:tcW w:w="6378" w:type="dxa"/>
          </w:tcPr>
          <w:p w14:paraId="12CE880E" w14:textId="77777777" w:rsidR="00C40A7A" w:rsidRPr="002A51BC" w:rsidRDefault="00C40A7A" w:rsidP="00C40A7A">
            <w:pPr>
              <w:jc w:val="both"/>
              <w:rPr>
                <w:rFonts w:ascii="Footlight MT Light" w:hAnsi="Footlight MT Light"/>
              </w:rPr>
            </w:pPr>
            <w:r w:rsidRPr="002A51BC">
              <w:rPr>
                <w:rFonts w:ascii="Footlight MT Light" w:hAnsi="Footlight MT Light"/>
              </w:rPr>
              <w:t>Dalam hal musyawarah para pihak sebagaimana dimaksud pada pasal V.1.1 tidak dapat mencapai suatu kemufakatan, maka penyelesaian perselisihan atau sengketa antara para pihak ditempuh melalui tahapan mediasi, konsiliasi, dan arbitrase.</w:t>
            </w:r>
          </w:p>
          <w:p w14:paraId="5E60A662" w14:textId="611C3949" w:rsidR="00C40A7A" w:rsidRPr="002A51BC" w:rsidRDefault="00C40A7A" w:rsidP="00C40A7A">
            <w:pPr>
              <w:jc w:val="both"/>
              <w:rPr>
                <w:rFonts w:ascii="Footlight MT Light" w:hAnsi="Footlight MT Light"/>
              </w:rPr>
            </w:pPr>
          </w:p>
        </w:tc>
      </w:tr>
      <w:tr w:rsidR="00C40A7A" w:rsidRPr="00DE7430" w14:paraId="703A97E4" w14:textId="77777777" w:rsidTr="001C7474">
        <w:tc>
          <w:tcPr>
            <w:tcW w:w="2410" w:type="dxa"/>
          </w:tcPr>
          <w:p w14:paraId="73712D31" w14:textId="77777777" w:rsidR="00C40A7A" w:rsidRPr="002A51BC" w:rsidRDefault="00C40A7A" w:rsidP="00C40A7A">
            <w:pPr>
              <w:jc w:val="both"/>
              <w:rPr>
                <w:rFonts w:ascii="Footlight MT Light" w:hAnsi="Footlight MT Light"/>
                <w:b/>
                <w:bCs/>
              </w:rPr>
            </w:pPr>
          </w:p>
        </w:tc>
        <w:tc>
          <w:tcPr>
            <w:tcW w:w="851" w:type="dxa"/>
          </w:tcPr>
          <w:p w14:paraId="377474B4" w14:textId="77777777" w:rsidR="00C40A7A" w:rsidRPr="002A51BC" w:rsidRDefault="00C40A7A" w:rsidP="00303C2D">
            <w:pPr>
              <w:pStyle w:val="Head2"/>
              <w:numPr>
                <w:ilvl w:val="2"/>
                <w:numId w:val="145"/>
              </w:numPr>
              <w:ind w:left="35" w:hanging="37"/>
            </w:pPr>
            <w:bookmarkStart w:id="790" w:name="_Toc70329868"/>
            <w:bookmarkStart w:id="791" w:name="_Toc70333240"/>
            <w:bookmarkStart w:id="792" w:name="_Toc70507068"/>
            <w:bookmarkStart w:id="793" w:name="_Toc70507336"/>
            <w:bookmarkEnd w:id="790"/>
            <w:bookmarkEnd w:id="791"/>
            <w:bookmarkEnd w:id="792"/>
            <w:bookmarkEnd w:id="793"/>
          </w:p>
        </w:tc>
        <w:tc>
          <w:tcPr>
            <w:tcW w:w="6378" w:type="dxa"/>
          </w:tcPr>
          <w:p w14:paraId="09ADEBC5" w14:textId="77777777" w:rsidR="00C40A7A" w:rsidRPr="00DE7430" w:rsidRDefault="00C40A7A" w:rsidP="00C40A7A">
            <w:pPr>
              <w:jc w:val="both"/>
              <w:rPr>
                <w:rFonts w:ascii="Footlight MT Light" w:hAnsi="Footlight MT Light"/>
              </w:rPr>
            </w:pPr>
            <w:r w:rsidRPr="002A51BC">
              <w:rPr>
                <w:rFonts w:ascii="Footlight MT Light" w:hAnsi="Footlight MT Light"/>
              </w:rPr>
              <w:t>Penyelesaian perselisihan/sengketa yang dipilih ditetapkan dalam Data Kontrak.</w:t>
            </w:r>
          </w:p>
        </w:tc>
      </w:tr>
    </w:tbl>
    <w:p w14:paraId="77138C3B" w14:textId="535B0338" w:rsidR="00642978" w:rsidRPr="00DE7430" w:rsidRDefault="00642978" w:rsidP="00642978">
      <w:pPr>
        <w:rPr>
          <w:rFonts w:ascii="Footlight MT Light" w:hAnsi="Footlight MT Light"/>
          <w:lang w:val="en-US"/>
        </w:rPr>
      </w:pPr>
    </w:p>
    <w:p w14:paraId="6597672A" w14:textId="0A19A50A" w:rsidR="00642978" w:rsidRDefault="00642978" w:rsidP="00470F07">
      <w:pPr>
        <w:tabs>
          <w:tab w:val="left" w:pos="2420"/>
        </w:tabs>
        <w:rPr>
          <w:rFonts w:ascii="Footlight MT Light" w:hAnsi="Footlight MT Light"/>
          <w:lang w:val="en-US"/>
        </w:rPr>
      </w:pPr>
    </w:p>
    <w:p w14:paraId="16E3B1A2" w14:textId="77777777" w:rsidR="003F33C8" w:rsidRDefault="00FC103B" w:rsidP="00470F07">
      <w:pPr>
        <w:tabs>
          <w:tab w:val="left" w:pos="2420"/>
        </w:tabs>
        <w:rPr>
          <w:rFonts w:ascii="Footlight MT Light" w:hAnsi="Footlight MT Light"/>
          <w:lang w:val="en-US"/>
        </w:rPr>
      </w:pP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p>
    <w:p w14:paraId="129E8F14" w14:textId="4F6D5B68" w:rsidR="000121AB" w:rsidRPr="00FC4318" w:rsidRDefault="003F33C8" w:rsidP="00FC4318">
      <w:pPr>
        <w:tabs>
          <w:tab w:val="left" w:pos="2420"/>
        </w:tabs>
        <w:jc w:val="right"/>
        <w:rPr>
          <w:rFonts w:ascii="Footlight MT Light" w:hAnsi="Footlight MT Light"/>
          <w:lang w:val="en-US"/>
        </w:rPr>
      </w:pP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Pr>
          <w:rFonts w:ascii="Footlight MT Light" w:hAnsi="Footlight MT Light"/>
          <w:lang w:val="en-US"/>
        </w:rPr>
        <w:tab/>
      </w:r>
      <w:r w:rsidR="0040154D">
        <w:rPr>
          <w:rFonts w:ascii="Footlight MT Light" w:hAnsi="Footlight MT Light"/>
          <w:lang w:val="en-US"/>
        </w:rPr>
        <w:tab/>
      </w:r>
      <w:r w:rsidR="004F5AFD">
        <w:rPr>
          <w:rFonts w:ascii="Footlight MT Light" w:hAnsi="Footlight MT Light"/>
        </w:rPr>
        <w:t xml:space="preserve">  </w:t>
      </w:r>
    </w:p>
    <w:p w14:paraId="67E3A55D" w14:textId="77777777" w:rsidR="000121AB" w:rsidRDefault="000121AB" w:rsidP="000121AB">
      <w:pPr>
        <w:autoSpaceDE w:val="0"/>
        <w:autoSpaceDN w:val="0"/>
        <w:adjustRightInd w:val="0"/>
        <w:spacing w:line="360" w:lineRule="auto"/>
        <w:ind w:left="4536" w:right="-38"/>
        <w:rPr>
          <w:rFonts w:ascii="Bookman Old Style" w:hAnsi="Bookman Old Style" w:cs="Arial"/>
        </w:rPr>
      </w:pPr>
      <w:r>
        <w:rPr>
          <w:rFonts w:ascii="Bookman Old Style" w:hAnsi="Bookman Old Style" w:cs="Arial"/>
        </w:rPr>
        <w:t>KEPALA LEMBAGA KEBIJAKAN PENGADAAN BARANG/JASA PEMERINTAH REPUBLIK INDONESIA,</w:t>
      </w:r>
    </w:p>
    <w:p w14:paraId="234BDC58" w14:textId="77777777" w:rsidR="000121AB" w:rsidRDefault="000121AB" w:rsidP="000121AB">
      <w:pPr>
        <w:tabs>
          <w:tab w:val="left" w:pos="9214"/>
        </w:tabs>
        <w:autoSpaceDE w:val="0"/>
        <w:autoSpaceDN w:val="0"/>
        <w:adjustRightInd w:val="0"/>
        <w:spacing w:line="360" w:lineRule="auto"/>
        <w:ind w:left="4536"/>
        <w:jc w:val="both"/>
        <w:rPr>
          <w:rFonts w:ascii="Bookman Old Style" w:hAnsi="Bookman Old Style" w:cs="Arial"/>
        </w:rPr>
      </w:pPr>
    </w:p>
    <w:p w14:paraId="3050E39A" w14:textId="77777777" w:rsidR="000121AB" w:rsidRDefault="000121AB" w:rsidP="000121AB">
      <w:pPr>
        <w:tabs>
          <w:tab w:val="left" w:pos="9214"/>
        </w:tabs>
        <w:autoSpaceDE w:val="0"/>
        <w:autoSpaceDN w:val="0"/>
        <w:adjustRightInd w:val="0"/>
        <w:spacing w:line="360" w:lineRule="auto"/>
        <w:ind w:left="4536"/>
        <w:jc w:val="both"/>
        <w:rPr>
          <w:rFonts w:ascii="Bookman Old Style" w:hAnsi="Bookman Old Style" w:cs="Arial"/>
        </w:rPr>
      </w:pPr>
    </w:p>
    <w:p w14:paraId="2A38574D" w14:textId="77777777" w:rsidR="000121AB" w:rsidRDefault="000121AB" w:rsidP="000121AB">
      <w:pPr>
        <w:tabs>
          <w:tab w:val="left" w:pos="9214"/>
        </w:tabs>
        <w:autoSpaceDE w:val="0"/>
        <w:autoSpaceDN w:val="0"/>
        <w:adjustRightInd w:val="0"/>
        <w:spacing w:line="360" w:lineRule="auto"/>
        <w:ind w:left="4536"/>
        <w:jc w:val="both"/>
        <w:rPr>
          <w:rFonts w:ascii="Bookman Old Style" w:hAnsi="Bookman Old Style" w:cs="Arial"/>
        </w:rPr>
      </w:pPr>
    </w:p>
    <w:p w14:paraId="4E79DBF8" w14:textId="77777777" w:rsidR="000121AB" w:rsidRDefault="000121AB" w:rsidP="000121AB">
      <w:pPr>
        <w:autoSpaceDE w:val="0"/>
        <w:autoSpaceDN w:val="0"/>
        <w:adjustRightInd w:val="0"/>
        <w:spacing w:line="360" w:lineRule="auto"/>
        <w:ind w:left="4536" w:right="-38"/>
        <w:jc w:val="center"/>
        <w:rPr>
          <w:rFonts w:ascii="Bookman Old Style" w:hAnsi="Bookman Old Style" w:cs="Arial"/>
        </w:rPr>
      </w:pPr>
      <w:r>
        <w:rPr>
          <w:rFonts w:ascii="Bookman Old Style" w:hAnsi="Bookman Old Style" w:cs="Arial"/>
        </w:rPr>
        <w:t>RONI DWI SUSANTO</w:t>
      </w:r>
    </w:p>
    <w:p w14:paraId="14DD1BB8" w14:textId="33F89F5F" w:rsidR="000121AB" w:rsidRPr="00FC103B" w:rsidRDefault="000121AB" w:rsidP="000121AB">
      <w:pPr>
        <w:tabs>
          <w:tab w:val="left" w:pos="2420"/>
        </w:tabs>
        <w:rPr>
          <w:rFonts w:ascii="Footlight MT Light" w:hAnsi="Footlight MT Light"/>
        </w:rPr>
      </w:pPr>
    </w:p>
    <w:p w14:paraId="126826A9" w14:textId="3E60895F" w:rsidR="00FC103B" w:rsidRPr="00FC103B" w:rsidRDefault="00FC103B" w:rsidP="00470F07">
      <w:pPr>
        <w:tabs>
          <w:tab w:val="left" w:pos="2420"/>
        </w:tabs>
        <w:rPr>
          <w:rFonts w:ascii="Footlight MT Light" w:hAnsi="Footlight MT Light"/>
        </w:rPr>
      </w:pPr>
    </w:p>
    <w:sectPr w:rsidR="00FC103B" w:rsidRPr="00FC103B" w:rsidSect="00A462D4">
      <w:headerReference w:type="even" r:id="rId13"/>
      <w:headerReference w:type="default" r:id="rId14"/>
      <w:headerReference w:type="first" r:id="rId15"/>
      <w:footnotePr>
        <w:numRestart w:val="eachPage"/>
      </w:footnotePr>
      <w:type w:val="nextColumn"/>
      <w:pgSz w:w="12281" w:h="18711" w:code="5"/>
      <w:pgMar w:top="1701" w:right="1418" w:bottom="1418" w:left="1418" w:header="737" w:footer="737" w:gutter="0"/>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2ADCD" w14:textId="77777777" w:rsidR="00AB1890" w:rsidRDefault="00AB1890">
      <w:r>
        <w:separator/>
      </w:r>
    </w:p>
    <w:p w14:paraId="13324C4B" w14:textId="77777777" w:rsidR="00AB1890" w:rsidRDefault="00AB1890"/>
  </w:endnote>
  <w:endnote w:type="continuationSeparator" w:id="0">
    <w:p w14:paraId="6C75AB73" w14:textId="77777777" w:rsidR="00AB1890" w:rsidRDefault="00AB1890">
      <w:r>
        <w:continuationSeparator/>
      </w:r>
    </w:p>
    <w:p w14:paraId="793F5C5D" w14:textId="77777777" w:rsidR="00AB1890" w:rsidRDefault="00AB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86" w:type="dxa"/>
      <w:tblInd w:w="4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2"/>
      <w:gridCol w:w="1462"/>
    </w:tblGrid>
    <w:tr w:rsidR="000121AB" w:rsidRPr="000121AB" w14:paraId="0F503B99" w14:textId="77777777" w:rsidTr="00793DEA">
      <w:trPr>
        <w:trHeight w:val="271"/>
      </w:trPr>
      <w:tc>
        <w:tcPr>
          <w:tcW w:w="1462" w:type="dxa"/>
          <w:vAlign w:val="center"/>
        </w:tcPr>
        <w:p w14:paraId="528B3F63" w14:textId="77777777" w:rsidR="007653F1" w:rsidRPr="000121AB" w:rsidRDefault="007653F1" w:rsidP="00CA1D55">
          <w:pPr>
            <w:pStyle w:val="Footer"/>
            <w:jc w:val="center"/>
            <w:rPr>
              <w:rFonts w:ascii="Footlight MT Light" w:hAnsi="Footlight MT Light"/>
              <w:color w:val="FFFFFF" w:themeColor="background1"/>
            </w:rPr>
          </w:pPr>
          <w:bookmarkStart w:id="34" w:name="_Hlk70343915"/>
          <w:r w:rsidRPr="000121AB">
            <w:rPr>
              <w:rFonts w:ascii="Footlight MT Light" w:hAnsi="Footlight MT Light"/>
              <w:color w:val="FFFFFF" w:themeColor="background1"/>
            </w:rPr>
            <w:t>Paraf I</w:t>
          </w:r>
        </w:p>
      </w:tc>
      <w:tc>
        <w:tcPr>
          <w:tcW w:w="1462" w:type="dxa"/>
          <w:vAlign w:val="center"/>
        </w:tcPr>
        <w:p w14:paraId="430B888A" w14:textId="77777777" w:rsidR="007653F1" w:rsidRPr="000121AB" w:rsidRDefault="007653F1" w:rsidP="00CA1D55">
          <w:pPr>
            <w:pStyle w:val="Footer"/>
            <w:jc w:val="center"/>
            <w:rPr>
              <w:rFonts w:ascii="Footlight MT Light" w:hAnsi="Footlight MT Light"/>
              <w:color w:val="FFFFFF" w:themeColor="background1"/>
            </w:rPr>
          </w:pPr>
          <w:r w:rsidRPr="000121AB">
            <w:rPr>
              <w:rFonts w:ascii="Footlight MT Light" w:hAnsi="Footlight MT Light"/>
              <w:color w:val="FFFFFF" w:themeColor="background1"/>
            </w:rPr>
            <w:t>Paraf II</w:t>
          </w:r>
        </w:p>
      </w:tc>
      <w:tc>
        <w:tcPr>
          <w:tcW w:w="1462" w:type="dxa"/>
          <w:vAlign w:val="center"/>
        </w:tcPr>
        <w:p w14:paraId="2C81EC3A" w14:textId="77777777" w:rsidR="007653F1" w:rsidRPr="000121AB" w:rsidRDefault="007653F1" w:rsidP="00CA1D55">
          <w:pPr>
            <w:pStyle w:val="Footer"/>
            <w:jc w:val="center"/>
            <w:rPr>
              <w:rFonts w:ascii="Footlight MT Light" w:hAnsi="Footlight MT Light"/>
              <w:color w:val="FFFFFF" w:themeColor="background1"/>
            </w:rPr>
          </w:pPr>
          <w:r w:rsidRPr="000121AB">
            <w:rPr>
              <w:rFonts w:ascii="Footlight MT Light" w:hAnsi="Footlight MT Light"/>
              <w:color w:val="FFFFFF" w:themeColor="background1"/>
            </w:rPr>
            <w:t>Paraf III</w:t>
          </w:r>
        </w:p>
      </w:tc>
    </w:tr>
    <w:tr w:rsidR="000121AB" w:rsidRPr="000121AB" w14:paraId="2E26E934" w14:textId="77777777" w:rsidTr="00793DEA">
      <w:trPr>
        <w:trHeight w:val="780"/>
      </w:trPr>
      <w:tc>
        <w:tcPr>
          <w:tcW w:w="1462" w:type="dxa"/>
        </w:tcPr>
        <w:p w14:paraId="140B1DD9" w14:textId="77777777" w:rsidR="007653F1" w:rsidRPr="000121AB" w:rsidRDefault="007653F1" w:rsidP="00CA1D55">
          <w:pPr>
            <w:pStyle w:val="Footer"/>
            <w:rPr>
              <w:color w:val="FFFFFF" w:themeColor="background1"/>
            </w:rPr>
          </w:pPr>
        </w:p>
      </w:tc>
      <w:tc>
        <w:tcPr>
          <w:tcW w:w="1462" w:type="dxa"/>
        </w:tcPr>
        <w:p w14:paraId="0984C954" w14:textId="77777777" w:rsidR="007653F1" w:rsidRPr="000121AB" w:rsidRDefault="007653F1" w:rsidP="00CA1D55">
          <w:pPr>
            <w:pStyle w:val="Footer"/>
            <w:rPr>
              <w:color w:val="FFFFFF" w:themeColor="background1"/>
            </w:rPr>
          </w:pPr>
        </w:p>
      </w:tc>
      <w:tc>
        <w:tcPr>
          <w:tcW w:w="1462" w:type="dxa"/>
        </w:tcPr>
        <w:p w14:paraId="462C5788" w14:textId="77777777" w:rsidR="007653F1" w:rsidRPr="000121AB" w:rsidRDefault="007653F1" w:rsidP="00CA1D55">
          <w:pPr>
            <w:pStyle w:val="Footer"/>
            <w:rPr>
              <w:color w:val="FFFFFF" w:themeColor="background1"/>
            </w:rPr>
          </w:pPr>
        </w:p>
      </w:tc>
    </w:tr>
    <w:bookmarkEnd w:id="34"/>
  </w:tbl>
  <w:p w14:paraId="25CD3FD7" w14:textId="77777777" w:rsidR="007653F1" w:rsidRDefault="00765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86" w:type="dxa"/>
      <w:tblInd w:w="4739" w:type="dxa"/>
      <w:tblLook w:val="04A0" w:firstRow="1" w:lastRow="0" w:firstColumn="1" w:lastColumn="0" w:noHBand="0" w:noVBand="1"/>
    </w:tblPr>
    <w:tblGrid>
      <w:gridCol w:w="1462"/>
      <w:gridCol w:w="1462"/>
      <w:gridCol w:w="1462"/>
    </w:tblGrid>
    <w:tr w:rsidR="007653F1" w14:paraId="2415EE3B" w14:textId="77777777" w:rsidTr="00CA1D55">
      <w:trPr>
        <w:trHeight w:val="552"/>
      </w:trPr>
      <w:tc>
        <w:tcPr>
          <w:tcW w:w="1462" w:type="dxa"/>
          <w:vAlign w:val="center"/>
        </w:tcPr>
        <w:p w14:paraId="043B171F" w14:textId="77777777" w:rsidR="007653F1" w:rsidRDefault="007653F1" w:rsidP="00CA1D55">
          <w:pPr>
            <w:pStyle w:val="Footer"/>
            <w:jc w:val="center"/>
          </w:pPr>
          <w:r>
            <w:t>Paraf I</w:t>
          </w:r>
        </w:p>
      </w:tc>
      <w:tc>
        <w:tcPr>
          <w:tcW w:w="1462" w:type="dxa"/>
          <w:vAlign w:val="center"/>
        </w:tcPr>
        <w:p w14:paraId="69F2C4E5" w14:textId="77777777" w:rsidR="007653F1" w:rsidRDefault="007653F1" w:rsidP="00CA1D55">
          <w:pPr>
            <w:pStyle w:val="Footer"/>
            <w:jc w:val="center"/>
          </w:pPr>
          <w:r>
            <w:t>Paraf II</w:t>
          </w:r>
        </w:p>
      </w:tc>
      <w:tc>
        <w:tcPr>
          <w:tcW w:w="1462" w:type="dxa"/>
          <w:vAlign w:val="center"/>
        </w:tcPr>
        <w:p w14:paraId="21786DB8" w14:textId="77777777" w:rsidR="007653F1" w:rsidRDefault="007653F1" w:rsidP="00CA1D55">
          <w:pPr>
            <w:pStyle w:val="Footer"/>
            <w:jc w:val="center"/>
          </w:pPr>
          <w:r>
            <w:t>Paraf III</w:t>
          </w:r>
        </w:p>
      </w:tc>
    </w:tr>
    <w:tr w:rsidR="007653F1" w14:paraId="4D510913" w14:textId="77777777" w:rsidTr="00CA1D55">
      <w:trPr>
        <w:trHeight w:val="780"/>
      </w:trPr>
      <w:tc>
        <w:tcPr>
          <w:tcW w:w="1462" w:type="dxa"/>
        </w:tcPr>
        <w:p w14:paraId="786124B9" w14:textId="77777777" w:rsidR="007653F1" w:rsidRDefault="007653F1" w:rsidP="00CA1D55">
          <w:pPr>
            <w:pStyle w:val="Footer"/>
          </w:pPr>
        </w:p>
      </w:tc>
      <w:tc>
        <w:tcPr>
          <w:tcW w:w="1462" w:type="dxa"/>
        </w:tcPr>
        <w:p w14:paraId="41CABE80" w14:textId="77777777" w:rsidR="007653F1" w:rsidRDefault="007653F1" w:rsidP="00CA1D55">
          <w:pPr>
            <w:pStyle w:val="Footer"/>
          </w:pPr>
        </w:p>
      </w:tc>
      <w:tc>
        <w:tcPr>
          <w:tcW w:w="1462" w:type="dxa"/>
        </w:tcPr>
        <w:p w14:paraId="19FB008E" w14:textId="77777777" w:rsidR="007653F1" w:rsidRDefault="007653F1" w:rsidP="00CA1D55">
          <w:pPr>
            <w:pStyle w:val="Footer"/>
          </w:pPr>
        </w:p>
      </w:tc>
    </w:tr>
  </w:tbl>
  <w:p w14:paraId="38D5EE4D" w14:textId="77777777" w:rsidR="007653F1" w:rsidRDefault="007653F1">
    <w:pPr>
      <w:pStyle w:val="Footer"/>
      <w:jc w:val="right"/>
    </w:pPr>
  </w:p>
  <w:p w14:paraId="0223D5FF" w14:textId="77777777" w:rsidR="007653F1" w:rsidRDefault="00765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4FD9" w14:textId="77777777" w:rsidR="00AB1890" w:rsidRDefault="00AB1890">
      <w:r>
        <w:separator/>
      </w:r>
    </w:p>
    <w:p w14:paraId="6112F798" w14:textId="77777777" w:rsidR="00AB1890" w:rsidRDefault="00AB1890"/>
  </w:footnote>
  <w:footnote w:type="continuationSeparator" w:id="0">
    <w:p w14:paraId="457576F8" w14:textId="77777777" w:rsidR="00AB1890" w:rsidRDefault="00AB1890">
      <w:r>
        <w:continuationSeparator/>
      </w:r>
    </w:p>
    <w:p w14:paraId="4661ED66" w14:textId="77777777" w:rsidR="00AB1890" w:rsidRDefault="00AB18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8ACD4" w14:textId="77777777" w:rsidR="007653F1" w:rsidRDefault="007653F1"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B2FC3" w14:textId="77777777" w:rsidR="007653F1" w:rsidRDefault="007653F1" w:rsidP="0004097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326178505"/>
      <w:docPartObj>
        <w:docPartGallery w:val="Page Numbers (Top of Page)"/>
        <w:docPartUnique/>
      </w:docPartObj>
    </w:sdtPr>
    <w:sdtEndPr>
      <w:rPr>
        <w:noProof/>
      </w:rPr>
    </w:sdtEndPr>
    <w:sdtContent>
      <w:p w14:paraId="3ADBE149" w14:textId="40260F0A" w:rsidR="007653F1" w:rsidRPr="00D06110" w:rsidRDefault="007653F1" w:rsidP="0011428D">
        <w:pPr>
          <w:pStyle w:val="Header"/>
          <w:jc w:val="center"/>
          <w:rPr>
            <w:rFonts w:ascii="Bookman Old Style" w:hAnsi="Bookman Old Style"/>
            <w:noProof/>
          </w:rPr>
        </w:pPr>
        <w:r w:rsidRPr="00D06110">
          <w:rPr>
            <w:rFonts w:ascii="Bookman Old Style" w:hAnsi="Bookman Old Style"/>
          </w:rPr>
          <w:t xml:space="preserve">- </w:t>
        </w:r>
        <w:r w:rsidRPr="00D06110">
          <w:rPr>
            <w:rFonts w:ascii="Bookman Old Style" w:hAnsi="Bookman Old Style"/>
          </w:rPr>
          <w:fldChar w:fldCharType="begin"/>
        </w:r>
        <w:r w:rsidRPr="00D06110">
          <w:rPr>
            <w:rFonts w:ascii="Bookman Old Style" w:hAnsi="Bookman Old Style"/>
          </w:rPr>
          <w:instrText xml:space="preserve"> PAGE   \* MERGEFORMAT </w:instrText>
        </w:r>
        <w:r w:rsidRPr="00D06110">
          <w:rPr>
            <w:rFonts w:ascii="Bookman Old Style" w:hAnsi="Bookman Old Style"/>
          </w:rPr>
          <w:fldChar w:fldCharType="separate"/>
        </w:r>
        <w:r w:rsidR="00D06110">
          <w:rPr>
            <w:rFonts w:ascii="Bookman Old Style" w:hAnsi="Bookman Old Style"/>
            <w:noProof/>
          </w:rPr>
          <w:t>v</w:t>
        </w:r>
        <w:r w:rsidRPr="00D06110">
          <w:rPr>
            <w:rFonts w:ascii="Bookman Old Style" w:hAnsi="Bookman Old Style"/>
            <w:noProof/>
          </w:rPr>
          <w:fldChar w:fldCharType="end"/>
        </w:r>
        <w:r w:rsidRPr="00D06110">
          <w:rPr>
            <w:rFonts w:ascii="Bookman Old Style" w:hAnsi="Bookman Old Style"/>
          </w:rPr>
          <w:t xml:space="preserve"> -</w:t>
        </w:r>
      </w:p>
    </w:sdtContent>
  </w:sdt>
  <w:p w14:paraId="0C39163C" w14:textId="6C16BC52" w:rsidR="007653F1" w:rsidRPr="00D06110" w:rsidRDefault="007653F1" w:rsidP="0011428D">
    <w:pPr>
      <w:pStyle w:val="Header"/>
      <w:jc w:val="center"/>
      <w:rPr>
        <w:rFonts w:ascii="Bookman Old Style" w:hAnsi="Bookman Old Sty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65798220"/>
      <w:docPartObj>
        <w:docPartGallery w:val="Page Numbers (Top of Page)"/>
        <w:docPartUnique/>
      </w:docPartObj>
    </w:sdtPr>
    <w:sdtEndPr>
      <w:rPr>
        <w:rStyle w:val="PageNumber"/>
      </w:rPr>
    </w:sdtEndPr>
    <w:sdtContent>
      <w:p w14:paraId="60A8E621" w14:textId="77777777" w:rsidR="007653F1" w:rsidRDefault="007653F1" w:rsidP="00CA1D5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- 149 -</w:t>
        </w:r>
        <w:r>
          <w:rPr>
            <w:rStyle w:val="PageNumber"/>
          </w:rPr>
          <w:fldChar w:fldCharType="end"/>
        </w:r>
      </w:p>
    </w:sdtContent>
  </w:sdt>
  <w:p w14:paraId="4A91697D" w14:textId="77777777" w:rsidR="007653F1" w:rsidRDefault="007653F1">
    <w:pPr>
      <w:pStyle w:val="Header"/>
      <w:jc w:val="center"/>
    </w:pPr>
  </w:p>
  <w:p w14:paraId="4788B0A9" w14:textId="77777777" w:rsidR="007653F1" w:rsidRPr="00D72854" w:rsidRDefault="007653F1"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7346" w14:textId="77777777" w:rsidR="007653F1" w:rsidRDefault="007653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1401208910"/>
      <w:docPartObj>
        <w:docPartGallery w:val="Page Numbers (Top of Page)"/>
        <w:docPartUnique/>
      </w:docPartObj>
    </w:sdtPr>
    <w:sdtEndPr>
      <w:rPr>
        <w:noProof/>
      </w:rPr>
    </w:sdtEndPr>
    <w:sdtContent>
      <w:p w14:paraId="1349B8A5" w14:textId="77777777" w:rsidR="007653F1" w:rsidRPr="0065328F" w:rsidRDefault="007653F1">
        <w:pPr>
          <w:pStyle w:val="Header"/>
          <w:jc w:val="center"/>
          <w:rPr>
            <w:rFonts w:ascii="Bookman Old Style" w:hAnsi="Bookman Old Style"/>
          </w:rPr>
        </w:pPr>
        <w:r w:rsidRPr="0065328F">
          <w:rPr>
            <w:rFonts w:ascii="Bookman Old Style" w:hAnsi="Bookman Old Style"/>
          </w:rPr>
          <w:fldChar w:fldCharType="begin"/>
        </w:r>
        <w:r w:rsidRPr="0065328F">
          <w:rPr>
            <w:rFonts w:ascii="Bookman Old Style" w:hAnsi="Bookman Old Style"/>
          </w:rPr>
          <w:instrText xml:space="preserve"> PAGE   \* MERGEFORMAT </w:instrText>
        </w:r>
        <w:r w:rsidRPr="0065328F">
          <w:rPr>
            <w:rFonts w:ascii="Bookman Old Style" w:hAnsi="Bookman Old Style"/>
          </w:rPr>
          <w:fldChar w:fldCharType="separate"/>
        </w:r>
        <w:r w:rsidR="00D06110">
          <w:rPr>
            <w:rFonts w:ascii="Bookman Old Style" w:hAnsi="Bookman Old Style"/>
            <w:noProof/>
          </w:rPr>
          <w:t>- 111 -</w:t>
        </w:r>
        <w:r w:rsidRPr="0065328F">
          <w:rPr>
            <w:rFonts w:ascii="Bookman Old Style" w:hAnsi="Bookman Old Style"/>
            <w:noProof/>
          </w:rPr>
          <w:fldChar w:fldCharType="end"/>
        </w:r>
      </w:p>
    </w:sdtContent>
  </w:sdt>
  <w:p w14:paraId="0E3D3D7A" w14:textId="77777777" w:rsidR="007653F1" w:rsidRPr="0065328F" w:rsidRDefault="007653F1">
    <w:pPr>
      <w:pStyle w:val="Header"/>
      <w:rPr>
        <w:rFonts w:ascii="Bookman Old Style" w:hAnsi="Bookman Old Sty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3479" w14:textId="77777777" w:rsidR="007653F1" w:rsidRDefault="00765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920E43"/>
    <w:multiLevelType w:val="hybridMultilevel"/>
    <w:tmpl w:val="AD288542"/>
    <w:lvl w:ilvl="0" w:tplc="04090019">
      <w:start w:val="1"/>
      <w:numFmt w:val="lowerLetter"/>
      <w:lvlText w:val="%1."/>
      <w:lvlJc w:val="left"/>
      <w:pPr>
        <w:ind w:left="96" w:hanging="360"/>
      </w:pPr>
    </w:lvl>
    <w:lvl w:ilvl="1" w:tplc="04090019" w:tentative="1">
      <w:start w:val="1"/>
      <w:numFmt w:val="lowerLetter"/>
      <w:lvlText w:val="%2."/>
      <w:lvlJc w:val="left"/>
      <w:pPr>
        <w:ind w:left="816" w:hanging="360"/>
      </w:pPr>
    </w:lvl>
    <w:lvl w:ilvl="2" w:tplc="0409001B" w:tentative="1">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2">
    <w:nsid w:val="013D2880"/>
    <w:multiLevelType w:val="hybridMultilevel"/>
    <w:tmpl w:val="F4005B7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1A2482B"/>
    <w:multiLevelType w:val="hybridMultilevel"/>
    <w:tmpl w:val="976EEE1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1EB4B2B"/>
    <w:multiLevelType w:val="hybridMultilevel"/>
    <w:tmpl w:val="03E83350"/>
    <w:lvl w:ilvl="0" w:tplc="B5D67F02">
      <w:start w:val="1"/>
      <w:numFmt w:val="decimal"/>
      <w:lvlText w:val="K.8.%1"/>
      <w:lvlJc w:val="left"/>
      <w:pPr>
        <w:ind w:left="-4615" w:hanging="360"/>
      </w:pPr>
      <w:rPr>
        <w:rFonts w:hint="default"/>
      </w:rPr>
    </w:lvl>
    <w:lvl w:ilvl="1" w:tplc="04090019" w:tentative="1">
      <w:start w:val="1"/>
      <w:numFmt w:val="lowerLetter"/>
      <w:lvlText w:val="%2."/>
      <w:lvlJc w:val="left"/>
      <w:pPr>
        <w:ind w:left="-295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1516" w:hanging="360"/>
      </w:pPr>
    </w:lvl>
    <w:lvl w:ilvl="4" w:tplc="04090019" w:tentative="1">
      <w:start w:val="1"/>
      <w:numFmt w:val="lowerLetter"/>
      <w:lvlText w:val="%5."/>
      <w:lvlJc w:val="left"/>
      <w:pPr>
        <w:ind w:left="-796" w:hanging="360"/>
      </w:pPr>
    </w:lvl>
    <w:lvl w:ilvl="5" w:tplc="0409001B" w:tentative="1">
      <w:start w:val="1"/>
      <w:numFmt w:val="lowerRoman"/>
      <w:lvlText w:val="%6."/>
      <w:lvlJc w:val="right"/>
      <w:pPr>
        <w:ind w:left="-76" w:hanging="180"/>
      </w:pPr>
    </w:lvl>
    <w:lvl w:ilvl="6" w:tplc="0409000F" w:tentative="1">
      <w:start w:val="1"/>
      <w:numFmt w:val="decimal"/>
      <w:lvlText w:val="%7."/>
      <w:lvlJc w:val="left"/>
      <w:pPr>
        <w:ind w:left="644" w:hanging="360"/>
      </w:pPr>
    </w:lvl>
    <w:lvl w:ilvl="7" w:tplc="04090019" w:tentative="1">
      <w:start w:val="1"/>
      <w:numFmt w:val="lowerLetter"/>
      <w:lvlText w:val="%8."/>
      <w:lvlJc w:val="left"/>
      <w:pPr>
        <w:ind w:left="1364" w:hanging="360"/>
      </w:pPr>
    </w:lvl>
    <w:lvl w:ilvl="8" w:tplc="0409001B" w:tentative="1">
      <w:start w:val="1"/>
      <w:numFmt w:val="lowerRoman"/>
      <w:lvlText w:val="%9."/>
      <w:lvlJc w:val="right"/>
      <w:pPr>
        <w:ind w:left="2084" w:hanging="180"/>
      </w:pPr>
    </w:lvl>
  </w:abstractNum>
  <w:abstractNum w:abstractNumId="5">
    <w:nsid w:val="027741C7"/>
    <w:multiLevelType w:val="hybridMultilevel"/>
    <w:tmpl w:val="04C67352"/>
    <w:lvl w:ilvl="0" w:tplc="7C46FDF0">
      <w:start w:val="1"/>
      <w:numFmt w:val="decimal"/>
      <w:lvlText w:val="N.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E37B4C"/>
    <w:multiLevelType w:val="hybridMultilevel"/>
    <w:tmpl w:val="AAF4D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F81FC5"/>
    <w:multiLevelType w:val="multilevel"/>
    <w:tmpl w:val="1616A706"/>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7.%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39D454E"/>
    <w:multiLevelType w:val="hybridMultilevel"/>
    <w:tmpl w:val="1618047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3B439E4"/>
    <w:multiLevelType w:val="hybridMultilevel"/>
    <w:tmpl w:val="22AA4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002BDF"/>
    <w:multiLevelType w:val="multilevel"/>
    <w:tmpl w:val="3FC027AA"/>
    <w:lvl w:ilvl="0">
      <w:start w:val="8"/>
      <w:numFmt w:val="upperLetter"/>
      <w:lvlText w:val="%1."/>
      <w:lvlJc w:val="left"/>
      <w:pPr>
        <w:ind w:left="820" w:hanging="360"/>
      </w:pPr>
      <w:rPr>
        <w:rFonts w:hint="default"/>
      </w:rPr>
    </w:lvl>
    <w:lvl w:ilvl="1">
      <w:start w:val="1"/>
      <w:numFmt w:val="decimal"/>
      <w:lvlText w:val="%1.%2."/>
      <w:lvlJc w:val="left"/>
      <w:pPr>
        <w:ind w:left="1134" w:hanging="283"/>
      </w:pPr>
      <w:rPr>
        <w:rFonts w:hint="default"/>
      </w:rPr>
    </w:lvl>
    <w:lvl w:ilvl="2">
      <w:start w:val="1"/>
      <w:numFmt w:val="decimal"/>
      <w:lvlText w:val="%1.%2.%3"/>
      <w:lvlJc w:val="left"/>
      <w:pPr>
        <w:ind w:left="1871" w:hanging="170"/>
      </w:pPr>
      <w:rPr>
        <w:rFonts w:hint="default"/>
      </w:rPr>
    </w:lvl>
    <w:lvl w:ilvl="3">
      <w:start w:val="1"/>
      <w:numFmt w:val="lowerLetter"/>
      <w:lvlText w:val="%4."/>
      <w:lvlJc w:val="left"/>
      <w:pPr>
        <w:ind w:left="2628" w:hanging="360"/>
      </w:pPr>
      <w:rPr>
        <w:rFonts w:hint="default"/>
      </w:rPr>
    </w:lvl>
    <w:lvl w:ilvl="4">
      <w:start w:val="1"/>
      <w:numFmt w:val="decimal"/>
      <w:lvlText w:val="%5)"/>
      <w:lvlJc w:val="left"/>
      <w:pPr>
        <w:ind w:left="1919"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1">
    <w:nsid w:val="04A54E48"/>
    <w:multiLevelType w:val="hybridMultilevel"/>
    <w:tmpl w:val="D444F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3820A3"/>
    <w:multiLevelType w:val="hybridMultilevel"/>
    <w:tmpl w:val="9DF66D4C"/>
    <w:lvl w:ilvl="0" w:tplc="858E3660">
      <w:start w:val="1"/>
      <w:numFmt w:val="lowerLetter"/>
      <w:lvlText w:val="(%1)"/>
      <w:lvlJc w:val="left"/>
      <w:pPr>
        <w:ind w:left="847" w:hanging="428"/>
      </w:pPr>
      <w:rPr>
        <w:rFonts w:ascii="Footlight MT Light" w:eastAsia="Footlight MT Light" w:hAnsi="Footlight MT Light" w:cs="Footlight MT Light" w:hint="default"/>
        <w:spacing w:val="-3"/>
        <w:w w:val="100"/>
        <w:sz w:val="23"/>
        <w:szCs w:val="23"/>
        <w:lang w:val="id" w:eastAsia="en-US" w:bidi="ar-SA"/>
      </w:rPr>
    </w:lvl>
    <w:lvl w:ilvl="1" w:tplc="931CFFA0">
      <w:start w:val="1"/>
      <w:numFmt w:val="decimal"/>
      <w:lvlText w:val="%2)"/>
      <w:lvlJc w:val="left"/>
      <w:pPr>
        <w:ind w:left="1272" w:hanging="425"/>
      </w:pPr>
      <w:rPr>
        <w:rFonts w:ascii="Footlight MT Light" w:eastAsia="Footlight MT Light" w:hAnsi="Footlight MT Light" w:cs="Footlight MT Light" w:hint="default"/>
        <w:spacing w:val="-3"/>
        <w:w w:val="100"/>
        <w:sz w:val="23"/>
        <w:szCs w:val="23"/>
        <w:lang w:val="id" w:eastAsia="en-US" w:bidi="ar-SA"/>
      </w:rPr>
    </w:lvl>
    <w:lvl w:ilvl="2" w:tplc="6BAE8812">
      <w:numFmt w:val="bullet"/>
      <w:lvlText w:val="•"/>
      <w:lvlJc w:val="left"/>
      <w:pPr>
        <w:ind w:left="2275" w:hanging="425"/>
      </w:pPr>
      <w:rPr>
        <w:rFonts w:hint="default"/>
        <w:lang w:val="id" w:eastAsia="en-US" w:bidi="ar-SA"/>
      </w:rPr>
    </w:lvl>
    <w:lvl w:ilvl="3" w:tplc="B16278AA">
      <w:numFmt w:val="bullet"/>
      <w:lvlText w:val="•"/>
      <w:lvlJc w:val="left"/>
      <w:pPr>
        <w:ind w:left="3271" w:hanging="425"/>
      </w:pPr>
      <w:rPr>
        <w:rFonts w:hint="default"/>
        <w:lang w:val="id" w:eastAsia="en-US" w:bidi="ar-SA"/>
      </w:rPr>
    </w:lvl>
    <w:lvl w:ilvl="4" w:tplc="7ACC6178">
      <w:numFmt w:val="bullet"/>
      <w:lvlText w:val="•"/>
      <w:lvlJc w:val="left"/>
      <w:pPr>
        <w:ind w:left="4266" w:hanging="425"/>
      </w:pPr>
      <w:rPr>
        <w:rFonts w:hint="default"/>
        <w:lang w:val="id" w:eastAsia="en-US" w:bidi="ar-SA"/>
      </w:rPr>
    </w:lvl>
    <w:lvl w:ilvl="5" w:tplc="B3622758">
      <w:numFmt w:val="bullet"/>
      <w:lvlText w:val="•"/>
      <w:lvlJc w:val="left"/>
      <w:pPr>
        <w:ind w:left="5262" w:hanging="425"/>
      </w:pPr>
      <w:rPr>
        <w:rFonts w:hint="default"/>
        <w:lang w:val="id" w:eastAsia="en-US" w:bidi="ar-SA"/>
      </w:rPr>
    </w:lvl>
    <w:lvl w:ilvl="6" w:tplc="B4F6AFD2">
      <w:numFmt w:val="bullet"/>
      <w:lvlText w:val="•"/>
      <w:lvlJc w:val="left"/>
      <w:pPr>
        <w:ind w:left="6257" w:hanging="425"/>
      </w:pPr>
      <w:rPr>
        <w:rFonts w:hint="default"/>
        <w:lang w:val="id" w:eastAsia="en-US" w:bidi="ar-SA"/>
      </w:rPr>
    </w:lvl>
    <w:lvl w:ilvl="7" w:tplc="8DEC2F90">
      <w:numFmt w:val="bullet"/>
      <w:lvlText w:val="•"/>
      <w:lvlJc w:val="left"/>
      <w:pPr>
        <w:ind w:left="7253" w:hanging="425"/>
      </w:pPr>
      <w:rPr>
        <w:rFonts w:hint="default"/>
        <w:lang w:val="id" w:eastAsia="en-US" w:bidi="ar-SA"/>
      </w:rPr>
    </w:lvl>
    <w:lvl w:ilvl="8" w:tplc="36EC7A72">
      <w:numFmt w:val="bullet"/>
      <w:lvlText w:val="•"/>
      <w:lvlJc w:val="left"/>
      <w:pPr>
        <w:ind w:left="8248" w:hanging="425"/>
      </w:pPr>
      <w:rPr>
        <w:rFonts w:hint="default"/>
        <w:lang w:val="id" w:eastAsia="en-US" w:bidi="ar-SA"/>
      </w:rPr>
    </w:lvl>
  </w:abstractNum>
  <w:abstractNum w:abstractNumId="13">
    <w:nsid w:val="097F02DA"/>
    <w:multiLevelType w:val="hybridMultilevel"/>
    <w:tmpl w:val="3C9C983A"/>
    <w:lvl w:ilvl="0" w:tplc="39201468">
      <w:start w:val="1"/>
      <w:numFmt w:val="decimal"/>
      <w:lvlText w:val="N.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A70889"/>
    <w:multiLevelType w:val="hybridMultilevel"/>
    <w:tmpl w:val="5F98CDA0"/>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DF6175"/>
    <w:multiLevelType w:val="hybridMultilevel"/>
    <w:tmpl w:val="22F20F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09F06F4C"/>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7">
    <w:nsid w:val="0B3816E1"/>
    <w:multiLevelType w:val="hybridMultilevel"/>
    <w:tmpl w:val="9E6E5A02"/>
    <w:lvl w:ilvl="0" w:tplc="3A8ED2F6">
      <w:start w:val="1"/>
      <w:numFmt w:val="decimal"/>
      <w:lvlText w:val="D.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0B8D519C"/>
    <w:multiLevelType w:val="hybridMultilevel"/>
    <w:tmpl w:val="F19A3B4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0C902E6A"/>
    <w:multiLevelType w:val="hybridMultilevel"/>
    <w:tmpl w:val="AF586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77B19"/>
    <w:multiLevelType w:val="hybridMultilevel"/>
    <w:tmpl w:val="A80AF6E8"/>
    <w:lvl w:ilvl="0" w:tplc="8AECED56">
      <w:start w:val="1"/>
      <w:numFmt w:val="decimal"/>
      <w:lvlText w:val="N.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EA757B"/>
    <w:multiLevelType w:val="hybridMultilevel"/>
    <w:tmpl w:val="9CACE1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E1730A5"/>
    <w:multiLevelType w:val="hybridMultilevel"/>
    <w:tmpl w:val="2FE24E44"/>
    <w:lvl w:ilvl="0" w:tplc="0EA6729C">
      <w:start w:val="1"/>
      <w:numFmt w:val="decimal"/>
      <w:lvlText w:val="N.10.4.%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3">
    <w:nsid w:val="0E574822"/>
    <w:multiLevelType w:val="hybridMultilevel"/>
    <w:tmpl w:val="11FC60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F0444DA"/>
    <w:multiLevelType w:val="multilevel"/>
    <w:tmpl w:val="5D641FE4"/>
    <w:lvl w:ilvl="0">
      <w:start w:val="5"/>
      <w:numFmt w:val="upperLetter"/>
      <w:lvlText w:val="%1."/>
      <w:lvlJc w:val="left"/>
      <w:pPr>
        <w:ind w:left="820" w:hanging="360"/>
      </w:pPr>
      <w:rPr>
        <w:rFonts w:hint="default"/>
      </w:rPr>
    </w:lvl>
    <w:lvl w:ilvl="1">
      <w:start w:val="2"/>
      <w:numFmt w:val="decimal"/>
      <w:lvlText w:val="%1.%2."/>
      <w:lvlJc w:val="left"/>
      <w:pPr>
        <w:ind w:left="680" w:hanging="113"/>
      </w:pPr>
      <w:rPr>
        <w:rFonts w:hint="default"/>
      </w:rPr>
    </w:lvl>
    <w:lvl w:ilvl="2">
      <w:start w:val="1"/>
      <w:numFmt w:val="lowerLetter"/>
      <w:lvlText w:val="%3."/>
      <w:lvlJc w:val="left"/>
      <w:pPr>
        <w:ind w:left="1701" w:hanging="113"/>
      </w:pPr>
      <w:rPr>
        <w:rFonts w:hint="default"/>
      </w:rPr>
    </w:lvl>
    <w:lvl w:ilvl="3">
      <w:start w:val="1"/>
      <w:numFmt w:val="lowerLetter"/>
      <w:lvlText w:val="%4."/>
      <w:lvlJc w:val="left"/>
      <w:pPr>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25">
    <w:nsid w:val="0F931BA6"/>
    <w:multiLevelType w:val="multilevel"/>
    <w:tmpl w:val="32987528"/>
    <w:lvl w:ilvl="0">
      <w:start w:val="7"/>
      <w:numFmt w:val="upperLetter"/>
      <w:lvlText w:val="%1."/>
      <w:lvlJc w:val="left"/>
      <w:pPr>
        <w:ind w:left="820" w:hanging="360"/>
      </w:pPr>
      <w:rPr>
        <w:rFonts w:hint="default"/>
      </w:rPr>
    </w:lvl>
    <w:lvl w:ilvl="1">
      <w:start w:val="1"/>
      <w:numFmt w:val="decimal"/>
      <w:lvlText w:val="G.%2"/>
      <w:lvlJc w:val="left"/>
      <w:pPr>
        <w:ind w:left="927" w:hanging="360"/>
      </w:pPr>
      <w:rPr>
        <w:rFonts w:ascii="Footlight MT Light" w:hAnsi="Footlight MT Light" w:hint="default"/>
        <w:strike w:val="0"/>
        <w:color w:val="auto"/>
        <w:sz w:val="24"/>
        <w:szCs w:val="24"/>
      </w:rPr>
    </w:lvl>
    <w:lvl w:ilvl="2">
      <w:start w:val="1"/>
      <w:numFmt w:val="decimal"/>
      <w:lvlText w:val="%1.%2.%3"/>
      <w:lvlJc w:val="left"/>
      <w:pPr>
        <w:tabs>
          <w:tab w:val="num" w:pos="1701"/>
        </w:tabs>
        <w:ind w:left="1701" w:hanging="113"/>
      </w:pPr>
      <w:rPr>
        <w:rFonts w:hint="default"/>
      </w:rPr>
    </w:lvl>
    <w:lvl w:ilvl="3">
      <w:start w:val="1"/>
      <w:numFmt w:val="lowerLetter"/>
      <w:lvlText w:val="%4."/>
      <w:lvlJc w:val="left"/>
      <w:pPr>
        <w:tabs>
          <w:tab w:val="num" w:pos="1814"/>
        </w:tabs>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26">
    <w:nsid w:val="101C4086"/>
    <w:multiLevelType w:val="hybridMultilevel"/>
    <w:tmpl w:val="2B1EA7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112C6F2E"/>
    <w:multiLevelType w:val="hybridMultilevel"/>
    <w:tmpl w:val="FF74BA46"/>
    <w:lvl w:ilvl="0" w:tplc="A170E440">
      <w:start w:val="1"/>
      <w:numFmt w:val="decimal"/>
      <w:lvlText w:val="%1."/>
      <w:lvlJc w:val="left"/>
      <w:pPr>
        <w:ind w:left="603" w:hanging="184"/>
      </w:pPr>
      <w:rPr>
        <w:rFonts w:ascii="Footlight MT Light" w:eastAsia="Footlight MT Light" w:hAnsi="Footlight MT Light" w:cs="Footlight MT Light" w:hint="default"/>
        <w:spacing w:val="-1"/>
        <w:w w:val="100"/>
        <w:sz w:val="21"/>
        <w:szCs w:val="21"/>
        <w:lang w:val="id" w:eastAsia="en-US" w:bidi="ar-SA"/>
      </w:rPr>
    </w:lvl>
    <w:lvl w:ilvl="1" w:tplc="203C284C">
      <w:start w:val="1"/>
      <w:numFmt w:val="decimal"/>
      <w:lvlText w:val="%2."/>
      <w:lvlJc w:val="left"/>
      <w:pPr>
        <w:ind w:left="1272" w:hanging="425"/>
      </w:pPr>
      <w:rPr>
        <w:rFonts w:ascii="Footlight MT Light" w:eastAsia="Footlight MT Light" w:hAnsi="Footlight MT Light" w:cs="Footlight MT Light" w:hint="default"/>
        <w:spacing w:val="-1"/>
        <w:w w:val="100"/>
        <w:sz w:val="23"/>
        <w:szCs w:val="23"/>
        <w:lang w:val="id" w:eastAsia="en-US" w:bidi="ar-SA"/>
      </w:rPr>
    </w:lvl>
    <w:lvl w:ilvl="2" w:tplc="4DCABCE4">
      <w:numFmt w:val="bullet"/>
      <w:lvlText w:val="•"/>
      <w:lvlJc w:val="left"/>
      <w:pPr>
        <w:ind w:left="2275" w:hanging="425"/>
      </w:pPr>
      <w:rPr>
        <w:rFonts w:hint="default"/>
        <w:lang w:val="id" w:eastAsia="en-US" w:bidi="ar-SA"/>
      </w:rPr>
    </w:lvl>
    <w:lvl w:ilvl="3" w:tplc="E9CAA45E">
      <w:numFmt w:val="bullet"/>
      <w:lvlText w:val="•"/>
      <w:lvlJc w:val="left"/>
      <w:pPr>
        <w:ind w:left="3271" w:hanging="425"/>
      </w:pPr>
      <w:rPr>
        <w:rFonts w:hint="default"/>
        <w:lang w:val="id" w:eastAsia="en-US" w:bidi="ar-SA"/>
      </w:rPr>
    </w:lvl>
    <w:lvl w:ilvl="4" w:tplc="1B2244B2">
      <w:numFmt w:val="bullet"/>
      <w:lvlText w:val="•"/>
      <w:lvlJc w:val="left"/>
      <w:pPr>
        <w:ind w:left="4266" w:hanging="425"/>
      </w:pPr>
      <w:rPr>
        <w:rFonts w:hint="default"/>
        <w:lang w:val="id" w:eastAsia="en-US" w:bidi="ar-SA"/>
      </w:rPr>
    </w:lvl>
    <w:lvl w:ilvl="5" w:tplc="EF3C92C2">
      <w:numFmt w:val="bullet"/>
      <w:lvlText w:val="•"/>
      <w:lvlJc w:val="left"/>
      <w:pPr>
        <w:ind w:left="5262" w:hanging="425"/>
      </w:pPr>
      <w:rPr>
        <w:rFonts w:hint="default"/>
        <w:lang w:val="id" w:eastAsia="en-US" w:bidi="ar-SA"/>
      </w:rPr>
    </w:lvl>
    <w:lvl w:ilvl="6" w:tplc="B5F87FE4">
      <w:numFmt w:val="bullet"/>
      <w:lvlText w:val="•"/>
      <w:lvlJc w:val="left"/>
      <w:pPr>
        <w:ind w:left="6257" w:hanging="425"/>
      </w:pPr>
      <w:rPr>
        <w:rFonts w:hint="default"/>
        <w:lang w:val="id" w:eastAsia="en-US" w:bidi="ar-SA"/>
      </w:rPr>
    </w:lvl>
    <w:lvl w:ilvl="7" w:tplc="C6AEA650">
      <w:numFmt w:val="bullet"/>
      <w:lvlText w:val="•"/>
      <w:lvlJc w:val="left"/>
      <w:pPr>
        <w:ind w:left="7253" w:hanging="425"/>
      </w:pPr>
      <w:rPr>
        <w:rFonts w:hint="default"/>
        <w:lang w:val="id" w:eastAsia="en-US" w:bidi="ar-SA"/>
      </w:rPr>
    </w:lvl>
    <w:lvl w:ilvl="8" w:tplc="F14EC1F8">
      <w:numFmt w:val="bullet"/>
      <w:lvlText w:val="•"/>
      <w:lvlJc w:val="left"/>
      <w:pPr>
        <w:ind w:left="8248" w:hanging="425"/>
      </w:pPr>
      <w:rPr>
        <w:rFonts w:hint="default"/>
        <w:lang w:val="id" w:eastAsia="en-US" w:bidi="ar-SA"/>
      </w:rPr>
    </w:lvl>
  </w:abstractNum>
  <w:abstractNum w:abstractNumId="29">
    <w:nsid w:val="12D95386"/>
    <w:multiLevelType w:val="hybridMultilevel"/>
    <w:tmpl w:val="17240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36D7A11"/>
    <w:multiLevelType w:val="multilevel"/>
    <w:tmpl w:val="6BA8AA64"/>
    <w:lvl w:ilvl="0">
      <w:start w:val="5"/>
      <w:numFmt w:val="upperLetter"/>
      <w:lvlText w:val="%1."/>
      <w:lvlJc w:val="left"/>
      <w:pPr>
        <w:ind w:left="820" w:hanging="360"/>
      </w:pPr>
      <w:rPr>
        <w:rFonts w:hint="default"/>
      </w:rPr>
    </w:lvl>
    <w:lvl w:ilvl="1">
      <w:start w:val="2"/>
      <w:numFmt w:val="decimal"/>
      <w:lvlText w:val="%1.%2."/>
      <w:lvlJc w:val="left"/>
      <w:pPr>
        <w:ind w:left="680" w:hanging="113"/>
      </w:pPr>
      <w:rPr>
        <w:rFonts w:hint="default"/>
      </w:rPr>
    </w:lvl>
    <w:lvl w:ilvl="2">
      <w:start w:val="1"/>
      <w:numFmt w:val="decimal"/>
      <w:lvlText w:val="E.2.4.%3"/>
      <w:lvlJc w:val="left"/>
      <w:pPr>
        <w:ind w:left="1701" w:hanging="113"/>
      </w:pPr>
      <w:rPr>
        <w:rFonts w:hint="default"/>
      </w:rPr>
    </w:lvl>
    <w:lvl w:ilvl="3">
      <w:start w:val="1"/>
      <w:numFmt w:val="lowerLetter"/>
      <w:lvlText w:val="%4."/>
      <w:lvlJc w:val="left"/>
      <w:pPr>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31">
    <w:nsid w:val="13C4730B"/>
    <w:multiLevelType w:val="hybridMultilevel"/>
    <w:tmpl w:val="80AE049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150D50DB"/>
    <w:multiLevelType w:val="hybridMultilevel"/>
    <w:tmpl w:val="2C6EE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692256"/>
    <w:multiLevelType w:val="hybridMultilevel"/>
    <w:tmpl w:val="AEE8A910"/>
    <w:lvl w:ilvl="0" w:tplc="A7645C12">
      <w:start w:val="1"/>
      <w:numFmt w:val="decimal"/>
      <w:lvlText w:val="M.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713AC9"/>
    <w:multiLevelType w:val="multilevel"/>
    <w:tmpl w:val="86EEDB6A"/>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4.%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61E237E"/>
    <w:multiLevelType w:val="hybridMultilevel"/>
    <w:tmpl w:val="AA2CCE7A"/>
    <w:lvl w:ilvl="0" w:tplc="0409001B">
      <w:start w:val="1"/>
      <w:numFmt w:val="lowerRoman"/>
      <w:lvlText w:val="%1."/>
      <w:lvlJc w:val="righ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nsid w:val="16795D19"/>
    <w:multiLevelType w:val="hybridMultilevel"/>
    <w:tmpl w:val="B282BE6A"/>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7316498"/>
    <w:multiLevelType w:val="hybridMultilevel"/>
    <w:tmpl w:val="C486F2E8"/>
    <w:lvl w:ilvl="0" w:tplc="5E740E98">
      <w:start w:val="1"/>
      <w:numFmt w:val="decimal"/>
      <w:lvlText w:val="(%1)"/>
      <w:lvlJc w:val="left"/>
      <w:pPr>
        <w:ind w:left="847" w:hanging="428"/>
      </w:pPr>
      <w:rPr>
        <w:rFonts w:ascii="Footlight MT Light" w:eastAsia="Footlight MT Light" w:hAnsi="Footlight MT Light" w:cs="Footlight MT Light" w:hint="default"/>
        <w:spacing w:val="-3"/>
        <w:w w:val="100"/>
        <w:sz w:val="23"/>
        <w:szCs w:val="23"/>
        <w:lang w:val="id" w:eastAsia="en-US" w:bidi="ar-SA"/>
      </w:rPr>
    </w:lvl>
    <w:lvl w:ilvl="1" w:tplc="438E07C6">
      <w:numFmt w:val="bullet"/>
      <w:lvlText w:val="•"/>
      <w:lvlJc w:val="left"/>
      <w:pPr>
        <w:ind w:left="1780" w:hanging="428"/>
      </w:pPr>
      <w:rPr>
        <w:rFonts w:hint="default"/>
        <w:lang w:val="id" w:eastAsia="en-US" w:bidi="ar-SA"/>
      </w:rPr>
    </w:lvl>
    <w:lvl w:ilvl="2" w:tplc="A9E895DA">
      <w:numFmt w:val="bullet"/>
      <w:lvlText w:val="•"/>
      <w:lvlJc w:val="left"/>
      <w:pPr>
        <w:ind w:left="2720" w:hanging="428"/>
      </w:pPr>
      <w:rPr>
        <w:rFonts w:hint="default"/>
        <w:lang w:val="id" w:eastAsia="en-US" w:bidi="ar-SA"/>
      </w:rPr>
    </w:lvl>
    <w:lvl w:ilvl="3" w:tplc="403493E8">
      <w:numFmt w:val="bullet"/>
      <w:lvlText w:val="•"/>
      <w:lvlJc w:val="left"/>
      <w:pPr>
        <w:ind w:left="3660" w:hanging="428"/>
      </w:pPr>
      <w:rPr>
        <w:rFonts w:hint="default"/>
        <w:lang w:val="id" w:eastAsia="en-US" w:bidi="ar-SA"/>
      </w:rPr>
    </w:lvl>
    <w:lvl w:ilvl="4" w:tplc="B4ACAD5E">
      <w:numFmt w:val="bullet"/>
      <w:lvlText w:val="•"/>
      <w:lvlJc w:val="left"/>
      <w:pPr>
        <w:ind w:left="4600" w:hanging="428"/>
      </w:pPr>
      <w:rPr>
        <w:rFonts w:hint="default"/>
        <w:lang w:val="id" w:eastAsia="en-US" w:bidi="ar-SA"/>
      </w:rPr>
    </w:lvl>
    <w:lvl w:ilvl="5" w:tplc="6C2C51D8">
      <w:numFmt w:val="bullet"/>
      <w:lvlText w:val="•"/>
      <w:lvlJc w:val="left"/>
      <w:pPr>
        <w:ind w:left="5540" w:hanging="428"/>
      </w:pPr>
      <w:rPr>
        <w:rFonts w:hint="default"/>
        <w:lang w:val="id" w:eastAsia="en-US" w:bidi="ar-SA"/>
      </w:rPr>
    </w:lvl>
    <w:lvl w:ilvl="6" w:tplc="5134D20E">
      <w:numFmt w:val="bullet"/>
      <w:lvlText w:val="•"/>
      <w:lvlJc w:val="left"/>
      <w:pPr>
        <w:ind w:left="6480" w:hanging="428"/>
      </w:pPr>
      <w:rPr>
        <w:rFonts w:hint="default"/>
        <w:lang w:val="id" w:eastAsia="en-US" w:bidi="ar-SA"/>
      </w:rPr>
    </w:lvl>
    <w:lvl w:ilvl="7" w:tplc="190AFF90">
      <w:numFmt w:val="bullet"/>
      <w:lvlText w:val="•"/>
      <w:lvlJc w:val="left"/>
      <w:pPr>
        <w:ind w:left="7420" w:hanging="428"/>
      </w:pPr>
      <w:rPr>
        <w:rFonts w:hint="default"/>
        <w:lang w:val="id" w:eastAsia="en-US" w:bidi="ar-SA"/>
      </w:rPr>
    </w:lvl>
    <w:lvl w:ilvl="8" w:tplc="EAEAD7BE">
      <w:numFmt w:val="bullet"/>
      <w:lvlText w:val="•"/>
      <w:lvlJc w:val="left"/>
      <w:pPr>
        <w:ind w:left="8360" w:hanging="428"/>
      </w:pPr>
      <w:rPr>
        <w:rFonts w:hint="default"/>
        <w:lang w:val="id" w:eastAsia="en-US" w:bidi="ar-SA"/>
      </w:rPr>
    </w:lvl>
  </w:abstractNum>
  <w:abstractNum w:abstractNumId="38">
    <w:nsid w:val="176C4CBE"/>
    <w:multiLevelType w:val="hybridMultilevel"/>
    <w:tmpl w:val="8AA440AC"/>
    <w:lvl w:ilvl="0" w:tplc="39387450">
      <w:start w:val="1"/>
      <w:numFmt w:val="decimal"/>
      <w:lvlText w:val="D.8.%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17780C90"/>
    <w:multiLevelType w:val="hybridMultilevel"/>
    <w:tmpl w:val="430C6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93122F0"/>
    <w:multiLevelType w:val="hybridMultilevel"/>
    <w:tmpl w:val="3708B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6E4286"/>
    <w:multiLevelType w:val="hybridMultilevel"/>
    <w:tmpl w:val="B3BE2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5F60AB"/>
    <w:multiLevelType w:val="hybridMultilevel"/>
    <w:tmpl w:val="9B6E4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7831A7"/>
    <w:multiLevelType w:val="hybridMultilevel"/>
    <w:tmpl w:val="07E89B2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1A7A6DD0"/>
    <w:multiLevelType w:val="hybridMultilevel"/>
    <w:tmpl w:val="1C72B7CE"/>
    <w:lvl w:ilvl="0" w:tplc="04210011">
      <w:start w:val="1"/>
      <w:numFmt w:val="decimal"/>
      <w:lvlText w:val="%1)"/>
      <w:lvlJc w:val="left"/>
      <w:pPr>
        <w:ind w:left="1173" w:hanging="360"/>
      </w:pPr>
    </w:lvl>
    <w:lvl w:ilvl="1" w:tplc="04210011">
      <w:start w:val="1"/>
      <w:numFmt w:val="decimal"/>
      <w:lvlText w:val="%2)"/>
      <w:lvlJc w:val="left"/>
      <w:pPr>
        <w:ind w:left="1893" w:hanging="360"/>
      </w:pPr>
    </w:lvl>
    <w:lvl w:ilvl="2" w:tplc="0421001B" w:tentative="1">
      <w:start w:val="1"/>
      <w:numFmt w:val="lowerRoman"/>
      <w:lvlText w:val="%3."/>
      <w:lvlJc w:val="right"/>
      <w:pPr>
        <w:ind w:left="2613" w:hanging="180"/>
      </w:pPr>
    </w:lvl>
    <w:lvl w:ilvl="3" w:tplc="0421000F" w:tentative="1">
      <w:start w:val="1"/>
      <w:numFmt w:val="decimal"/>
      <w:lvlText w:val="%4."/>
      <w:lvlJc w:val="left"/>
      <w:pPr>
        <w:ind w:left="3333" w:hanging="360"/>
      </w:pPr>
    </w:lvl>
    <w:lvl w:ilvl="4" w:tplc="04210019" w:tentative="1">
      <w:start w:val="1"/>
      <w:numFmt w:val="lowerLetter"/>
      <w:lvlText w:val="%5."/>
      <w:lvlJc w:val="left"/>
      <w:pPr>
        <w:ind w:left="4053" w:hanging="360"/>
      </w:pPr>
    </w:lvl>
    <w:lvl w:ilvl="5" w:tplc="0421001B" w:tentative="1">
      <w:start w:val="1"/>
      <w:numFmt w:val="lowerRoman"/>
      <w:lvlText w:val="%6."/>
      <w:lvlJc w:val="right"/>
      <w:pPr>
        <w:ind w:left="4773" w:hanging="180"/>
      </w:pPr>
    </w:lvl>
    <w:lvl w:ilvl="6" w:tplc="0421000F" w:tentative="1">
      <w:start w:val="1"/>
      <w:numFmt w:val="decimal"/>
      <w:lvlText w:val="%7."/>
      <w:lvlJc w:val="left"/>
      <w:pPr>
        <w:ind w:left="5493" w:hanging="360"/>
      </w:pPr>
    </w:lvl>
    <w:lvl w:ilvl="7" w:tplc="04210019" w:tentative="1">
      <w:start w:val="1"/>
      <w:numFmt w:val="lowerLetter"/>
      <w:lvlText w:val="%8."/>
      <w:lvlJc w:val="left"/>
      <w:pPr>
        <w:ind w:left="6213" w:hanging="360"/>
      </w:pPr>
    </w:lvl>
    <w:lvl w:ilvl="8" w:tplc="0421001B" w:tentative="1">
      <w:start w:val="1"/>
      <w:numFmt w:val="lowerRoman"/>
      <w:lvlText w:val="%9."/>
      <w:lvlJc w:val="right"/>
      <w:pPr>
        <w:ind w:left="6933" w:hanging="180"/>
      </w:pPr>
    </w:lvl>
  </w:abstractNum>
  <w:abstractNum w:abstractNumId="45">
    <w:nsid w:val="1C646FAF"/>
    <w:multiLevelType w:val="hybridMultilevel"/>
    <w:tmpl w:val="BAD2A658"/>
    <w:lvl w:ilvl="0" w:tplc="04210019">
      <w:start w:val="1"/>
      <w:numFmt w:val="lowerLetter"/>
      <w:lvlText w:val="%1."/>
      <w:lvlJc w:val="left"/>
      <w:pPr>
        <w:ind w:left="1459" w:hanging="632"/>
      </w:pPr>
      <w:rPr>
        <w:rFonts w:hint="default"/>
        <w:spacing w:val="-1"/>
        <w:w w:val="100"/>
        <w:sz w:val="23"/>
        <w:szCs w:val="23"/>
        <w:lang w:val="id" w:eastAsia="en-US" w:bidi="ar-SA"/>
      </w:rPr>
    </w:lvl>
    <w:lvl w:ilvl="1" w:tplc="923EE25A">
      <w:numFmt w:val="bullet"/>
      <w:lvlText w:val="•"/>
      <w:lvlJc w:val="left"/>
      <w:pPr>
        <w:ind w:left="1908" w:hanging="632"/>
      </w:pPr>
      <w:rPr>
        <w:rFonts w:hint="default"/>
        <w:lang w:val="id" w:eastAsia="en-US" w:bidi="ar-SA"/>
      </w:rPr>
    </w:lvl>
    <w:lvl w:ilvl="2" w:tplc="43266EC8">
      <w:numFmt w:val="bullet"/>
      <w:lvlText w:val="•"/>
      <w:lvlJc w:val="left"/>
      <w:pPr>
        <w:ind w:left="2356" w:hanging="632"/>
      </w:pPr>
      <w:rPr>
        <w:rFonts w:hint="default"/>
        <w:lang w:val="id" w:eastAsia="en-US" w:bidi="ar-SA"/>
      </w:rPr>
    </w:lvl>
    <w:lvl w:ilvl="3" w:tplc="45FC2E68">
      <w:numFmt w:val="bullet"/>
      <w:lvlText w:val="•"/>
      <w:lvlJc w:val="left"/>
      <w:pPr>
        <w:ind w:left="2805" w:hanging="632"/>
      </w:pPr>
      <w:rPr>
        <w:rFonts w:hint="default"/>
        <w:lang w:val="id" w:eastAsia="en-US" w:bidi="ar-SA"/>
      </w:rPr>
    </w:lvl>
    <w:lvl w:ilvl="4" w:tplc="970084BA">
      <w:numFmt w:val="bullet"/>
      <w:lvlText w:val="•"/>
      <w:lvlJc w:val="left"/>
      <w:pPr>
        <w:ind w:left="3253" w:hanging="632"/>
      </w:pPr>
      <w:rPr>
        <w:rFonts w:hint="default"/>
        <w:lang w:val="id" w:eastAsia="en-US" w:bidi="ar-SA"/>
      </w:rPr>
    </w:lvl>
    <w:lvl w:ilvl="5" w:tplc="31AC14F2">
      <w:numFmt w:val="bullet"/>
      <w:lvlText w:val="•"/>
      <w:lvlJc w:val="left"/>
      <w:pPr>
        <w:ind w:left="3702" w:hanging="632"/>
      </w:pPr>
      <w:rPr>
        <w:rFonts w:hint="default"/>
        <w:lang w:val="id" w:eastAsia="en-US" w:bidi="ar-SA"/>
      </w:rPr>
    </w:lvl>
    <w:lvl w:ilvl="6" w:tplc="E04444BC">
      <w:numFmt w:val="bullet"/>
      <w:lvlText w:val="•"/>
      <w:lvlJc w:val="left"/>
      <w:pPr>
        <w:ind w:left="4150" w:hanging="632"/>
      </w:pPr>
      <w:rPr>
        <w:rFonts w:hint="default"/>
        <w:lang w:val="id" w:eastAsia="en-US" w:bidi="ar-SA"/>
      </w:rPr>
    </w:lvl>
    <w:lvl w:ilvl="7" w:tplc="346EEBE8">
      <w:numFmt w:val="bullet"/>
      <w:lvlText w:val="•"/>
      <w:lvlJc w:val="left"/>
      <w:pPr>
        <w:ind w:left="4598" w:hanging="632"/>
      </w:pPr>
      <w:rPr>
        <w:rFonts w:hint="default"/>
        <w:lang w:val="id" w:eastAsia="en-US" w:bidi="ar-SA"/>
      </w:rPr>
    </w:lvl>
    <w:lvl w:ilvl="8" w:tplc="A2B2247E">
      <w:numFmt w:val="bullet"/>
      <w:lvlText w:val="•"/>
      <w:lvlJc w:val="left"/>
      <w:pPr>
        <w:ind w:left="5047" w:hanging="632"/>
      </w:pPr>
      <w:rPr>
        <w:rFonts w:hint="default"/>
        <w:lang w:val="id" w:eastAsia="en-US" w:bidi="ar-SA"/>
      </w:rPr>
    </w:lvl>
  </w:abstractNum>
  <w:abstractNum w:abstractNumId="46">
    <w:nsid w:val="1CBE4F27"/>
    <w:multiLevelType w:val="hybridMultilevel"/>
    <w:tmpl w:val="B03C7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CFB03C6"/>
    <w:multiLevelType w:val="hybridMultilevel"/>
    <w:tmpl w:val="C9484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2A420C"/>
    <w:multiLevelType w:val="hybridMultilevel"/>
    <w:tmpl w:val="6930CA9C"/>
    <w:lvl w:ilvl="0" w:tplc="D11465B6">
      <w:start w:val="1"/>
      <w:numFmt w:val="decimal"/>
      <w:lvlText w:val="D.1.%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F7621CC"/>
    <w:multiLevelType w:val="hybridMultilevel"/>
    <w:tmpl w:val="79289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0313E70"/>
    <w:multiLevelType w:val="hybridMultilevel"/>
    <w:tmpl w:val="330CC76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210D172A"/>
    <w:multiLevelType w:val="multilevel"/>
    <w:tmpl w:val="82C670BC"/>
    <w:lvl w:ilvl="0">
      <w:start w:val="1"/>
      <w:numFmt w:val="upperLetter"/>
      <w:lvlText w:val="%1"/>
      <w:lvlJc w:val="left"/>
      <w:pPr>
        <w:ind w:left="828" w:hanging="720"/>
      </w:pPr>
      <w:rPr>
        <w:rFonts w:hint="default"/>
        <w:lang w:val="id" w:eastAsia="en-US" w:bidi="ar-SA"/>
      </w:rPr>
    </w:lvl>
    <w:lvl w:ilvl="1">
      <w:start w:val="12"/>
      <w:numFmt w:val="decimal"/>
      <w:lvlText w:val="%1.%2"/>
      <w:lvlJc w:val="left"/>
      <w:pPr>
        <w:ind w:left="828" w:hanging="720"/>
      </w:pPr>
      <w:rPr>
        <w:rFonts w:hint="default"/>
        <w:lang w:val="id" w:eastAsia="en-US" w:bidi="ar-SA"/>
      </w:rPr>
    </w:lvl>
    <w:lvl w:ilvl="2">
      <w:start w:val="1"/>
      <w:numFmt w:val="decimal"/>
      <w:lvlText w:val="%1.%2.%3."/>
      <w:lvlJc w:val="left"/>
      <w:pPr>
        <w:ind w:left="828" w:hanging="720"/>
      </w:pPr>
      <w:rPr>
        <w:rFonts w:ascii="Footlight MT Light" w:eastAsia="Footlight MT Light" w:hAnsi="Footlight MT Light" w:cs="Footlight MT Light" w:hint="default"/>
        <w:w w:val="100"/>
        <w:sz w:val="23"/>
        <w:szCs w:val="23"/>
        <w:lang w:val="id" w:eastAsia="en-US" w:bidi="ar-SA"/>
      </w:rPr>
    </w:lvl>
    <w:lvl w:ilvl="3">
      <w:start w:val="1"/>
      <w:numFmt w:val="lowerLetter"/>
      <w:lvlText w:val="%4."/>
      <w:lvlJc w:val="left"/>
      <w:pPr>
        <w:ind w:left="1277" w:hanging="425"/>
      </w:pPr>
      <w:rPr>
        <w:rFonts w:ascii="Footlight MT Light" w:eastAsia="Footlight MT Light" w:hAnsi="Footlight MT Light" w:cs="Footlight MT Light" w:hint="default"/>
        <w:w w:val="100"/>
        <w:sz w:val="23"/>
        <w:szCs w:val="23"/>
        <w:lang w:val="id" w:eastAsia="en-US" w:bidi="ar-SA"/>
      </w:rPr>
    </w:lvl>
    <w:lvl w:ilvl="4">
      <w:numFmt w:val="bullet"/>
      <w:lvlText w:val="•"/>
      <w:lvlJc w:val="left"/>
      <w:pPr>
        <w:ind w:left="2834" w:hanging="425"/>
      </w:pPr>
      <w:rPr>
        <w:rFonts w:hint="default"/>
        <w:lang w:val="id" w:eastAsia="en-US" w:bidi="ar-SA"/>
      </w:rPr>
    </w:lvl>
    <w:lvl w:ilvl="5">
      <w:numFmt w:val="bullet"/>
      <w:lvlText w:val="•"/>
      <w:lvlJc w:val="left"/>
      <w:pPr>
        <w:ind w:left="3352" w:hanging="425"/>
      </w:pPr>
      <w:rPr>
        <w:rFonts w:hint="default"/>
        <w:lang w:val="id" w:eastAsia="en-US" w:bidi="ar-SA"/>
      </w:rPr>
    </w:lvl>
    <w:lvl w:ilvl="6">
      <w:numFmt w:val="bullet"/>
      <w:lvlText w:val="•"/>
      <w:lvlJc w:val="left"/>
      <w:pPr>
        <w:ind w:left="3871" w:hanging="425"/>
      </w:pPr>
      <w:rPr>
        <w:rFonts w:hint="default"/>
        <w:lang w:val="id" w:eastAsia="en-US" w:bidi="ar-SA"/>
      </w:rPr>
    </w:lvl>
    <w:lvl w:ilvl="7">
      <w:numFmt w:val="bullet"/>
      <w:lvlText w:val="•"/>
      <w:lvlJc w:val="left"/>
      <w:pPr>
        <w:ind w:left="4389" w:hanging="425"/>
      </w:pPr>
      <w:rPr>
        <w:rFonts w:hint="default"/>
        <w:lang w:val="id" w:eastAsia="en-US" w:bidi="ar-SA"/>
      </w:rPr>
    </w:lvl>
    <w:lvl w:ilvl="8">
      <w:numFmt w:val="bullet"/>
      <w:lvlText w:val="•"/>
      <w:lvlJc w:val="left"/>
      <w:pPr>
        <w:ind w:left="4907" w:hanging="425"/>
      </w:pPr>
      <w:rPr>
        <w:rFonts w:hint="default"/>
        <w:lang w:val="id" w:eastAsia="en-US" w:bidi="ar-SA"/>
      </w:rPr>
    </w:lvl>
  </w:abstractNum>
  <w:abstractNum w:abstractNumId="52">
    <w:nsid w:val="210F66C5"/>
    <w:multiLevelType w:val="hybridMultilevel"/>
    <w:tmpl w:val="D40A3848"/>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1200AC1"/>
    <w:multiLevelType w:val="hybridMultilevel"/>
    <w:tmpl w:val="8016303A"/>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27178D5"/>
    <w:multiLevelType w:val="hybridMultilevel"/>
    <w:tmpl w:val="B964A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2902FA8"/>
    <w:multiLevelType w:val="hybridMultilevel"/>
    <w:tmpl w:val="1F1CEA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232D1B71"/>
    <w:multiLevelType w:val="hybridMultilevel"/>
    <w:tmpl w:val="DB0E2F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510E24"/>
    <w:multiLevelType w:val="hybridMultilevel"/>
    <w:tmpl w:val="7400B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5B2845"/>
    <w:multiLevelType w:val="hybridMultilevel"/>
    <w:tmpl w:val="DDD827A2"/>
    <w:lvl w:ilvl="0" w:tplc="00785CE6">
      <w:start w:val="1"/>
      <w:numFmt w:val="decimal"/>
      <w:lvlText w:val="M.5.%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9F4F45"/>
    <w:multiLevelType w:val="hybridMultilevel"/>
    <w:tmpl w:val="B99C06FE"/>
    <w:lvl w:ilvl="0" w:tplc="92A07B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0640AC"/>
    <w:multiLevelType w:val="hybridMultilevel"/>
    <w:tmpl w:val="A8DA5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476B3C"/>
    <w:multiLevelType w:val="hybridMultilevel"/>
    <w:tmpl w:val="6FDEFF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B9652CF"/>
    <w:multiLevelType w:val="hybridMultilevel"/>
    <w:tmpl w:val="459E0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BAA5671"/>
    <w:multiLevelType w:val="hybridMultilevel"/>
    <w:tmpl w:val="DE96E0A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2C1F6A60"/>
    <w:multiLevelType w:val="hybridMultilevel"/>
    <w:tmpl w:val="6D2001C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2CDB1088"/>
    <w:multiLevelType w:val="multilevel"/>
    <w:tmpl w:val="7B3C21A6"/>
    <w:lvl w:ilvl="0">
      <w:start w:val="1"/>
      <w:numFmt w:val="decimal"/>
      <w:pStyle w:val="Subtitle"/>
      <w:lvlText w:val="%1."/>
      <w:lvlJc w:val="left"/>
      <w:pPr>
        <w:ind w:left="720" w:hanging="36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i w:val="0"/>
        <w:iCs w:val="0"/>
        <w:strike w:val="0"/>
        <w:color w:val="auto"/>
      </w:rPr>
    </w:lvl>
    <w:lvl w:ilvl="2">
      <w:start w:val="1"/>
      <w:numFmt w:val="lowerLetter"/>
      <w:lvlText w:val="%3."/>
      <w:lvlJc w:val="left"/>
      <w:pPr>
        <w:ind w:left="720" w:hanging="720"/>
      </w:pPr>
      <w:rPr>
        <w:rFonts w:hint="default"/>
      </w:rPr>
    </w:lvl>
    <w:lvl w:ilvl="3">
      <w:start w:val="1"/>
      <w:numFmt w:val="lowerLetter"/>
      <w:lvlText w:val="%4."/>
      <w:lvlJc w:val="left"/>
      <w:pPr>
        <w:ind w:left="1080" w:hanging="1080"/>
      </w:pPr>
      <w:rPr>
        <w:rFonts w:hint="default"/>
        <w:b/>
        <w:bCs/>
        <w:i w:val="0"/>
        <w:iCs w:val="0"/>
        <w:strike w:val="0"/>
        <w:dstrike w:val="0"/>
        <w:color w:val="auto"/>
        <w:sz w:val="24"/>
        <w:szCs w:val="22"/>
        <w:u w:val="none"/>
        <w:effect w:val="none"/>
        <w:lang w:val="sv-SE"/>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6">
    <w:nsid w:val="2DB6535A"/>
    <w:multiLevelType w:val="hybridMultilevel"/>
    <w:tmpl w:val="C0ECD87A"/>
    <w:lvl w:ilvl="0" w:tplc="04210011">
      <w:start w:val="1"/>
      <w:numFmt w:val="decimal"/>
      <w:lvlText w:val="%1)"/>
      <w:lvlJc w:val="left"/>
      <w:pPr>
        <w:ind w:left="1983" w:hanging="360"/>
      </w:pPr>
    </w:lvl>
    <w:lvl w:ilvl="1" w:tplc="04210019" w:tentative="1">
      <w:start w:val="1"/>
      <w:numFmt w:val="lowerLetter"/>
      <w:lvlText w:val="%2."/>
      <w:lvlJc w:val="left"/>
      <w:pPr>
        <w:ind w:left="2703" w:hanging="360"/>
      </w:pPr>
    </w:lvl>
    <w:lvl w:ilvl="2" w:tplc="0421001B" w:tentative="1">
      <w:start w:val="1"/>
      <w:numFmt w:val="lowerRoman"/>
      <w:lvlText w:val="%3."/>
      <w:lvlJc w:val="right"/>
      <w:pPr>
        <w:ind w:left="3423" w:hanging="180"/>
      </w:pPr>
    </w:lvl>
    <w:lvl w:ilvl="3" w:tplc="0421000F" w:tentative="1">
      <w:start w:val="1"/>
      <w:numFmt w:val="decimal"/>
      <w:lvlText w:val="%4."/>
      <w:lvlJc w:val="left"/>
      <w:pPr>
        <w:ind w:left="4143" w:hanging="360"/>
      </w:pPr>
    </w:lvl>
    <w:lvl w:ilvl="4" w:tplc="04210019" w:tentative="1">
      <w:start w:val="1"/>
      <w:numFmt w:val="lowerLetter"/>
      <w:lvlText w:val="%5."/>
      <w:lvlJc w:val="left"/>
      <w:pPr>
        <w:ind w:left="4863" w:hanging="360"/>
      </w:pPr>
    </w:lvl>
    <w:lvl w:ilvl="5" w:tplc="0421001B" w:tentative="1">
      <w:start w:val="1"/>
      <w:numFmt w:val="lowerRoman"/>
      <w:lvlText w:val="%6."/>
      <w:lvlJc w:val="right"/>
      <w:pPr>
        <w:ind w:left="5583" w:hanging="180"/>
      </w:pPr>
    </w:lvl>
    <w:lvl w:ilvl="6" w:tplc="0421000F" w:tentative="1">
      <w:start w:val="1"/>
      <w:numFmt w:val="decimal"/>
      <w:lvlText w:val="%7."/>
      <w:lvlJc w:val="left"/>
      <w:pPr>
        <w:ind w:left="6303" w:hanging="360"/>
      </w:pPr>
    </w:lvl>
    <w:lvl w:ilvl="7" w:tplc="04210019" w:tentative="1">
      <w:start w:val="1"/>
      <w:numFmt w:val="lowerLetter"/>
      <w:lvlText w:val="%8."/>
      <w:lvlJc w:val="left"/>
      <w:pPr>
        <w:ind w:left="7023" w:hanging="360"/>
      </w:pPr>
    </w:lvl>
    <w:lvl w:ilvl="8" w:tplc="0421001B" w:tentative="1">
      <w:start w:val="1"/>
      <w:numFmt w:val="lowerRoman"/>
      <w:lvlText w:val="%9."/>
      <w:lvlJc w:val="right"/>
      <w:pPr>
        <w:ind w:left="7743" w:hanging="180"/>
      </w:pPr>
    </w:lvl>
  </w:abstractNum>
  <w:abstractNum w:abstractNumId="67">
    <w:nsid w:val="2DEF58A3"/>
    <w:multiLevelType w:val="hybridMultilevel"/>
    <w:tmpl w:val="784C86BC"/>
    <w:lvl w:ilvl="0" w:tplc="2B721C30">
      <w:start w:val="1"/>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68">
    <w:nsid w:val="2E8A1F07"/>
    <w:multiLevelType w:val="hybridMultilevel"/>
    <w:tmpl w:val="34645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8467E2"/>
    <w:multiLevelType w:val="hybridMultilevel"/>
    <w:tmpl w:val="D21AAE08"/>
    <w:lvl w:ilvl="0" w:tplc="3D684ACC">
      <w:start w:val="1"/>
      <w:numFmt w:val="decimal"/>
      <w:lvlText w:val="M.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D35031"/>
    <w:multiLevelType w:val="hybridMultilevel"/>
    <w:tmpl w:val="E6725A2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30FE430B"/>
    <w:multiLevelType w:val="multilevel"/>
    <w:tmpl w:val="44C23BB6"/>
    <w:lvl w:ilvl="0">
      <w:start w:val="10"/>
      <w:numFmt w:val="upperLetter"/>
      <w:lvlText w:val="%1."/>
      <w:lvlJc w:val="left"/>
      <w:pPr>
        <w:ind w:left="820" w:hanging="360"/>
      </w:pPr>
      <w:rPr>
        <w:rFonts w:hint="default"/>
      </w:rPr>
    </w:lvl>
    <w:lvl w:ilvl="1">
      <w:start w:val="1"/>
      <w:numFmt w:val="decimal"/>
      <w:lvlText w:val="%1.%2."/>
      <w:lvlJc w:val="left"/>
      <w:pPr>
        <w:ind w:left="1134" w:hanging="283"/>
      </w:pPr>
      <w:rPr>
        <w:rFonts w:hint="default"/>
        <w:b w:val="0"/>
        <w:bCs w:val="0"/>
      </w:rPr>
    </w:lvl>
    <w:lvl w:ilvl="2">
      <w:start w:val="1"/>
      <w:numFmt w:val="decimal"/>
      <w:lvlText w:val="%1.%2.%3"/>
      <w:lvlJc w:val="left"/>
      <w:pPr>
        <w:tabs>
          <w:tab w:val="num" w:pos="1814"/>
        </w:tabs>
        <w:ind w:left="567" w:firstLine="0"/>
      </w:pPr>
      <w:rPr>
        <w:rFonts w:hint="default"/>
      </w:rPr>
    </w:lvl>
    <w:lvl w:ilvl="3">
      <w:start w:val="1"/>
      <w:numFmt w:val="decimal"/>
      <w:lvlText w:val="%1.%2.%3.%4."/>
      <w:lvlJc w:val="left"/>
      <w:pPr>
        <w:ind w:left="1985" w:hanging="284"/>
      </w:pPr>
      <w:rPr>
        <w:rFonts w:hint="default"/>
      </w:rPr>
    </w:lvl>
    <w:lvl w:ilvl="4">
      <w:start w:val="1"/>
      <w:numFmt w:val="lowerRoman"/>
      <w:lvlText w:val="%5."/>
      <w:lvlJc w:val="righ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72">
    <w:nsid w:val="31DA2B1A"/>
    <w:multiLevelType w:val="hybridMultilevel"/>
    <w:tmpl w:val="7B0ACCF4"/>
    <w:lvl w:ilvl="0" w:tplc="0409001B">
      <w:start w:val="1"/>
      <w:numFmt w:val="lowerRoman"/>
      <w:lvlText w:val="%1."/>
      <w:lvlJc w:val="righ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73">
    <w:nsid w:val="32EC4844"/>
    <w:multiLevelType w:val="hybridMultilevel"/>
    <w:tmpl w:val="51E4E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320140E"/>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75">
    <w:nsid w:val="3320224E"/>
    <w:multiLevelType w:val="hybridMultilevel"/>
    <w:tmpl w:val="D53E37F8"/>
    <w:lvl w:ilvl="0" w:tplc="04210019">
      <w:start w:val="1"/>
      <w:numFmt w:val="lowerLetter"/>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6">
    <w:nsid w:val="334A60B9"/>
    <w:multiLevelType w:val="hybridMultilevel"/>
    <w:tmpl w:val="BE4E3E7E"/>
    <w:lvl w:ilvl="0" w:tplc="92A07B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3D53E1E"/>
    <w:multiLevelType w:val="hybridMultilevel"/>
    <w:tmpl w:val="9F4E1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8E5EE7"/>
    <w:multiLevelType w:val="hybridMultilevel"/>
    <w:tmpl w:val="497CAD46"/>
    <w:lvl w:ilvl="0" w:tplc="CFE2B80C">
      <w:start w:val="1"/>
      <w:numFmt w:val="decimal"/>
      <w:lvlText w:val="D.1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nsid w:val="34E50597"/>
    <w:multiLevelType w:val="hybridMultilevel"/>
    <w:tmpl w:val="1F627426"/>
    <w:lvl w:ilvl="0" w:tplc="FD50A1F4">
      <w:start w:val="1"/>
      <w:numFmt w:val="decimal"/>
      <w:lvlText w:val="D.2.%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B58DE86">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35680B73"/>
    <w:multiLevelType w:val="hybridMultilevel"/>
    <w:tmpl w:val="414EE372"/>
    <w:lvl w:ilvl="0" w:tplc="0AF6E7F4">
      <w:start w:val="1"/>
      <w:numFmt w:val="decimal"/>
      <w:lvlText w:val="K.10.%1"/>
      <w:lvlJc w:val="left"/>
      <w:pPr>
        <w:ind w:left="-2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20198F"/>
    <w:multiLevelType w:val="hybridMultilevel"/>
    <w:tmpl w:val="672806E4"/>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8435FB"/>
    <w:multiLevelType w:val="hybridMultilevel"/>
    <w:tmpl w:val="CC462D44"/>
    <w:lvl w:ilvl="0" w:tplc="7A64BD62">
      <w:start w:val="1"/>
      <w:numFmt w:val="decimal"/>
      <w:lvlText w:val="D.5.%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3">
    <w:nsid w:val="37224D85"/>
    <w:multiLevelType w:val="hybridMultilevel"/>
    <w:tmpl w:val="737266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4A3DC1"/>
    <w:multiLevelType w:val="hybridMultilevel"/>
    <w:tmpl w:val="2674885C"/>
    <w:lvl w:ilvl="0" w:tplc="71B6B96E">
      <w:start w:val="1"/>
      <w:numFmt w:val="decimal"/>
      <w:lvlText w:val="N.6.2.%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5">
    <w:nsid w:val="375D1EF8"/>
    <w:multiLevelType w:val="hybridMultilevel"/>
    <w:tmpl w:val="3648E17C"/>
    <w:lvl w:ilvl="0" w:tplc="9FA4C0AC">
      <w:start w:val="1"/>
      <w:numFmt w:val="decimal"/>
      <w:lvlText w:val="N.6.3.%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6">
    <w:nsid w:val="37A75294"/>
    <w:multiLevelType w:val="hybridMultilevel"/>
    <w:tmpl w:val="9F8C42EA"/>
    <w:lvl w:ilvl="0" w:tplc="7BD660F2">
      <w:start w:val="1"/>
      <w:numFmt w:val="decimal"/>
      <w:lvlText w:val="(%1)"/>
      <w:lvlJc w:val="left"/>
      <w:pPr>
        <w:ind w:left="847" w:hanging="428"/>
      </w:pPr>
      <w:rPr>
        <w:rFonts w:ascii="Footlight MT Light" w:eastAsia="Footlight MT Light" w:hAnsi="Footlight MT Light" w:cs="Footlight MT Light" w:hint="default"/>
        <w:i w:val="0"/>
        <w:iCs/>
        <w:w w:val="100"/>
        <w:sz w:val="23"/>
        <w:szCs w:val="23"/>
        <w:lang w:val="id" w:eastAsia="en-US" w:bidi="ar-SA"/>
      </w:rPr>
    </w:lvl>
    <w:lvl w:ilvl="1" w:tplc="E7E268D2">
      <w:numFmt w:val="bullet"/>
      <w:lvlText w:val="•"/>
      <w:lvlJc w:val="left"/>
      <w:pPr>
        <w:ind w:left="1780" w:hanging="428"/>
      </w:pPr>
      <w:rPr>
        <w:rFonts w:hint="default"/>
        <w:lang w:val="id" w:eastAsia="en-US" w:bidi="ar-SA"/>
      </w:rPr>
    </w:lvl>
    <w:lvl w:ilvl="2" w:tplc="C5FCCB3C">
      <w:numFmt w:val="bullet"/>
      <w:lvlText w:val="•"/>
      <w:lvlJc w:val="left"/>
      <w:pPr>
        <w:ind w:left="2720" w:hanging="428"/>
      </w:pPr>
      <w:rPr>
        <w:rFonts w:hint="default"/>
        <w:lang w:val="id" w:eastAsia="en-US" w:bidi="ar-SA"/>
      </w:rPr>
    </w:lvl>
    <w:lvl w:ilvl="3" w:tplc="3D4876D6">
      <w:numFmt w:val="bullet"/>
      <w:lvlText w:val="•"/>
      <w:lvlJc w:val="left"/>
      <w:pPr>
        <w:ind w:left="3660" w:hanging="428"/>
      </w:pPr>
      <w:rPr>
        <w:rFonts w:hint="default"/>
        <w:lang w:val="id" w:eastAsia="en-US" w:bidi="ar-SA"/>
      </w:rPr>
    </w:lvl>
    <w:lvl w:ilvl="4" w:tplc="58F407FA">
      <w:numFmt w:val="bullet"/>
      <w:lvlText w:val="•"/>
      <w:lvlJc w:val="left"/>
      <w:pPr>
        <w:ind w:left="4600" w:hanging="428"/>
      </w:pPr>
      <w:rPr>
        <w:rFonts w:hint="default"/>
        <w:lang w:val="id" w:eastAsia="en-US" w:bidi="ar-SA"/>
      </w:rPr>
    </w:lvl>
    <w:lvl w:ilvl="5" w:tplc="4B685CEC">
      <w:numFmt w:val="bullet"/>
      <w:lvlText w:val="•"/>
      <w:lvlJc w:val="left"/>
      <w:pPr>
        <w:ind w:left="5540" w:hanging="428"/>
      </w:pPr>
      <w:rPr>
        <w:rFonts w:hint="default"/>
        <w:lang w:val="id" w:eastAsia="en-US" w:bidi="ar-SA"/>
      </w:rPr>
    </w:lvl>
    <w:lvl w:ilvl="6" w:tplc="308CEB00">
      <w:numFmt w:val="bullet"/>
      <w:lvlText w:val="•"/>
      <w:lvlJc w:val="left"/>
      <w:pPr>
        <w:ind w:left="6480" w:hanging="428"/>
      </w:pPr>
      <w:rPr>
        <w:rFonts w:hint="default"/>
        <w:lang w:val="id" w:eastAsia="en-US" w:bidi="ar-SA"/>
      </w:rPr>
    </w:lvl>
    <w:lvl w:ilvl="7" w:tplc="111CB712">
      <w:numFmt w:val="bullet"/>
      <w:lvlText w:val="•"/>
      <w:lvlJc w:val="left"/>
      <w:pPr>
        <w:ind w:left="7420" w:hanging="428"/>
      </w:pPr>
      <w:rPr>
        <w:rFonts w:hint="default"/>
        <w:lang w:val="id" w:eastAsia="en-US" w:bidi="ar-SA"/>
      </w:rPr>
    </w:lvl>
    <w:lvl w:ilvl="8" w:tplc="BA421FCE">
      <w:numFmt w:val="bullet"/>
      <w:lvlText w:val="•"/>
      <w:lvlJc w:val="left"/>
      <w:pPr>
        <w:ind w:left="8360" w:hanging="428"/>
      </w:pPr>
      <w:rPr>
        <w:rFonts w:hint="default"/>
        <w:lang w:val="id" w:eastAsia="en-US" w:bidi="ar-SA"/>
      </w:rPr>
    </w:lvl>
  </w:abstractNum>
  <w:abstractNum w:abstractNumId="87">
    <w:nsid w:val="37E92234"/>
    <w:multiLevelType w:val="hybridMultilevel"/>
    <w:tmpl w:val="AF1EC1C6"/>
    <w:lvl w:ilvl="0" w:tplc="04210019">
      <w:start w:val="1"/>
      <w:numFmt w:val="lowerLetter"/>
      <w:lvlText w:val="%1."/>
      <w:lvlJc w:val="left"/>
      <w:pPr>
        <w:ind w:left="828" w:hanging="360"/>
      </w:p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88">
    <w:nsid w:val="382C2DEB"/>
    <w:multiLevelType w:val="hybridMultilevel"/>
    <w:tmpl w:val="7A102BDA"/>
    <w:lvl w:ilvl="0" w:tplc="B4A84356">
      <w:start w:val="1"/>
      <w:numFmt w:val="decimal"/>
      <w:lvlText w:val="%1."/>
      <w:lvlJc w:val="left"/>
      <w:pPr>
        <w:ind w:left="847" w:hanging="428"/>
      </w:pPr>
      <w:rPr>
        <w:rFonts w:ascii="Footlight MT Light" w:eastAsia="Footlight MT Light" w:hAnsi="Footlight MT Light" w:cs="Footlight MT Light" w:hint="default"/>
        <w:spacing w:val="-1"/>
        <w:w w:val="100"/>
        <w:sz w:val="23"/>
        <w:szCs w:val="23"/>
        <w:lang w:val="id" w:eastAsia="en-US" w:bidi="ar-SA"/>
      </w:rPr>
    </w:lvl>
    <w:lvl w:ilvl="1" w:tplc="CC42998C">
      <w:start w:val="1"/>
      <w:numFmt w:val="lowerLetter"/>
      <w:lvlText w:val="%2."/>
      <w:lvlJc w:val="left"/>
      <w:pPr>
        <w:ind w:left="1272" w:hanging="425"/>
      </w:pPr>
      <w:rPr>
        <w:rFonts w:ascii="Footlight MT Light" w:eastAsia="Footlight MT Light" w:hAnsi="Footlight MT Light" w:cs="Footlight MT Light" w:hint="default"/>
        <w:w w:val="100"/>
        <w:sz w:val="23"/>
        <w:szCs w:val="23"/>
        <w:lang w:val="id" w:eastAsia="en-US" w:bidi="ar-SA"/>
      </w:rPr>
    </w:lvl>
    <w:lvl w:ilvl="2" w:tplc="0298CA9C">
      <w:numFmt w:val="bullet"/>
      <w:lvlText w:val="•"/>
      <w:lvlJc w:val="left"/>
      <w:pPr>
        <w:ind w:left="2275" w:hanging="425"/>
      </w:pPr>
      <w:rPr>
        <w:rFonts w:hint="default"/>
        <w:lang w:val="id" w:eastAsia="en-US" w:bidi="ar-SA"/>
      </w:rPr>
    </w:lvl>
    <w:lvl w:ilvl="3" w:tplc="5712DAA4">
      <w:numFmt w:val="bullet"/>
      <w:lvlText w:val="•"/>
      <w:lvlJc w:val="left"/>
      <w:pPr>
        <w:ind w:left="3271" w:hanging="425"/>
      </w:pPr>
      <w:rPr>
        <w:rFonts w:hint="default"/>
        <w:lang w:val="id" w:eastAsia="en-US" w:bidi="ar-SA"/>
      </w:rPr>
    </w:lvl>
    <w:lvl w:ilvl="4" w:tplc="56BE1D7E">
      <w:numFmt w:val="bullet"/>
      <w:lvlText w:val="•"/>
      <w:lvlJc w:val="left"/>
      <w:pPr>
        <w:ind w:left="4266" w:hanging="425"/>
      </w:pPr>
      <w:rPr>
        <w:rFonts w:hint="default"/>
        <w:lang w:val="id" w:eastAsia="en-US" w:bidi="ar-SA"/>
      </w:rPr>
    </w:lvl>
    <w:lvl w:ilvl="5" w:tplc="D6726AFE">
      <w:numFmt w:val="bullet"/>
      <w:lvlText w:val="•"/>
      <w:lvlJc w:val="left"/>
      <w:pPr>
        <w:ind w:left="5262" w:hanging="425"/>
      </w:pPr>
      <w:rPr>
        <w:rFonts w:hint="default"/>
        <w:lang w:val="id" w:eastAsia="en-US" w:bidi="ar-SA"/>
      </w:rPr>
    </w:lvl>
    <w:lvl w:ilvl="6" w:tplc="33686322">
      <w:numFmt w:val="bullet"/>
      <w:lvlText w:val="•"/>
      <w:lvlJc w:val="left"/>
      <w:pPr>
        <w:ind w:left="6257" w:hanging="425"/>
      </w:pPr>
      <w:rPr>
        <w:rFonts w:hint="default"/>
        <w:lang w:val="id" w:eastAsia="en-US" w:bidi="ar-SA"/>
      </w:rPr>
    </w:lvl>
    <w:lvl w:ilvl="7" w:tplc="8788104C">
      <w:numFmt w:val="bullet"/>
      <w:lvlText w:val="•"/>
      <w:lvlJc w:val="left"/>
      <w:pPr>
        <w:ind w:left="7253" w:hanging="425"/>
      </w:pPr>
      <w:rPr>
        <w:rFonts w:hint="default"/>
        <w:lang w:val="id" w:eastAsia="en-US" w:bidi="ar-SA"/>
      </w:rPr>
    </w:lvl>
    <w:lvl w:ilvl="8" w:tplc="771CF1D8">
      <w:numFmt w:val="bullet"/>
      <w:lvlText w:val="•"/>
      <w:lvlJc w:val="left"/>
      <w:pPr>
        <w:ind w:left="8248" w:hanging="425"/>
      </w:pPr>
      <w:rPr>
        <w:rFonts w:hint="default"/>
        <w:lang w:val="id" w:eastAsia="en-US" w:bidi="ar-SA"/>
      </w:rPr>
    </w:lvl>
  </w:abstractNum>
  <w:abstractNum w:abstractNumId="89">
    <w:nsid w:val="383B7DC3"/>
    <w:multiLevelType w:val="hybridMultilevel"/>
    <w:tmpl w:val="F6723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87D46AB"/>
    <w:multiLevelType w:val="hybridMultilevel"/>
    <w:tmpl w:val="95E4E9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3882187C"/>
    <w:multiLevelType w:val="hybridMultilevel"/>
    <w:tmpl w:val="FB522C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3B0E359D"/>
    <w:multiLevelType w:val="hybridMultilevel"/>
    <w:tmpl w:val="EAEC0E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3">
    <w:nsid w:val="3BD405FE"/>
    <w:multiLevelType w:val="multilevel"/>
    <w:tmpl w:val="2410F4F6"/>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3.%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3C4F5F96"/>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95">
    <w:nsid w:val="3C7E6BFA"/>
    <w:multiLevelType w:val="hybridMultilevel"/>
    <w:tmpl w:val="6D3299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3D5476C7"/>
    <w:multiLevelType w:val="hybridMultilevel"/>
    <w:tmpl w:val="2206C9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3D6510AD"/>
    <w:multiLevelType w:val="hybridMultilevel"/>
    <w:tmpl w:val="06068C84"/>
    <w:lvl w:ilvl="0" w:tplc="0ECC262C">
      <w:start w:val="1"/>
      <w:numFmt w:val="decimal"/>
      <w:lvlText w:val="%1."/>
      <w:lvlJc w:val="left"/>
      <w:pPr>
        <w:ind w:left="828" w:hanging="360"/>
      </w:pPr>
      <w:rPr>
        <w:rFonts w:hint="default"/>
        <w:spacing w:val="-2"/>
        <w:w w:val="100"/>
        <w:lang w:val="id" w:eastAsia="en-US" w:bidi="ar-SA"/>
      </w:rPr>
    </w:lvl>
    <w:lvl w:ilvl="1" w:tplc="E9E819B2">
      <w:numFmt w:val="bullet"/>
      <w:lvlText w:val="•"/>
      <w:lvlJc w:val="left"/>
      <w:pPr>
        <w:ind w:left="1333" w:hanging="360"/>
      </w:pPr>
      <w:rPr>
        <w:rFonts w:hint="default"/>
        <w:lang w:val="id" w:eastAsia="en-US" w:bidi="ar-SA"/>
      </w:rPr>
    </w:lvl>
    <w:lvl w:ilvl="2" w:tplc="08CCE3CE">
      <w:numFmt w:val="bullet"/>
      <w:lvlText w:val="•"/>
      <w:lvlJc w:val="left"/>
      <w:pPr>
        <w:ind w:left="1847" w:hanging="360"/>
      </w:pPr>
      <w:rPr>
        <w:rFonts w:hint="default"/>
        <w:lang w:val="id" w:eastAsia="en-US" w:bidi="ar-SA"/>
      </w:rPr>
    </w:lvl>
    <w:lvl w:ilvl="3" w:tplc="EE50F9D8">
      <w:numFmt w:val="bullet"/>
      <w:lvlText w:val="•"/>
      <w:lvlJc w:val="left"/>
      <w:pPr>
        <w:ind w:left="2361" w:hanging="360"/>
      </w:pPr>
      <w:rPr>
        <w:rFonts w:hint="default"/>
        <w:lang w:val="id" w:eastAsia="en-US" w:bidi="ar-SA"/>
      </w:rPr>
    </w:lvl>
    <w:lvl w:ilvl="4" w:tplc="6E7613BC">
      <w:numFmt w:val="bullet"/>
      <w:lvlText w:val="•"/>
      <w:lvlJc w:val="left"/>
      <w:pPr>
        <w:ind w:left="2875" w:hanging="360"/>
      </w:pPr>
      <w:rPr>
        <w:rFonts w:hint="default"/>
        <w:lang w:val="id" w:eastAsia="en-US" w:bidi="ar-SA"/>
      </w:rPr>
    </w:lvl>
    <w:lvl w:ilvl="5" w:tplc="4FBC6CB8">
      <w:numFmt w:val="bullet"/>
      <w:lvlText w:val="•"/>
      <w:lvlJc w:val="left"/>
      <w:pPr>
        <w:ind w:left="3389" w:hanging="360"/>
      </w:pPr>
      <w:rPr>
        <w:rFonts w:hint="default"/>
        <w:lang w:val="id" w:eastAsia="en-US" w:bidi="ar-SA"/>
      </w:rPr>
    </w:lvl>
    <w:lvl w:ilvl="6" w:tplc="642C4A0E">
      <w:numFmt w:val="bullet"/>
      <w:lvlText w:val="•"/>
      <w:lvlJc w:val="left"/>
      <w:pPr>
        <w:ind w:left="3903" w:hanging="360"/>
      </w:pPr>
      <w:rPr>
        <w:rFonts w:hint="default"/>
        <w:lang w:val="id" w:eastAsia="en-US" w:bidi="ar-SA"/>
      </w:rPr>
    </w:lvl>
    <w:lvl w:ilvl="7" w:tplc="657EEEC8">
      <w:numFmt w:val="bullet"/>
      <w:lvlText w:val="•"/>
      <w:lvlJc w:val="left"/>
      <w:pPr>
        <w:ind w:left="4417" w:hanging="360"/>
      </w:pPr>
      <w:rPr>
        <w:rFonts w:hint="default"/>
        <w:lang w:val="id" w:eastAsia="en-US" w:bidi="ar-SA"/>
      </w:rPr>
    </w:lvl>
    <w:lvl w:ilvl="8" w:tplc="F8DEEE26">
      <w:numFmt w:val="bullet"/>
      <w:lvlText w:val="•"/>
      <w:lvlJc w:val="left"/>
      <w:pPr>
        <w:ind w:left="4931" w:hanging="360"/>
      </w:pPr>
      <w:rPr>
        <w:rFonts w:hint="default"/>
        <w:lang w:val="id" w:eastAsia="en-US" w:bidi="ar-SA"/>
      </w:rPr>
    </w:lvl>
  </w:abstractNum>
  <w:abstractNum w:abstractNumId="98">
    <w:nsid w:val="3E4054EC"/>
    <w:multiLevelType w:val="hybridMultilevel"/>
    <w:tmpl w:val="866087D0"/>
    <w:lvl w:ilvl="0" w:tplc="E4A0951A">
      <w:start w:val="1"/>
      <w:numFmt w:val="decimal"/>
      <w:lvlText w:val="M.6.%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FB54945"/>
    <w:multiLevelType w:val="hybridMultilevel"/>
    <w:tmpl w:val="4E52FAF0"/>
    <w:lvl w:ilvl="0" w:tplc="F7CE2BF8">
      <w:start w:val="1"/>
      <w:numFmt w:val="decimal"/>
      <w:lvlText w:val="D.1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0">
    <w:nsid w:val="3FC22768"/>
    <w:multiLevelType w:val="hybridMultilevel"/>
    <w:tmpl w:val="F9FA9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314F93"/>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41AF1581"/>
    <w:multiLevelType w:val="hybridMultilevel"/>
    <w:tmpl w:val="79DEC462"/>
    <w:lvl w:ilvl="0" w:tplc="6F9085FC">
      <w:start w:val="1"/>
      <w:numFmt w:val="decimal"/>
      <w:lvlText w:val="N.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3A6D34"/>
    <w:multiLevelType w:val="hybridMultilevel"/>
    <w:tmpl w:val="52805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445DA0"/>
    <w:multiLevelType w:val="hybridMultilevel"/>
    <w:tmpl w:val="A7AA9302"/>
    <w:lvl w:ilvl="0" w:tplc="438A8BD6">
      <w:start w:val="1"/>
      <w:numFmt w:val="decimal"/>
      <w:lvlText w:val="N.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5B616D"/>
    <w:multiLevelType w:val="hybridMultilevel"/>
    <w:tmpl w:val="C4904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4029BF"/>
    <w:multiLevelType w:val="multilevel"/>
    <w:tmpl w:val="D846A5A4"/>
    <w:lvl w:ilvl="0">
      <w:start w:val="9"/>
      <w:numFmt w:val="upperLetter"/>
      <w:lvlText w:val="%1."/>
      <w:lvlJc w:val="left"/>
      <w:pPr>
        <w:ind w:left="820" w:hanging="360"/>
      </w:pPr>
      <w:rPr>
        <w:rFonts w:hint="default"/>
      </w:rPr>
    </w:lvl>
    <w:lvl w:ilvl="1">
      <w:start w:val="1"/>
      <w:numFmt w:val="decimal"/>
      <w:lvlText w:val="%1.%2."/>
      <w:lvlJc w:val="left"/>
      <w:pPr>
        <w:ind w:left="1134" w:hanging="283"/>
      </w:pPr>
      <w:rPr>
        <w:rFonts w:hint="default"/>
      </w:rPr>
    </w:lvl>
    <w:lvl w:ilvl="2">
      <w:start w:val="1"/>
      <w:numFmt w:val="decimal"/>
      <w:lvlText w:val="%1.%2.%3"/>
      <w:lvlJc w:val="left"/>
      <w:pPr>
        <w:ind w:left="1871" w:hanging="170"/>
      </w:pPr>
      <w:rPr>
        <w:rFonts w:hint="default"/>
      </w:rPr>
    </w:lvl>
    <w:lvl w:ilvl="3">
      <w:start w:val="1"/>
      <w:numFmt w:val="lowerLetter"/>
      <w:lvlText w:val="%4."/>
      <w:lvlJc w:val="left"/>
      <w:pPr>
        <w:ind w:left="2628" w:hanging="360"/>
      </w:pPr>
      <w:rPr>
        <w:rFonts w:hint="default"/>
      </w:rPr>
    </w:lvl>
    <w:lvl w:ilvl="4">
      <w:start w:val="1"/>
      <w:numFmt w:val="decimal"/>
      <w:lvlText w:val="%5)"/>
      <w:lvlJc w:val="left"/>
      <w:pPr>
        <w:ind w:left="1919"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07">
    <w:nsid w:val="43E4471C"/>
    <w:multiLevelType w:val="multilevel"/>
    <w:tmpl w:val="86EEDB6A"/>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4.%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440B1BCC"/>
    <w:multiLevelType w:val="hybridMultilevel"/>
    <w:tmpl w:val="4D623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42458A8"/>
    <w:multiLevelType w:val="hybridMultilevel"/>
    <w:tmpl w:val="CE1E0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471120"/>
    <w:multiLevelType w:val="hybridMultilevel"/>
    <w:tmpl w:val="59AA5696"/>
    <w:lvl w:ilvl="0" w:tplc="0409001B">
      <w:start w:val="1"/>
      <w:numFmt w:val="lowerRoman"/>
      <w:lvlText w:val="%1."/>
      <w:lvlJc w:val="righ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11">
    <w:nsid w:val="445A7550"/>
    <w:multiLevelType w:val="hybridMultilevel"/>
    <w:tmpl w:val="8D1CF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A538D5"/>
    <w:multiLevelType w:val="hybridMultilevel"/>
    <w:tmpl w:val="1416D08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3">
    <w:nsid w:val="44AA73FF"/>
    <w:multiLevelType w:val="hybridMultilevel"/>
    <w:tmpl w:val="721E64C8"/>
    <w:lvl w:ilvl="0" w:tplc="7A5699B0">
      <w:start w:val="1"/>
      <w:numFmt w:val="decimal"/>
      <w:lvlText w:val="D.9.%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44E25B94"/>
    <w:multiLevelType w:val="hybridMultilevel"/>
    <w:tmpl w:val="B0BE1A88"/>
    <w:lvl w:ilvl="0" w:tplc="889411E4">
      <w:start w:val="1"/>
      <w:numFmt w:val="decimal"/>
      <w:lvlText w:val="M.4.%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5D4062F"/>
    <w:multiLevelType w:val="hybridMultilevel"/>
    <w:tmpl w:val="26C8236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6">
    <w:nsid w:val="465569EC"/>
    <w:multiLevelType w:val="hybridMultilevel"/>
    <w:tmpl w:val="95FA11A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7">
    <w:nsid w:val="46B95FCC"/>
    <w:multiLevelType w:val="multilevel"/>
    <w:tmpl w:val="B4E896A6"/>
    <w:lvl w:ilvl="0">
      <w:start w:val="7"/>
      <w:numFmt w:val="upperLetter"/>
      <w:lvlText w:val="%1."/>
      <w:lvlJc w:val="left"/>
      <w:pPr>
        <w:ind w:left="820" w:hanging="360"/>
      </w:pPr>
      <w:rPr>
        <w:rFonts w:hint="default"/>
      </w:rPr>
    </w:lvl>
    <w:lvl w:ilvl="1">
      <w:start w:val="1"/>
      <w:numFmt w:val="decimal"/>
      <w:lvlText w:val="G.%2"/>
      <w:lvlJc w:val="left"/>
      <w:pPr>
        <w:ind w:left="927" w:hanging="360"/>
      </w:pPr>
      <w:rPr>
        <w:rFonts w:hint="default"/>
        <w:strike w:val="0"/>
        <w:color w:val="auto"/>
        <w:sz w:val="24"/>
        <w:szCs w:val="24"/>
      </w:rPr>
    </w:lvl>
    <w:lvl w:ilvl="2">
      <w:start w:val="1"/>
      <w:numFmt w:val="decimal"/>
      <w:lvlText w:val="%1.%2.%3"/>
      <w:lvlJc w:val="left"/>
      <w:pPr>
        <w:tabs>
          <w:tab w:val="num" w:pos="1701"/>
        </w:tabs>
        <w:ind w:left="1701" w:hanging="113"/>
      </w:pPr>
      <w:rPr>
        <w:rFonts w:hint="default"/>
      </w:rPr>
    </w:lvl>
    <w:lvl w:ilvl="3">
      <w:start w:val="1"/>
      <w:numFmt w:val="lowerLetter"/>
      <w:lvlText w:val="%4."/>
      <w:lvlJc w:val="left"/>
      <w:pPr>
        <w:tabs>
          <w:tab w:val="num" w:pos="1814"/>
        </w:tabs>
        <w:ind w:left="2155" w:hanging="341"/>
      </w:pPr>
      <w:rPr>
        <w:rFonts w:hint="default"/>
      </w:rPr>
    </w:lvl>
    <w:lvl w:ilvl="4">
      <w:start w:val="1"/>
      <w:numFmt w:val="lowerLetter"/>
      <w:lvlText w:val="%5."/>
      <w:lvlJc w:val="left"/>
      <w:pPr>
        <w:ind w:left="3700" w:hanging="360"/>
      </w:pPr>
      <w:rPr>
        <w:rFonts w:hint="default"/>
      </w:rPr>
    </w:lvl>
    <w:lvl w:ilvl="5">
      <w:start w:val="1"/>
      <w:numFmt w:val="lowerLetter"/>
      <w:lvlText w:val="%6."/>
      <w:lvlJc w:val="lef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18">
    <w:nsid w:val="48EC527C"/>
    <w:multiLevelType w:val="hybridMultilevel"/>
    <w:tmpl w:val="BE7E7F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9">
    <w:nsid w:val="48FB14D4"/>
    <w:multiLevelType w:val="hybridMultilevel"/>
    <w:tmpl w:val="830005B0"/>
    <w:lvl w:ilvl="0" w:tplc="0409001B">
      <w:start w:val="1"/>
      <w:numFmt w:val="low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20">
    <w:nsid w:val="49C8468E"/>
    <w:multiLevelType w:val="multilevel"/>
    <w:tmpl w:val="888837F8"/>
    <w:lvl w:ilvl="0">
      <w:start w:val="10"/>
      <w:numFmt w:val="upperLetter"/>
      <w:lvlText w:val="%1."/>
      <w:lvlJc w:val="left"/>
      <w:pPr>
        <w:ind w:left="820" w:hanging="360"/>
      </w:pPr>
      <w:rPr>
        <w:rFonts w:hint="default"/>
      </w:rPr>
    </w:lvl>
    <w:lvl w:ilvl="1">
      <w:start w:val="1"/>
      <w:numFmt w:val="decimal"/>
      <w:lvlText w:val="%1.%2."/>
      <w:lvlJc w:val="left"/>
      <w:pPr>
        <w:ind w:left="1134" w:hanging="283"/>
      </w:pPr>
      <w:rPr>
        <w:rFonts w:hint="default"/>
      </w:rPr>
    </w:lvl>
    <w:lvl w:ilvl="2">
      <w:start w:val="1"/>
      <w:numFmt w:val="decimal"/>
      <w:lvlText w:val="%1.%2.%3"/>
      <w:lvlJc w:val="left"/>
      <w:pPr>
        <w:tabs>
          <w:tab w:val="num" w:pos="1814"/>
        </w:tabs>
        <w:ind w:left="1871" w:hanging="737"/>
      </w:pPr>
      <w:rPr>
        <w:rFonts w:hint="default"/>
      </w:rPr>
    </w:lvl>
    <w:lvl w:ilvl="3">
      <w:start w:val="1"/>
      <w:numFmt w:val="lowerLetter"/>
      <w:lvlText w:val="%4."/>
      <w:lvlJc w:val="left"/>
      <w:pPr>
        <w:ind w:left="1985" w:hanging="284"/>
      </w:pPr>
      <w:rPr>
        <w:rFonts w:hint="default"/>
      </w:rPr>
    </w:lvl>
    <w:lvl w:ilvl="4">
      <w:start w:val="1"/>
      <w:numFmt w:val="lowerRoman"/>
      <w:lvlText w:val="%5."/>
      <w:lvlJc w:val="righ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21">
    <w:nsid w:val="4A5903C5"/>
    <w:multiLevelType w:val="hybridMultilevel"/>
    <w:tmpl w:val="7A3016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4B98438D"/>
    <w:multiLevelType w:val="hybridMultilevel"/>
    <w:tmpl w:val="57BE9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BEC702F"/>
    <w:multiLevelType w:val="hybridMultilevel"/>
    <w:tmpl w:val="1A8819BE"/>
    <w:lvl w:ilvl="0" w:tplc="EFCE731E">
      <w:start w:val="1"/>
      <w:numFmt w:val="decimal"/>
      <w:lvlText w:val="D.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4">
    <w:nsid w:val="4C0D53AF"/>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25">
    <w:nsid w:val="4CB15577"/>
    <w:multiLevelType w:val="hybridMultilevel"/>
    <w:tmpl w:val="F96EA10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nsid w:val="4D12705B"/>
    <w:multiLevelType w:val="hybridMultilevel"/>
    <w:tmpl w:val="2828FAF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7">
    <w:nsid w:val="4E3925B2"/>
    <w:multiLevelType w:val="hybridMultilevel"/>
    <w:tmpl w:val="A66E3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F106DF2"/>
    <w:multiLevelType w:val="multilevel"/>
    <w:tmpl w:val="05E80C60"/>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5.%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4FEA7FA8"/>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30">
    <w:nsid w:val="50BE4774"/>
    <w:multiLevelType w:val="multilevel"/>
    <w:tmpl w:val="32987528"/>
    <w:lvl w:ilvl="0">
      <w:start w:val="7"/>
      <w:numFmt w:val="upperLetter"/>
      <w:lvlText w:val="%1."/>
      <w:lvlJc w:val="left"/>
      <w:pPr>
        <w:ind w:left="820" w:hanging="360"/>
      </w:pPr>
      <w:rPr>
        <w:rFonts w:hint="default"/>
      </w:rPr>
    </w:lvl>
    <w:lvl w:ilvl="1">
      <w:start w:val="1"/>
      <w:numFmt w:val="decimal"/>
      <w:lvlText w:val="G.%2"/>
      <w:lvlJc w:val="left"/>
      <w:pPr>
        <w:ind w:left="927" w:hanging="360"/>
      </w:pPr>
      <w:rPr>
        <w:rFonts w:ascii="Footlight MT Light" w:hAnsi="Footlight MT Light" w:hint="default"/>
        <w:strike w:val="0"/>
        <w:color w:val="auto"/>
        <w:sz w:val="24"/>
        <w:szCs w:val="24"/>
      </w:rPr>
    </w:lvl>
    <w:lvl w:ilvl="2">
      <w:start w:val="1"/>
      <w:numFmt w:val="decimal"/>
      <w:lvlText w:val="%1.%2.%3"/>
      <w:lvlJc w:val="left"/>
      <w:pPr>
        <w:tabs>
          <w:tab w:val="num" w:pos="1701"/>
        </w:tabs>
        <w:ind w:left="1701" w:hanging="113"/>
      </w:pPr>
      <w:rPr>
        <w:rFonts w:hint="default"/>
      </w:rPr>
    </w:lvl>
    <w:lvl w:ilvl="3">
      <w:start w:val="1"/>
      <w:numFmt w:val="lowerLetter"/>
      <w:lvlText w:val="%4."/>
      <w:lvlJc w:val="left"/>
      <w:pPr>
        <w:tabs>
          <w:tab w:val="num" w:pos="1814"/>
        </w:tabs>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31">
    <w:nsid w:val="513770AB"/>
    <w:multiLevelType w:val="multilevel"/>
    <w:tmpl w:val="CB609B58"/>
    <w:lvl w:ilvl="0">
      <w:start w:val="1"/>
      <w:numFmt w:val="decimal"/>
      <w:lvlText w:val="D.%1."/>
      <w:lvlJc w:val="left"/>
      <w:pPr>
        <w:ind w:left="820" w:hanging="360"/>
      </w:pPr>
      <w:rPr>
        <w:rFonts w:hint="default"/>
      </w:rPr>
    </w:lvl>
    <w:lvl w:ilvl="1">
      <w:start w:val="1"/>
      <w:numFmt w:val="decimal"/>
      <w:lvlText w:val="D.%1.%2"/>
      <w:lvlJc w:val="left"/>
      <w:pPr>
        <w:ind w:left="1540" w:hanging="360"/>
      </w:pPr>
      <w:rPr>
        <w:rFonts w:hint="default"/>
      </w:rPr>
    </w:lvl>
    <w:lvl w:ilvl="2">
      <w:start w:val="1"/>
      <w:numFmt w:val="lowerLetter"/>
      <w:lvlText w:val="%3."/>
      <w:lvlJc w:val="right"/>
      <w:pPr>
        <w:ind w:left="2260" w:hanging="180"/>
      </w:pPr>
      <w:rPr>
        <w:rFonts w:hint="default"/>
      </w:rPr>
    </w:lvl>
    <w:lvl w:ilvl="3">
      <w:start w:val="1"/>
      <w:numFmt w:val="decimal"/>
      <w:lvlText w:val="%4."/>
      <w:lvlJc w:val="left"/>
      <w:pPr>
        <w:ind w:left="2980" w:hanging="360"/>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32">
    <w:nsid w:val="51741BCB"/>
    <w:multiLevelType w:val="multilevel"/>
    <w:tmpl w:val="8174C992"/>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8.%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51C53EC0"/>
    <w:multiLevelType w:val="hybridMultilevel"/>
    <w:tmpl w:val="FB245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1FB44A3"/>
    <w:multiLevelType w:val="hybridMultilevel"/>
    <w:tmpl w:val="AE80D3F0"/>
    <w:lvl w:ilvl="0" w:tplc="04210019">
      <w:start w:val="1"/>
      <w:numFmt w:val="lowerLetter"/>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135">
    <w:nsid w:val="530411F0"/>
    <w:multiLevelType w:val="hybridMultilevel"/>
    <w:tmpl w:val="A9387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3436FEC"/>
    <w:multiLevelType w:val="hybridMultilevel"/>
    <w:tmpl w:val="DCA8923C"/>
    <w:lvl w:ilvl="0" w:tplc="A8A2E5E2">
      <w:start w:val="1"/>
      <w:numFmt w:val="lowerLetter"/>
      <w:lvlText w:val="(%1)"/>
      <w:lvlJc w:val="left"/>
      <w:pPr>
        <w:ind w:left="847" w:hanging="428"/>
      </w:pPr>
      <w:rPr>
        <w:rFonts w:ascii="Footlight MT Light" w:eastAsia="Footlight MT Light" w:hAnsi="Footlight MT Light" w:cs="Footlight MT Light" w:hint="default"/>
        <w:i w:val="0"/>
        <w:iCs/>
        <w:w w:val="100"/>
        <w:sz w:val="23"/>
        <w:szCs w:val="23"/>
        <w:lang w:val="id" w:eastAsia="en-US" w:bidi="ar-SA"/>
      </w:rPr>
    </w:lvl>
    <w:lvl w:ilvl="1" w:tplc="42309092">
      <w:start w:val="1"/>
      <w:numFmt w:val="decimal"/>
      <w:lvlText w:val="%2)"/>
      <w:lvlJc w:val="left"/>
      <w:pPr>
        <w:ind w:left="1272" w:hanging="425"/>
      </w:pPr>
      <w:rPr>
        <w:rFonts w:ascii="Footlight MT Light" w:eastAsia="Footlight MT Light" w:hAnsi="Footlight MT Light" w:cs="Footlight MT Light" w:hint="default"/>
        <w:spacing w:val="-1"/>
        <w:w w:val="100"/>
        <w:sz w:val="23"/>
        <w:szCs w:val="23"/>
        <w:lang w:val="id" w:eastAsia="en-US" w:bidi="ar-SA"/>
      </w:rPr>
    </w:lvl>
    <w:lvl w:ilvl="2" w:tplc="B804DEE8">
      <w:numFmt w:val="bullet"/>
      <w:lvlText w:val="•"/>
      <w:lvlJc w:val="left"/>
      <w:pPr>
        <w:ind w:left="2275" w:hanging="425"/>
      </w:pPr>
      <w:rPr>
        <w:rFonts w:hint="default"/>
        <w:lang w:val="id" w:eastAsia="en-US" w:bidi="ar-SA"/>
      </w:rPr>
    </w:lvl>
    <w:lvl w:ilvl="3" w:tplc="2104FFBE">
      <w:numFmt w:val="bullet"/>
      <w:lvlText w:val="•"/>
      <w:lvlJc w:val="left"/>
      <w:pPr>
        <w:ind w:left="3271" w:hanging="425"/>
      </w:pPr>
      <w:rPr>
        <w:rFonts w:hint="default"/>
        <w:lang w:val="id" w:eastAsia="en-US" w:bidi="ar-SA"/>
      </w:rPr>
    </w:lvl>
    <w:lvl w:ilvl="4" w:tplc="D4705F9E">
      <w:numFmt w:val="bullet"/>
      <w:lvlText w:val="•"/>
      <w:lvlJc w:val="left"/>
      <w:pPr>
        <w:ind w:left="4266" w:hanging="425"/>
      </w:pPr>
      <w:rPr>
        <w:rFonts w:hint="default"/>
        <w:lang w:val="id" w:eastAsia="en-US" w:bidi="ar-SA"/>
      </w:rPr>
    </w:lvl>
    <w:lvl w:ilvl="5" w:tplc="A3B26366">
      <w:numFmt w:val="bullet"/>
      <w:lvlText w:val="•"/>
      <w:lvlJc w:val="left"/>
      <w:pPr>
        <w:ind w:left="5262" w:hanging="425"/>
      </w:pPr>
      <w:rPr>
        <w:rFonts w:hint="default"/>
        <w:lang w:val="id" w:eastAsia="en-US" w:bidi="ar-SA"/>
      </w:rPr>
    </w:lvl>
    <w:lvl w:ilvl="6" w:tplc="B8228FC4">
      <w:numFmt w:val="bullet"/>
      <w:lvlText w:val="•"/>
      <w:lvlJc w:val="left"/>
      <w:pPr>
        <w:ind w:left="6257" w:hanging="425"/>
      </w:pPr>
      <w:rPr>
        <w:rFonts w:hint="default"/>
        <w:lang w:val="id" w:eastAsia="en-US" w:bidi="ar-SA"/>
      </w:rPr>
    </w:lvl>
    <w:lvl w:ilvl="7" w:tplc="B56EF400">
      <w:numFmt w:val="bullet"/>
      <w:lvlText w:val="•"/>
      <w:lvlJc w:val="left"/>
      <w:pPr>
        <w:ind w:left="7253" w:hanging="425"/>
      </w:pPr>
      <w:rPr>
        <w:rFonts w:hint="default"/>
        <w:lang w:val="id" w:eastAsia="en-US" w:bidi="ar-SA"/>
      </w:rPr>
    </w:lvl>
    <w:lvl w:ilvl="8" w:tplc="4C48C020">
      <w:numFmt w:val="bullet"/>
      <w:lvlText w:val="•"/>
      <w:lvlJc w:val="left"/>
      <w:pPr>
        <w:ind w:left="8248" w:hanging="425"/>
      </w:pPr>
      <w:rPr>
        <w:rFonts w:hint="default"/>
        <w:lang w:val="id" w:eastAsia="en-US" w:bidi="ar-SA"/>
      </w:rPr>
    </w:lvl>
  </w:abstractNum>
  <w:abstractNum w:abstractNumId="137">
    <w:nsid w:val="54562388"/>
    <w:multiLevelType w:val="multilevel"/>
    <w:tmpl w:val="B3A8ADF8"/>
    <w:lvl w:ilvl="0">
      <w:start w:val="1"/>
      <w:numFmt w:val="upperLetter"/>
      <w:pStyle w:val="Head2"/>
      <w:lvlText w:val="%1."/>
      <w:lvlJc w:val="left"/>
      <w:pPr>
        <w:ind w:left="510" w:hanging="453"/>
      </w:pPr>
      <w:rPr>
        <w:rFonts w:ascii="Footlight MT Light" w:hAnsi="Footlight MT Light" w:hint="default"/>
        <w:b/>
        <w:i w:val="0"/>
        <w:sz w:val="24"/>
      </w:rPr>
    </w:lvl>
    <w:lvl w:ilvl="1">
      <w:start w:val="1"/>
      <w:numFmt w:val="decimal"/>
      <w:pStyle w:val="Style5"/>
      <w:lvlText w:val="%1.%2."/>
      <w:lvlJc w:val="left"/>
      <w:pPr>
        <w:ind w:left="720" w:hanging="360"/>
      </w:pPr>
      <w:rPr>
        <w:rFonts w:hint="default"/>
        <w:b w:val="0"/>
        <w:bCs/>
        <w:i w:val="0"/>
        <w:sz w:val="24"/>
        <w:szCs w:val="24"/>
      </w:rPr>
    </w:lvl>
    <w:lvl w:ilvl="2">
      <w:start w:val="1"/>
      <w:numFmt w:val="decimal"/>
      <w:lvlText w:val="%1.%2.%3"/>
      <w:lvlJc w:val="left"/>
      <w:pPr>
        <w:ind w:left="1134" w:hanging="567"/>
      </w:pPr>
      <w:rPr>
        <w:rFonts w:hint="default"/>
        <w:b w:val="0"/>
        <w:bCs/>
        <w:sz w:val="24"/>
        <w:szCs w:val="24"/>
      </w:rPr>
    </w:lvl>
    <w:lvl w:ilvl="3">
      <w:start w:val="1"/>
      <w:numFmt w:val="decimal"/>
      <w:lvlText w:val="%1.%2.%3.%4"/>
      <w:lvlJc w:val="left"/>
      <w:pPr>
        <w:ind w:left="1440" w:hanging="360"/>
      </w:pPr>
      <w:rPr>
        <w:rFonts w:hint="default"/>
        <w:b w:val="0"/>
        <w:bCs/>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549401D5"/>
    <w:multiLevelType w:val="hybridMultilevel"/>
    <w:tmpl w:val="0BF06E26"/>
    <w:lvl w:ilvl="0" w:tplc="4D5AC9CE">
      <w:start w:val="1"/>
      <w:numFmt w:val="decimal"/>
      <w:lvlText w:val="N.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4A5106D"/>
    <w:multiLevelType w:val="hybridMultilevel"/>
    <w:tmpl w:val="39085B68"/>
    <w:lvl w:ilvl="0" w:tplc="A88A6342">
      <w:start w:val="1"/>
      <w:numFmt w:val="decimal"/>
      <w:lvlText w:val="K.7.%1"/>
      <w:lvlJc w:val="left"/>
      <w:pPr>
        <w:ind w:left="-2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50746A8"/>
    <w:multiLevelType w:val="hybridMultilevel"/>
    <w:tmpl w:val="AE1E55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63879A9"/>
    <w:multiLevelType w:val="hybridMultilevel"/>
    <w:tmpl w:val="51E893DE"/>
    <w:lvl w:ilvl="0" w:tplc="5B068D2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2">
    <w:nsid w:val="584175B0"/>
    <w:multiLevelType w:val="multilevel"/>
    <w:tmpl w:val="DFD8E268"/>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A.6.%3"/>
      <w:lvlJc w:val="left"/>
      <w:pPr>
        <w:ind w:left="1224" w:hanging="504"/>
      </w:pPr>
      <w:rPr>
        <w:rFonts w:hint="default"/>
        <w:b w:val="0"/>
        <w:i w:val="0"/>
        <w:color w:val="auto"/>
        <w:sz w:val="24"/>
        <w:szCs w:val="24"/>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58CF4FB6"/>
    <w:multiLevelType w:val="hybridMultilevel"/>
    <w:tmpl w:val="E06C290A"/>
    <w:lvl w:ilvl="0" w:tplc="A32A3404">
      <w:start w:val="1"/>
      <w:numFmt w:val="decimal"/>
      <w:lvlText w:val="D.7.%1"/>
      <w:lvlJc w:val="left"/>
      <w:pPr>
        <w:ind w:left="1440" w:hanging="360"/>
      </w:pPr>
      <w:rPr>
        <w:rFonts w:hint="default"/>
      </w:rPr>
    </w:lvl>
    <w:lvl w:ilvl="1" w:tplc="04210019">
      <w:start w:val="1"/>
      <w:numFmt w:val="lowerLetter"/>
      <w:lvlText w:val="%2."/>
      <w:lvlJc w:val="left"/>
      <w:pPr>
        <w:ind w:left="2160" w:hanging="360"/>
      </w:pPr>
    </w:lvl>
    <w:lvl w:ilvl="2" w:tplc="04210011">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4">
    <w:nsid w:val="59CA52D7"/>
    <w:multiLevelType w:val="hybridMultilevel"/>
    <w:tmpl w:val="88FA6582"/>
    <w:lvl w:ilvl="0" w:tplc="A5B209E6">
      <w:start w:val="1"/>
      <w:numFmt w:val="decimal"/>
      <w:lvlText w:val="(%1)"/>
      <w:lvlJc w:val="left"/>
      <w:pPr>
        <w:ind w:left="847" w:hanging="428"/>
      </w:pPr>
      <w:rPr>
        <w:rFonts w:ascii="Footlight MT Light" w:eastAsia="Footlight MT Light" w:hAnsi="Footlight MT Light" w:cs="Footlight MT Light" w:hint="default"/>
        <w:w w:val="100"/>
        <w:sz w:val="23"/>
        <w:szCs w:val="23"/>
        <w:lang w:val="id" w:eastAsia="en-US" w:bidi="ar-SA"/>
      </w:rPr>
    </w:lvl>
    <w:lvl w:ilvl="1" w:tplc="40542EAE">
      <w:start w:val="1"/>
      <w:numFmt w:val="upperLetter"/>
      <w:lvlText w:val="%2."/>
      <w:lvlJc w:val="left"/>
      <w:pPr>
        <w:ind w:left="986" w:hanging="360"/>
      </w:pPr>
      <w:rPr>
        <w:rFonts w:ascii="Footlight MT Light" w:eastAsia="Footlight MT Light" w:hAnsi="Footlight MT Light" w:cs="Footlight MT Light" w:hint="default"/>
        <w:spacing w:val="-1"/>
        <w:w w:val="100"/>
        <w:sz w:val="24"/>
        <w:szCs w:val="24"/>
        <w:lang w:val="id" w:eastAsia="en-US" w:bidi="ar-SA"/>
      </w:rPr>
    </w:lvl>
    <w:lvl w:ilvl="2" w:tplc="2F58C164">
      <w:numFmt w:val="bullet"/>
      <w:lvlText w:val="•"/>
      <w:lvlJc w:val="left"/>
      <w:pPr>
        <w:ind w:left="2008" w:hanging="360"/>
      </w:pPr>
      <w:rPr>
        <w:rFonts w:hint="default"/>
        <w:lang w:val="id" w:eastAsia="en-US" w:bidi="ar-SA"/>
      </w:rPr>
    </w:lvl>
    <w:lvl w:ilvl="3" w:tplc="97AC2064">
      <w:numFmt w:val="bullet"/>
      <w:lvlText w:val="•"/>
      <w:lvlJc w:val="left"/>
      <w:pPr>
        <w:ind w:left="3037" w:hanging="360"/>
      </w:pPr>
      <w:rPr>
        <w:rFonts w:hint="default"/>
        <w:lang w:val="id" w:eastAsia="en-US" w:bidi="ar-SA"/>
      </w:rPr>
    </w:lvl>
    <w:lvl w:ilvl="4" w:tplc="11707074">
      <w:numFmt w:val="bullet"/>
      <w:lvlText w:val="•"/>
      <w:lvlJc w:val="left"/>
      <w:pPr>
        <w:ind w:left="4066" w:hanging="360"/>
      </w:pPr>
      <w:rPr>
        <w:rFonts w:hint="default"/>
        <w:lang w:val="id" w:eastAsia="en-US" w:bidi="ar-SA"/>
      </w:rPr>
    </w:lvl>
    <w:lvl w:ilvl="5" w:tplc="84EAAC44">
      <w:numFmt w:val="bullet"/>
      <w:lvlText w:val="•"/>
      <w:lvlJc w:val="left"/>
      <w:pPr>
        <w:ind w:left="5095" w:hanging="360"/>
      </w:pPr>
      <w:rPr>
        <w:rFonts w:hint="default"/>
        <w:lang w:val="id" w:eastAsia="en-US" w:bidi="ar-SA"/>
      </w:rPr>
    </w:lvl>
    <w:lvl w:ilvl="6" w:tplc="5E848500">
      <w:numFmt w:val="bullet"/>
      <w:lvlText w:val="•"/>
      <w:lvlJc w:val="left"/>
      <w:pPr>
        <w:ind w:left="6124" w:hanging="360"/>
      </w:pPr>
      <w:rPr>
        <w:rFonts w:hint="default"/>
        <w:lang w:val="id" w:eastAsia="en-US" w:bidi="ar-SA"/>
      </w:rPr>
    </w:lvl>
    <w:lvl w:ilvl="7" w:tplc="BA969558">
      <w:numFmt w:val="bullet"/>
      <w:lvlText w:val="•"/>
      <w:lvlJc w:val="left"/>
      <w:pPr>
        <w:ind w:left="7153" w:hanging="360"/>
      </w:pPr>
      <w:rPr>
        <w:rFonts w:hint="default"/>
        <w:lang w:val="id" w:eastAsia="en-US" w:bidi="ar-SA"/>
      </w:rPr>
    </w:lvl>
    <w:lvl w:ilvl="8" w:tplc="FF4A5C9E">
      <w:numFmt w:val="bullet"/>
      <w:lvlText w:val="•"/>
      <w:lvlJc w:val="left"/>
      <w:pPr>
        <w:ind w:left="8182" w:hanging="360"/>
      </w:pPr>
      <w:rPr>
        <w:rFonts w:hint="default"/>
        <w:lang w:val="id" w:eastAsia="en-US" w:bidi="ar-SA"/>
      </w:rPr>
    </w:lvl>
  </w:abstractNum>
  <w:abstractNum w:abstractNumId="145">
    <w:nsid w:val="59D344CA"/>
    <w:multiLevelType w:val="hybridMultilevel"/>
    <w:tmpl w:val="E06C290A"/>
    <w:lvl w:ilvl="0" w:tplc="A32A3404">
      <w:start w:val="1"/>
      <w:numFmt w:val="decimal"/>
      <w:lvlText w:val="D.7.%1"/>
      <w:lvlJc w:val="left"/>
      <w:pPr>
        <w:ind w:left="1440" w:hanging="360"/>
      </w:pPr>
      <w:rPr>
        <w:rFonts w:hint="default"/>
      </w:rPr>
    </w:lvl>
    <w:lvl w:ilvl="1" w:tplc="04210019">
      <w:start w:val="1"/>
      <w:numFmt w:val="lowerLetter"/>
      <w:lvlText w:val="%2."/>
      <w:lvlJc w:val="left"/>
      <w:pPr>
        <w:ind w:left="2160" w:hanging="360"/>
      </w:pPr>
    </w:lvl>
    <w:lvl w:ilvl="2" w:tplc="04210011">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6">
    <w:nsid w:val="59E606E5"/>
    <w:multiLevelType w:val="hybridMultilevel"/>
    <w:tmpl w:val="830C0C6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7">
    <w:nsid w:val="5A180196"/>
    <w:multiLevelType w:val="hybridMultilevel"/>
    <w:tmpl w:val="EBEA1AD6"/>
    <w:lvl w:ilvl="0" w:tplc="04210019">
      <w:start w:val="1"/>
      <w:numFmt w:val="lowerLetter"/>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8">
    <w:nsid w:val="5A8B57C3"/>
    <w:multiLevelType w:val="hybridMultilevel"/>
    <w:tmpl w:val="250A7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C6F5DE5"/>
    <w:multiLevelType w:val="hybridMultilevel"/>
    <w:tmpl w:val="B27E33D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0">
    <w:nsid w:val="5C7667D8"/>
    <w:multiLevelType w:val="hybridMultilevel"/>
    <w:tmpl w:val="57F846D2"/>
    <w:lvl w:ilvl="0" w:tplc="94E0C320">
      <w:start w:val="1"/>
      <w:numFmt w:val="decimal"/>
      <w:lvlText w:val="K.9.%1"/>
      <w:lvlJc w:val="left"/>
      <w:pPr>
        <w:ind w:left="-2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D374B1E"/>
    <w:multiLevelType w:val="hybridMultilevel"/>
    <w:tmpl w:val="A1D289DE"/>
    <w:lvl w:ilvl="0" w:tplc="8E2A5EB4">
      <w:start w:val="1"/>
      <w:numFmt w:val="decimal"/>
      <w:lvlText w:val="N.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D40355F"/>
    <w:multiLevelType w:val="multilevel"/>
    <w:tmpl w:val="0DFA831C"/>
    <w:lvl w:ilvl="0">
      <w:start w:val="15"/>
      <w:numFmt w:val="upperLetter"/>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85" w:hanging="360"/>
      </w:pPr>
      <w:rPr>
        <w:rFonts w:hint="default"/>
      </w:rPr>
    </w:lvl>
    <w:lvl w:ilvl="3">
      <w:start w:val="1"/>
      <w:numFmt w:val="decimal"/>
      <w:lvlText w:val="%1.%2.%3.%4."/>
      <w:lvlJc w:val="left"/>
      <w:pPr>
        <w:tabs>
          <w:tab w:val="num" w:pos="142"/>
        </w:tabs>
        <w:ind w:left="426"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nsid w:val="5E8611A6"/>
    <w:multiLevelType w:val="hybridMultilevel"/>
    <w:tmpl w:val="36BE8292"/>
    <w:lvl w:ilvl="0" w:tplc="98BCDBAE">
      <w:start w:val="1"/>
      <w:numFmt w:val="decimal"/>
      <w:lvlText w:val="N.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0305678"/>
    <w:multiLevelType w:val="hybridMultilevel"/>
    <w:tmpl w:val="26BECB4C"/>
    <w:lvl w:ilvl="0" w:tplc="04210019">
      <w:start w:val="1"/>
      <w:numFmt w:val="lowerLetter"/>
      <w:lvlText w:val="%1."/>
      <w:lvlJc w:val="left"/>
      <w:pPr>
        <w:ind w:left="1602" w:hanging="360"/>
      </w:pPr>
    </w:lvl>
    <w:lvl w:ilvl="1" w:tplc="04210019" w:tentative="1">
      <w:start w:val="1"/>
      <w:numFmt w:val="lowerLetter"/>
      <w:lvlText w:val="%2."/>
      <w:lvlJc w:val="left"/>
      <w:pPr>
        <w:ind w:left="2322" w:hanging="360"/>
      </w:pPr>
    </w:lvl>
    <w:lvl w:ilvl="2" w:tplc="0421001B" w:tentative="1">
      <w:start w:val="1"/>
      <w:numFmt w:val="lowerRoman"/>
      <w:lvlText w:val="%3."/>
      <w:lvlJc w:val="right"/>
      <w:pPr>
        <w:ind w:left="3042" w:hanging="180"/>
      </w:pPr>
    </w:lvl>
    <w:lvl w:ilvl="3" w:tplc="0421000F" w:tentative="1">
      <w:start w:val="1"/>
      <w:numFmt w:val="decimal"/>
      <w:lvlText w:val="%4."/>
      <w:lvlJc w:val="left"/>
      <w:pPr>
        <w:ind w:left="3762" w:hanging="360"/>
      </w:pPr>
    </w:lvl>
    <w:lvl w:ilvl="4" w:tplc="04210019" w:tentative="1">
      <w:start w:val="1"/>
      <w:numFmt w:val="lowerLetter"/>
      <w:lvlText w:val="%5."/>
      <w:lvlJc w:val="left"/>
      <w:pPr>
        <w:ind w:left="4482" w:hanging="360"/>
      </w:pPr>
    </w:lvl>
    <w:lvl w:ilvl="5" w:tplc="0421001B" w:tentative="1">
      <w:start w:val="1"/>
      <w:numFmt w:val="lowerRoman"/>
      <w:lvlText w:val="%6."/>
      <w:lvlJc w:val="right"/>
      <w:pPr>
        <w:ind w:left="5202" w:hanging="180"/>
      </w:pPr>
    </w:lvl>
    <w:lvl w:ilvl="6" w:tplc="0421000F" w:tentative="1">
      <w:start w:val="1"/>
      <w:numFmt w:val="decimal"/>
      <w:lvlText w:val="%7."/>
      <w:lvlJc w:val="left"/>
      <w:pPr>
        <w:ind w:left="5922" w:hanging="360"/>
      </w:pPr>
    </w:lvl>
    <w:lvl w:ilvl="7" w:tplc="04210019" w:tentative="1">
      <w:start w:val="1"/>
      <w:numFmt w:val="lowerLetter"/>
      <w:lvlText w:val="%8."/>
      <w:lvlJc w:val="left"/>
      <w:pPr>
        <w:ind w:left="6642" w:hanging="360"/>
      </w:pPr>
    </w:lvl>
    <w:lvl w:ilvl="8" w:tplc="0421001B" w:tentative="1">
      <w:start w:val="1"/>
      <w:numFmt w:val="lowerRoman"/>
      <w:lvlText w:val="%9."/>
      <w:lvlJc w:val="right"/>
      <w:pPr>
        <w:ind w:left="7362" w:hanging="180"/>
      </w:pPr>
    </w:lvl>
  </w:abstractNum>
  <w:abstractNum w:abstractNumId="155">
    <w:nsid w:val="61110CFC"/>
    <w:multiLevelType w:val="hybridMultilevel"/>
    <w:tmpl w:val="505401C6"/>
    <w:lvl w:ilvl="0" w:tplc="9D82160E">
      <w:start w:val="1"/>
      <w:numFmt w:val="decimal"/>
      <w:lvlText w:val="(%1)"/>
      <w:lvlJc w:val="left"/>
      <w:pPr>
        <w:ind w:left="1440" w:hanging="360"/>
      </w:pPr>
      <w:rPr>
        <w:rFonts w:cs="Times New Roman" w:hint="default"/>
        <w:b w:val="0"/>
        <w:i w:val="0"/>
        <w:strike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1">
      <w:start w:val="1"/>
      <w:numFmt w:val="decimal"/>
      <w:lvlText w:val="%4)"/>
      <w:lvlJc w:val="left"/>
      <w:pPr>
        <w:ind w:left="3600" w:hanging="360"/>
      </w:pPr>
      <w:rPr>
        <w:rFonts w:hint="default"/>
        <w:b w:val="0"/>
        <w:i w:val="0"/>
        <w:strike w:val="0"/>
        <w:color w:val="auto"/>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6">
    <w:nsid w:val="617B6BB6"/>
    <w:multiLevelType w:val="hybridMultilevel"/>
    <w:tmpl w:val="E4E82ABA"/>
    <w:lvl w:ilvl="0" w:tplc="A8125398">
      <w:start w:val="1"/>
      <w:numFmt w:val="decimal"/>
      <w:lvlText w:val="(%1)"/>
      <w:lvlJc w:val="left"/>
      <w:pPr>
        <w:ind w:left="847" w:hanging="428"/>
      </w:pPr>
      <w:rPr>
        <w:rFonts w:ascii="Footlight MT Light" w:eastAsia="Footlight MT Light" w:hAnsi="Footlight MT Light" w:cs="Footlight MT Light" w:hint="default"/>
        <w:spacing w:val="-3"/>
        <w:w w:val="100"/>
        <w:sz w:val="23"/>
        <w:szCs w:val="23"/>
        <w:lang w:val="id" w:eastAsia="en-US" w:bidi="ar-SA"/>
      </w:rPr>
    </w:lvl>
    <w:lvl w:ilvl="1" w:tplc="4478FD50">
      <w:numFmt w:val="bullet"/>
      <w:lvlText w:val="•"/>
      <w:lvlJc w:val="left"/>
      <w:pPr>
        <w:ind w:left="1780" w:hanging="428"/>
      </w:pPr>
      <w:rPr>
        <w:rFonts w:hint="default"/>
        <w:lang w:val="id" w:eastAsia="en-US" w:bidi="ar-SA"/>
      </w:rPr>
    </w:lvl>
    <w:lvl w:ilvl="2" w:tplc="97BC78CA">
      <w:numFmt w:val="bullet"/>
      <w:lvlText w:val="•"/>
      <w:lvlJc w:val="left"/>
      <w:pPr>
        <w:ind w:left="2720" w:hanging="428"/>
      </w:pPr>
      <w:rPr>
        <w:rFonts w:hint="default"/>
        <w:lang w:val="id" w:eastAsia="en-US" w:bidi="ar-SA"/>
      </w:rPr>
    </w:lvl>
    <w:lvl w:ilvl="3" w:tplc="5D10C04C">
      <w:numFmt w:val="bullet"/>
      <w:lvlText w:val="•"/>
      <w:lvlJc w:val="left"/>
      <w:pPr>
        <w:ind w:left="3660" w:hanging="428"/>
      </w:pPr>
      <w:rPr>
        <w:rFonts w:hint="default"/>
        <w:lang w:val="id" w:eastAsia="en-US" w:bidi="ar-SA"/>
      </w:rPr>
    </w:lvl>
    <w:lvl w:ilvl="4" w:tplc="A70E3FAC">
      <w:numFmt w:val="bullet"/>
      <w:lvlText w:val="•"/>
      <w:lvlJc w:val="left"/>
      <w:pPr>
        <w:ind w:left="4600" w:hanging="428"/>
      </w:pPr>
      <w:rPr>
        <w:rFonts w:hint="default"/>
        <w:lang w:val="id" w:eastAsia="en-US" w:bidi="ar-SA"/>
      </w:rPr>
    </w:lvl>
    <w:lvl w:ilvl="5" w:tplc="F836F04C">
      <w:numFmt w:val="bullet"/>
      <w:lvlText w:val="•"/>
      <w:lvlJc w:val="left"/>
      <w:pPr>
        <w:ind w:left="5540" w:hanging="428"/>
      </w:pPr>
      <w:rPr>
        <w:rFonts w:hint="default"/>
        <w:lang w:val="id" w:eastAsia="en-US" w:bidi="ar-SA"/>
      </w:rPr>
    </w:lvl>
    <w:lvl w:ilvl="6" w:tplc="3F54EA18">
      <w:numFmt w:val="bullet"/>
      <w:lvlText w:val="•"/>
      <w:lvlJc w:val="left"/>
      <w:pPr>
        <w:ind w:left="6480" w:hanging="428"/>
      </w:pPr>
      <w:rPr>
        <w:rFonts w:hint="default"/>
        <w:lang w:val="id" w:eastAsia="en-US" w:bidi="ar-SA"/>
      </w:rPr>
    </w:lvl>
    <w:lvl w:ilvl="7" w:tplc="3F26F58E">
      <w:numFmt w:val="bullet"/>
      <w:lvlText w:val="•"/>
      <w:lvlJc w:val="left"/>
      <w:pPr>
        <w:ind w:left="7420" w:hanging="428"/>
      </w:pPr>
      <w:rPr>
        <w:rFonts w:hint="default"/>
        <w:lang w:val="id" w:eastAsia="en-US" w:bidi="ar-SA"/>
      </w:rPr>
    </w:lvl>
    <w:lvl w:ilvl="8" w:tplc="E05A6F6C">
      <w:numFmt w:val="bullet"/>
      <w:lvlText w:val="•"/>
      <w:lvlJc w:val="left"/>
      <w:pPr>
        <w:ind w:left="8360" w:hanging="428"/>
      </w:pPr>
      <w:rPr>
        <w:rFonts w:hint="default"/>
        <w:lang w:val="id" w:eastAsia="en-US" w:bidi="ar-SA"/>
      </w:rPr>
    </w:lvl>
  </w:abstractNum>
  <w:abstractNum w:abstractNumId="157">
    <w:nsid w:val="618F053E"/>
    <w:multiLevelType w:val="hybridMultilevel"/>
    <w:tmpl w:val="4E465664"/>
    <w:lvl w:ilvl="0" w:tplc="04210019">
      <w:start w:val="1"/>
      <w:numFmt w:val="lowerLetter"/>
      <w:lvlText w:val="%1."/>
      <w:lvlJc w:val="left"/>
      <w:pPr>
        <w:ind w:left="768" w:hanging="360"/>
      </w:pPr>
    </w:lvl>
    <w:lvl w:ilvl="1" w:tplc="04210019" w:tentative="1">
      <w:start w:val="1"/>
      <w:numFmt w:val="lowerLetter"/>
      <w:lvlText w:val="%2."/>
      <w:lvlJc w:val="left"/>
      <w:pPr>
        <w:ind w:left="1488" w:hanging="360"/>
      </w:pPr>
    </w:lvl>
    <w:lvl w:ilvl="2" w:tplc="0421001B" w:tentative="1">
      <w:start w:val="1"/>
      <w:numFmt w:val="lowerRoman"/>
      <w:lvlText w:val="%3."/>
      <w:lvlJc w:val="right"/>
      <w:pPr>
        <w:ind w:left="2208" w:hanging="180"/>
      </w:pPr>
    </w:lvl>
    <w:lvl w:ilvl="3" w:tplc="0421000F" w:tentative="1">
      <w:start w:val="1"/>
      <w:numFmt w:val="decimal"/>
      <w:lvlText w:val="%4."/>
      <w:lvlJc w:val="left"/>
      <w:pPr>
        <w:ind w:left="2928" w:hanging="360"/>
      </w:pPr>
    </w:lvl>
    <w:lvl w:ilvl="4" w:tplc="04210019" w:tentative="1">
      <w:start w:val="1"/>
      <w:numFmt w:val="lowerLetter"/>
      <w:lvlText w:val="%5."/>
      <w:lvlJc w:val="left"/>
      <w:pPr>
        <w:ind w:left="3648" w:hanging="360"/>
      </w:pPr>
    </w:lvl>
    <w:lvl w:ilvl="5" w:tplc="04210019">
      <w:start w:val="1"/>
      <w:numFmt w:val="lowerLetter"/>
      <w:lvlText w:val="%6."/>
      <w:lvlJc w:val="left"/>
      <w:pPr>
        <w:ind w:left="4368" w:hanging="180"/>
      </w:pPr>
    </w:lvl>
    <w:lvl w:ilvl="6" w:tplc="0421000F" w:tentative="1">
      <w:start w:val="1"/>
      <w:numFmt w:val="decimal"/>
      <w:lvlText w:val="%7."/>
      <w:lvlJc w:val="left"/>
      <w:pPr>
        <w:ind w:left="5088" w:hanging="360"/>
      </w:pPr>
    </w:lvl>
    <w:lvl w:ilvl="7" w:tplc="04210019" w:tentative="1">
      <w:start w:val="1"/>
      <w:numFmt w:val="lowerLetter"/>
      <w:lvlText w:val="%8."/>
      <w:lvlJc w:val="left"/>
      <w:pPr>
        <w:ind w:left="5808" w:hanging="360"/>
      </w:pPr>
    </w:lvl>
    <w:lvl w:ilvl="8" w:tplc="0421001B" w:tentative="1">
      <w:start w:val="1"/>
      <w:numFmt w:val="lowerRoman"/>
      <w:lvlText w:val="%9."/>
      <w:lvlJc w:val="right"/>
      <w:pPr>
        <w:ind w:left="6528" w:hanging="180"/>
      </w:pPr>
    </w:lvl>
  </w:abstractNum>
  <w:abstractNum w:abstractNumId="158">
    <w:nsid w:val="61D91D5D"/>
    <w:multiLevelType w:val="hybridMultilevel"/>
    <w:tmpl w:val="B588ABD0"/>
    <w:lvl w:ilvl="0" w:tplc="7082A26C">
      <w:start w:val="1"/>
      <w:numFmt w:val="decimal"/>
      <w:lvlText w:val="N.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1E844C4"/>
    <w:multiLevelType w:val="hybridMultilevel"/>
    <w:tmpl w:val="01183F88"/>
    <w:lvl w:ilvl="0" w:tplc="DF1A94FC">
      <w:start w:val="1"/>
      <w:numFmt w:val="decimal"/>
      <w:lvlText w:val="D.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622D17F1"/>
    <w:multiLevelType w:val="hybridMultilevel"/>
    <w:tmpl w:val="679C5FF6"/>
    <w:lvl w:ilvl="0" w:tplc="92A07B34">
      <w:start w:val="1"/>
      <w:numFmt w:val="lowerRoman"/>
      <w:lvlText w:val="(%1)"/>
      <w:lvlJc w:val="left"/>
      <w:pPr>
        <w:ind w:left="1184" w:hanging="36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61">
    <w:nsid w:val="62B0418F"/>
    <w:multiLevelType w:val="multilevel"/>
    <w:tmpl w:val="1CAE9740"/>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62CE3BBF"/>
    <w:multiLevelType w:val="hybridMultilevel"/>
    <w:tmpl w:val="78AE2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2D41826"/>
    <w:multiLevelType w:val="hybridMultilevel"/>
    <w:tmpl w:val="405A2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4BE1AE1"/>
    <w:multiLevelType w:val="hybridMultilevel"/>
    <w:tmpl w:val="92AE8C3E"/>
    <w:lvl w:ilvl="0" w:tplc="04210019">
      <w:start w:val="1"/>
      <w:numFmt w:val="lowerLetter"/>
      <w:lvlText w:val="%1."/>
      <w:lvlJc w:val="left"/>
      <w:pPr>
        <w:ind w:left="768" w:hanging="360"/>
      </w:pPr>
    </w:lvl>
    <w:lvl w:ilvl="1" w:tplc="B05071FA">
      <w:start w:val="1"/>
      <w:numFmt w:val="lowerLetter"/>
      <w:lvlText w:val="%2)"/>
      <w:lvlJc w:val="left"/>
      <w:pPr>
        <w:ind w:left="1488" w:hanging="360"/>
      </w:pPr>
      <w:rPr>
        <w:rFonts w:hint="default"/>
      </w:rPr>
    </w:lvl>
    <w:lvl w:ilvl="2" w:tplc="0421001B" w:tentative="1">
      <w:start w:val="1"/>
      <w:numFmt w:val="lowerRoman"/>
      <w:lvlText w:val="%3."/>
      <w:lvlJc w:val="right"/>
      <w:pPr>
        <w:ind w:left="2208" w:hanging="180"/>
      </w:pPr>
    </w:lvl>
    <w:lvl w:ilvl="3" w:tplc="0421000F" w:tentative="1">
      <w:start w:val="1"/>
      <w:numFmt w:val="decimal"/>
      <w:lvlText w:val="%4."/>
      <w:lvlJc w:val="left"/>
      <w:pPr>
        <w:ind w:left="2928" w:hanging="360"/>
      </w:pPr>
    </w:lvl>
    <w:lvl w:ilvl="4" w:tplc="04210019" w:tentative="1">
      <w:start w:val="1"/>
      <w:numFmt w:val="lowerLetter"/>
      <w:lvlText w:val="%5."/>
      <w:lvlJc w:val="left"/>
      <w:pPr>
        <w:ind w:left="3648" w:hanging="360"/>
      </w:pPr>
    </w:lvl>
    <w:lvl w:ilvl="5" w:tplc="0421001B" w:tentative="1">
      <w:start w:val="1"/>
      <w:numFmt w:val="lowerRoman"/>
      <w:lvlText w:val="%6."/>
      <w:lvlJc w:val="right"/>
      <w:pPr>
        <w:ind w:left="4368" w:hanging="180"/>
      </w:pPr>
    </w:lvl>
    <w:lvl w:ilvl="6" w:tplc="0421000F" w:tentative="1">
      <w:start w:val="1"/>
      <w:numFmt w:val="decimal"/>
      <w:lvlText w:val="%7."/>
      <w:lvlJc w:val="left"/>
      <w:pPr>
        <w:ind w:left="5088" w:hanging="360"/>
      </w:pPr>
    </w:lvl>
    <w:lvl w:ilvl="7" w:tplc="04210019" w:tentative="1">
      <w:start w:val="1"/>
      <w:numFmt w:val="lowerLetter"/>
      <w:lvlText w:val="%8."/>
      <w:lvlJc w:val="left"/>
      <w:pPr>
        <w:ind w:left="5808" w:hanging="360"/>
      </w:pPr>
    </w:lvl>
    <w:lvl w:ilvl="8" w:tplc="0421001B" w:tentative="1">
      <w:start w:val="1"/>
      <w:numFmt w:val="lowerRoman"/>
      <w:lvlText w:val="%9."/>
      <w:lvlJc w:val="right"/>
      <w:pPr>
        <w:ind w:left="6528" w:hanging="180"/>
      </w:pPr>
    </w:lvl>
  </w:abstractNum>
  <w:abstractNum w:abstractNumId="165">
    <w:nsid w:val="66005D49"/>
    <w:multiLevelType w:val="hybridMultilevel"/>
    <w:tmpl w:val="3744A5F0"/>
    <w:lvl w:ilvl="0" w:tplc="012064D8">
      <w:start w:val="1"/>
      <w:numFmt w:val="decimal"/>
      <w:lvlText w:val="N.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671462A"/>
    <w:multiLevelType w:val="hybridMultilevel"/>
    <w:tmpl w:val="010EE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6AC1CCB"/>
    <w:multiLevelType w:val="hybridMultilevel"/>
    <w:tmpl w:val="AA2CCE7A"/>
    <w:lvl w:ilvl="0" w:tplc="0409001B">
      <w:start w:val="1"/>
      <w:numFmt w:val="lowerRoman"/>
      <w:lvlText w:val="%1."/>
      <w:lvlJc w:val="righ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8">
    <w:nsid w:val="66EF2031"/>
    <w:multiLevelType w:val="hybridMultilevel"/>
    <w:tmpl w:val="E74627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9">
      <w:start w:val="1"/>
      <w:numFmt w:val="low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6F3509F"/>
    <w:multiLevelType w:val="multilevel"/>
    <w:tmpl w:val="4C54B652"/>
    <w:lvl w:ilvl="0">
      <w:start w:val="5"/>
      <w:numFmt w:val="upperLetter"/>
      <w:lvlText w:val="%1."/>
      <w:lvlJc w:val="left"/>
      <w:pPr>
        <w:ind w:left="820" w:hanging="360"/>
      </w:pPr>
      <w:rPr>
        <w:rFonts w:hint="default"/>
      </w:rPr>
    </w:lvl>
    <w:lvl w:ilvl="1">
      <w:start w:val="1"/>
      <w:numFmt w:val="decimal"/>
      <w:lvlText w:val="%1.%2."/>
      <w:lvlJc w:val="left"/>
      <w:pPr>
        <w:ind w:left="680" w:hanging="113"/>
      </w:pPr>
      <w:rPr>
        <w:rFonts w:hint="default"/>
      </w:rPr>
    </w:lvl>
    <w:lvl w:ilvl="2">
      <w:start w:val="1"/>
      <w:numFmt w:val="decimal"/>
      <w:lvlText w:val="%1.%2.%3"/>
      <w:lvlJc w:val="left"/>
      <w:pPr>
        <w:ind w:left="1701" w:hanging="113"/>
      </w:pPr>
      <w:rPr>
        <w:rFonts w:hint="default"/>
      </w:rPr>
    </w:lvl>
    <w:lvl w:ilvl="3">
      <w:start w:val="1"/>
      <w:numFmt w:val="lowerLetter"/>
      <w:lvlText w:val="%4."/>
      <w:lvlJc w:val="left"/>
      <w:pPr>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70">
    <w:nsid w:val="67916EC5"/>
    <w:multiLevelType w:val="hybridMultilevel"/>
    <w:tmpl w:val="95AED0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nsid w:val="67EB7062"/>
    <w:multiLevelType w:val="hybridMultilevel"/>
    <w:tmpl w:val="4A6EDA62"/>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87647D7"/>
    <w:multiLevelType w:val="hybridMultilevel"/>
    <w:tmpl w:val="9E2432E0"/>
    <w:lvl w:ilvl="0" w:tplc="1E18C278">
      <w:start w:val="1"/>
      <w:numFmt w:val="lowerLetter"/>
      <w:lvlText w:val="%1."/>
      <w:lvlJc w:val="left"/>
      <w:pPr>
        <w:ind w:left="828" w:hanging="360"/>
      </w:pPr>
      <w:rPr>
        <w:rFonts w:ascii="Footlight MT Light" w:eastAsia="Footlight MT Light" w:hAnsi="Footlight MT Light" w:cs="Footlight MT Light" w:hint="default"/>
        <w:spacing w:val="-3"/>
        <w:w w:val="100"/>
        <w:sz w:val="22"/>
        <w:szCs w:val="22"/>
        <w:lang w:val="id" w:eastAsia="en-US" w:bidi="ar-SA"/>
      </w:rPr>
    </w:lvl>
    <w:lvl w:ilvl="1" w:tplc="F078B824">
      <w:numFmt w:val="bullet"/>
      <w:lvlText w:val="•"/>
      <w:lvlJc w:val="left"/>
      <w:pPr>
        <w:ind w:left="1334" w:hanging="360"/>
      </w:pPr>
      <w:rPr>
        <w:rFonts w:hint="default"/>
        <w:lang w:val="id" w:eastAsia="en-US" w:bidi="ar-SA"/>
      </w:rPr>
    </w:lvl>
    <w:lvl w:ilvl="2" w:tplc="D1A427DA">
      <w:numFmt w:val="bullet"/>
      <w:lvlText w:val="•"/>
      <w:lvlJc w:val="left"/>
      <w:pPr>
        <w:ind w:left="1848" w:hanging="360"/>
      </w:pPr>
      <w:rPr>
        <w:rFonts w:hint="default"/>
        <w:lang w:val="id" w:eastAsia="en-US" w:bidi="ar-SA"/>
      </w:rPr>
    </w:lvl>
    <w:lvl w:ilvl="3" w:tplc="5D6EAC82">
      <w:numFmt w:val="bullet"/>
      <w:lvlText w:val="•"/>
      <w:lvlJc w:val="left"/>
      <w:pPr>
        <w:ind w:left="2362" w:hanging="360"/>
      </w:pPr>
      <w:rPr>
        <w:rFonts w:hint="default"/>
        <w:lang w:val="id" w:eastAsia="en-US" w:bidi="ar-SA"/>
      </w:rPr>
    </w:lvl>
    <w:lvl w:ilvl="4" w:tplc="69DEDD3E">
      <w:numFmt w:val="bullet"/>
      <w:lvlText w:val="•"/>
      <w:lvlJc w:val="left"/>
      <w:pPr>
        <w:ind w:left="2876" w:hanging="360"/>
      </w:pPr>
      <w:rPr>
        <w:rFonts w:hint="default"/>
        <w:lang w:val="id" w:eastAsia="en-US" w:bidi="ar-SA"/>
      </w:rPr>
    </w:lvl>
    <w:lvl w:ilvl="5" w:tplc="15B6543A">
      <w:numFmt w:val="bullet"/>
      <w:lvlText w:val="•"/>
      <w:lvlJc w:val="left"/>
      <w:pPr>
        <w:ind w:left="3390" w:hanging="360"/>
      </w:pPr>
      <w:rPr>
        <w:rFonts w:hint="default"/>
        <w:lang w:val="id" w:eastAsia="en-US" w:bidi="ar-SA"/>
      </w:rPr>
    </w:lvl>
    <w:lvl w:ilvl="6" w:tplc="C3F2CE44">
      <w:numFmt w:val="bullet"/>
      <w:lvlText w:val="•"/>
      <w:lvlJc w:val="left"/>
      <w:pPr>
        <w:ind w:left="3904" w:hanging="360"/>
      </w:pPr>
      <w:rPr>
        <w:rFonts w:hint="default"/>
        <w:lang w:val="id" w:eastAsia="en-US" w:bidi="ar-SA"/>
      </w:rPr>
    </w:lvl>
    <w:lvl w:ilvl="7" w:tplc="BE1A71E4">
      <w:numFmt w:val="bullet"/>
      <w:lvlText w:val="•"/>
      <w:lvlJc w:val="left"/>
      <w:pPr>
        <w:ind w:left="4418" w:hanging="360"/>
      </w:pPr>
      <w:rPr>
        <w:rFonts w:hint="default"/>
        <w:lang w:val="id" w:eastAsia="en-US" w:bidi="ar-SA"/>
      </w:rPr>
    </w:lvl>
    <w:lvl w:ilvl="8" w:tplc="A43C3B62">
      <w:numFmt w:val="bullet"/>
      <w:lvlText w:val="•"/>
      <w:lvlJc w:val="left"/>
      <w:pPr>
        <w:ind w:left="4932" w:hanging="360"/>
      </w:pPr>
      <w:rPr>
        <w:rFonts w:hint="default"/>
        <w:lang w:val="id" w:eastAsia="en-US" w:bidi="ar-SA"/>
      </w:rPr>
    </w:lvl>
  </w:abstractNum>
  <w:abstractNum w:abstractNumId="173">
    <w:nsid w:val="68F12D58"/>
    <w:multiLevelType w:val="multilevel"/>
    <w:tmpl w:val="9D822064"/>
    <w:lvl w:ilvl="0">
      <w:start w:val="5"/>
      <w:numFmt w:val="upperLetter"/>
      <w:lvlText w:val="%1."/>
      <w:lvlJc w:val="left"/>
      <w:pPr>
        <w:ind w:left="820" w:hanging="360"/>
      </w:pPr>
      <w:rPr>
        <w:rFonts w:hint="default"/>
      </w:rPr>
    </w:lvl>
    <w:lvl w:ilvl="1">
      <w:start w:val="1"/>
      <w:numFmt w:val="decimal"/>
      <w:lvlText w:val="%1.%2."/>
      <w:lvlJc w:val="left"/>
      <w:pPr>
        <w:ind w:left="680" w:hanging="113"/>
      </w:pPr>
      <w:rPr>
        <w:rFonts w:hint="default"/>
      </w:rPr>
    </w:lvl>
    <w:lvl w:ilvl="2">
      <w:start w:val="1"/>
      <w:numFmt w:val="decimal"/>
      <w:lvlText w:val="%1.%2.%3"/>
      <w:lvlJc w:val="left"/>
      <w:pPr>
        <w:ind w:left="1701" w:hanging="113"/>
      </w:pPr>
      <w:rPr>
        <w:rFonts w:hint="default"/>
      </w:rPr>
    </w:lvl>
    <w:lvl w:ilvl="3">
      <w:start w:val="1"/>
      <w:numFmt w:val="lowerLetter"/>
      <w:lvlText w:val="%4."/>
      <w:lvlJc w:val="left"/>
      <w:pPr>
        <w:ind w:left="2155" w:hanging="341"/>
      </w:pPr>
      <w:rPr>
        <w:rFonts w:hint="default"/>
      </w:rPr>
    </w:lvl>
    <w:lvl w:ilvl="4">
      <w:start w:val="1"/>
      <w:numFmt w:val="lowerLetter"/>
      <w:lvlText w:val="%5."/>
      <w:lvlJc w:val="left"/>
      <w:pPr>
        <w:ind w:left="3700" w:hanging="360"/>
      </w:pPr>
      <w:rPr>
        <w:rFonts w:hint="default"/>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rPr>
    </w:lvl>
    <w:lvl w:ilvl="7">
      <w:start w:val="1"/>
      <w:numFmt w:val="lowerLetter"/>
      <w:lvlText w:val="%8."/>
      <w:lvlJc w:val="left"/>
      <w:pPr>
        <w:ind w:left="5860" w:hanging="360"/>
      </w:pPr>
      <w:rPr>
        <w:rFonts w:hint="default"/>
      </w:rPr>
    </w:lvl>
    <w:lvl w:ilvl="8">
      <w:start w:val="1"/>
      <w:numFmt w:val="lowerRoman"/>
      <w:lvlText w:val="%9."/>
      <w:lvlJc w:val="right"/>
      <w:pPr>
        <w:ind w:left="6580" w:hanging="180"/>
      </w:pPr>
      <w:rPr>
        <w:rFonts w:hint="default"/>
      </w:rPr>
    </w:lvl>
  </w:abstractNum>
  <w:abstractNum w:abstractNumId="174">
    <w:nsid w:val="69291B4B"/>
    <w:multiLevelType w:val="hybridMultilevel"/>
    <w:tmpl w:val="B1C205BC"/>
    <w:lvl w:ilvl="0" w:tplc="8696A036">
      <w:start w:val="1"/>
      <w:numFmt w:val="decimal"/>
      <w:lvlText w:val="N.6.4.%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75">
    <w:nsid w:val="69801A0D"/>
    <w:multiLevelType w:val="hybridMultilevel"/>
    <w:tmpl w:val="12E0A0E6"/>
    <w:lvl w:ilvl="0" w:tplc="92A07B3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6A102309"/>
    <w:multiLevelType w:val="hybridMultilevel"/>
    <w:tmpl w:val="9F3E8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A1E5A8A"/>
    <w:multiLevelType w:val="multilevel"/>
    <w:tmpl w:val="2D78BA50"/>
    <w:lvl w:ilvl="0">
      <w:start w:val="1"/>
      <w:numFmt w:val="upperLetter"/>
      <w:lvlText w:val="%1."/>
      <w:lvlJc w:val="left"/>
      <w:pPr>
        <w:ind w:left="360" w:hanging="360"/>
      </w:pPr>
      <w:rPr>
        <w:rFonts w:ascii="Footlight MT Light" w:hAnsi="Footlight MT Light"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nsid w:val="6BE20916"/>
    <w:multiLevelType w:val="hybridMultilevel"/>
    <w:tmpl w:val="8F0E8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5F3E12"/>
    <w:multiLevelType w:val="hybridMultilevel"/>
    <w:tmpl w:val="AC2EDA96"/>
    <w:lvl w:ilvl="0" w:tplc="1EF4FBFC">
      <w:start w:val="1"/>
      <w:numFmt w:val="decimal"/>
      <w:lvlText w:val="N.10.2.%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80">
    <w:nsid w:val="6DBA3862"/>
    <w:multiLevelType w:val="hybridMultilevel"/>
    <w:tmpl w:val="10FCE32A"/>
    <w:lvl w:ilvl="0" w:tplc="2D6ACA58">
      <w:start w:val="1"/>
      <w:numFmt w:val="decimal"/>
      <w:lvlText w:val="N.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DC27D35"/>
    <w:multiLevelType w:val="hybridMultilevel"/>
    <w:tmpl w:val="FD1E0040"/>
    <w:lvl w:ilvl="0" w:tplc="517A4D6E">
      <w:start w:val="1"/>
      <w:numFmt w:val="decimal"/>
      <w:lvlText w:val="N.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EDC2A68"/>
    <w:multiLevelType w:val="hybridMultilevel"/>
    <w:tmpl w:val="43568A38"/>
    <w:lvl w:ilvl="0" w:tplc="FD683D6E">
      <w:start w:val="1"/>
      <w:numFmt w:val="decimal"/>
      <w:lvlText w:val="%1."/>
      <w:lvlJc w:val="left"/>
      <w:pPr>
        <w:ind w:left="847" w:hanging="428"/>
      </w:pPr>
      <w:rPr>
        <w:rFonts w:ascii="Footlight MT Light" w:eastAsia="Footlight MT Light" w:hAnsi="Footlight MT Light" w:cs="Footlight MT Light" w:hint="default"/>
        <w:spacing w:val="-3"/>
        <w:w w:val="100"/>
        <w:sz w:val="23"/>
        <w:szCs w:val="23"/>
        <w:lang w:val="id" w:eastAsia="en-US" w:bidi="ar-SA"/>
      </w:rPr>
    </w:lvl>
    <w:lvl w:ilvl="1" w:tplc="3286A0D4">
      <w:start w:val="1"/>
      <w:numFmt w:val="lowerLetter"/>
      <w:lvlText w:val="%2."/>
      <w:lvlJc w:val="left"/>
      <w:pPr>
        <w:ind w:left="1272" w:hanging="425"/>
      </w:pPr>
      <w:rPr>
        <w:rFonts w:ascii="Footlight MT Light" w:eastAsia="Footlight MT Light" w:hAnsi="Footlight MT Light" w:cs="Footlight MT Light" w:hint="default"/>
        <w:spacing w:val="-3"/>
        <w:w w:val="100"/>
        <w:sz w:val="23"/>
        <w:szCs w:val="23"/>
        <w:lang w:val="id" w:eastAsia="en-US" w:bidi="ar-SA"/>
      </w:rPr>
    </w:lvl>
    <w:lvl w:ilvl="2" w:tplc="6FD6F4A0">
      <w:numFmt w:val="bullet"/>
      <w:lvlText w:val="•"/>
      <w:lvlJc w:val="left"/>
      <w:pPr>
        <w:ind w:left="2275" w:hanging="425"/>
      </w:pPr>
      <w:rPr>
        <w:rFonts w:hint="default"/>
        <w:lang w:val="id" w:eastAsia="en-US" w:bidi="ar-SA"/>
      </w:rPr>
    </w:lvl>
    <w:lvl w:ilvl="3" w:tplc="52CCDF1A">
      <w:numFmt w:val="bullet"/>
      <w:lvlText w:val="•"/>
      <w:lvlJc w:val="left"/>
      <w:pPr>
        <w:ind w:left="3271" w:hanging="425"/>
      </w:pPr>
      <w:rPr>
        <w:rFonts w:hint="default"/>
        <w:lang w:val="id" w:eastAsia="en-US" w:bidi="ar-SA"/>
      </w:rPr>
    </w:lvl>
    <w:lvl w:ilvl="4" w:tplc="942CC962">
      <w:numFmt w:val="bullet"/>
      <w:lvlText w:val="•"/>
      <w:lvlJc w:val="left"/>
      <w:pPr>
        <w:ind w:left="4266" w:hanging="425"/>
      </w:pPr>
      <w:rPr>
        <w:rFonts w:hint="default"/>
        <w:lang w:val="id" w:eastAsia="en-US" w:bidi="ar-SA"/>
      </w:rPr>
    </w:lvl>
    <w:lvl w:ilvl="5" w:tplc="56CA0CD6">
      <w:numFmt w:val="bullet"/>
      <w:lvlText w:val="•"/>
      <w:lvlJc w:val="left"/>
      <w:pPr>
        <w:ind w:left="5262" w:hanging="425"/>
      </w:pPr>
      <w:rPr>
        <w:rFonts w:hint="default"/>
        <w:lang w:val="id" w:eastAsia="en-US" w:bidi="ar-SA"/>
      </w:rPr>
    </w:lvl>
    <w:lvl w:ilvl="6" w:tplc="DAE4DE24">
      <w:numFmt w:val="bullet"/>
      <w:lvlText w:val="•"/>
      <w:lvlJc w:val="left"/>
      <w:pPr>
        <w:ind w:left="6257" w:hanging="425"/>
      </w:pPr>
      <w:rPr>
        <w:rFonts w:hint="default"/>
        <w:lang w:val="id" w:eastAsia="en-US" w:bidi="ar-SA"/>
      </w:rPr>
    </w:lvl>
    <w:lvl w:ilvl="7" w:tplc="AF1AF9FC">
      <w:numFmt w:val="bullet"/>
      <w:lvlText w:val="•"/>
      <w:lvlJc w:val="left"/>
      <w:pPr>
        <w:ind w:left="7253" w:hanging="425"/>
      </w:pPr>
      <w:rPr>
        <w:rFonts w:hint="default"/>
        <w:lang w:val="id" w:eastAsia="en-US" w:bidi="ar-SA"/>
      </w:rPr>
    </w:lvl>
    <w:lvl w:ilvl="8" w:tplc="EE2486DC">
      <w:numFmt w:val="bullet"/>
      <w:lvlText w:val="•"/>
      <w:lvlJc w:val="left"/>
      <w:pPr>
        <w:ind w:left="8248" w:hanging="425"/>
      </w:pPr>
      <w:rPr>
        <w:rFonts w:hint="default"/>
        <w:lang w:val="id" w:eastAsia="en-US" w:bidi="ar-SA"/>
      </w:rPr>
    </w:lvl>
  </w:abstractNum>
  <w:abstractNum w:abstractNumId="183">
    <w:nsid w:val="70C91C9A"/>
    <w:multiLevelType w:val="hybridMultilevel"/>
    <w:tmpl w:val="1A48BAE0"/>
    <w:lvl w:ilvl="0" w:tplc="995AC206">
      <w:start w:val="1"/>
      <w:numFmt w:val="decimal"/>
      <w:lvlText w:val="D.10.%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4">
    <w:nsid w:val="70D16377"/>
    <w:multiLevelType w:val="hybridMultilevel"/>
    <w:tmpl w:val="17FA4B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nsid w:val="712C0243"/>
    <w:multiLevelType w:val="hybridMultilevel"/>
    <w:tmpl w:val="C81A1094"/>
    <w:lvl w:ilvl="0" w:tplc="92A07B34">
      <w:start w:val="1"/>
      <w:numFmt w:val="lowerRoman"/>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86">
    <w:nsid w:val="72C41CE2"/>
    <w:multiLevelType w:val="hybridMultilevel"/>
    <w:tmpl w:val="657A9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38F076C"/>
    <w:multiLevelType w:val="hybridMultilevel"/>
    <w:tmpl w:val="E52C5ED2"/>
    <w:lvl w:ilvl="0" w:tplc="04210019">
      <w:start w:val="1"/>
      <w:numFmt w:val="lowerLetter"/>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73957861"/>
    <w:multiLevelType w:val="hybridMultilevel"/>
    <w:tmpl w:val="0C6608D2"/>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40D5CF7"/>
    <w:multiLevelType w:val="hybridMultilevel"/>
    <w:tmpl w:val="902C7FEC"/>
    <w:lvl w:ilvl="0" w:tplc="1AB02CA8">
      <w:start w:val="1"/>
      <w:numFmt w:val="upperRoman"/>
      <w:lvlText w:val="%1."/>
      <w:lvlJc w:val="left"/>
      <w:pPr>
        <w:ind w:left="2160" w:hanging="180"/>
      </w:pPr>
      <w:rPr>
        <w:rFonts w:cs="Times New Roman" w:hint="default"/>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nsid w:val="74DA248E"/>
    <w:multiLevelType w:val="hybridMultilevel"/>
    <w:tmpl w:val="33886024"/>
    <w:lvl w:ilvl="0" w:tplc="DFBEFC92">
      <w:start w:val="1"/>
      <w:numFmt w:val="decimal"/>
      <w:lvlText w:val="N.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54F2E34"/>
    <w:multiLevelType w:val="hybridMultilevel"/>
    <w:tmpl w:val="8F041936"/>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57C5F25"/>
    <w:multiLevelType w:val="hybridMultilevel"/>
    <w:tmpl w:val="B77CBE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3">
    <w:nsid w:val="76B662CC"/>
    <w:multiLevelType w:val="hybridMultilevel"/>
    <w:tmpl w:val="E7DEBF82"/>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9AC0739"/>
    <w:multiLevelType w:val="hybridMultilevel"/>
    <w:tmpl w:val="674E7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9AE5987"/>
    <w:multiLevelType w:val="hybridMultilevel"/>
    <w:tmpl w:val="C9845744"/>
    <w:lvl w:ilvl="0" w:tplc="39387450">
      <w:start w:val="1"/>
      <w:numFmt w:val="decimal"/>
      <w:lvlText w:val="D.8.%1"/>
      <w:lvlJc w:val="left"/>
      <w:pPr>
        <w:ind w:left="1561" w:hanging="360"/>
      </w:pPr>
      <w:rPr>
        <w:rFonts w:hint="default"/>
      </w:rPr>
    </w:lvl>
    <w:lvl w:ilvl="1" w:tplc="04210019">
      <w:start w:val="1"/>
      <w:numFmt w:val="lowerLetter"/>
      <w:lvlText w:val="%2."/>
      <w:lvlJc w:val="left"/>
      <w:pPr>
        <w:ind w:left="2281" w:hanging="360"/>
      </w:pPr>
      <w:rPr>
        <w:rFonts w:hint="default"/>
      </w:rPr>
    </w:lvl>
    <w:lvl w:ilvl="2" w:tplc="0421001B" w:tentative="1">
      <w:start w:val="1"/>
      <w:numFmt w:val="lowerRoman"/>
      <w:lvlText w:val="%3."/>
      <w:lvlJc w:val="right"/>
      <w:pPr>
        <w:ind w:left="3001" w:hanging="180"/>
      </w:pPr>
    </w:lvl>
    <w:lvl w:ilvl="3" w:tplc="0421000F" w:tentative="1">
      <w:start w:val="1"/>
      <w:numFmt w:val="decimal"/>
      <w:lvlText w:val="%4."/>
      <w:lvlJc w:val="left"/>
      <w:pPr>
        <w:ind w:left="3721" w:hanging="360"/>
      </w:pPr>
    </w:lvl>
    <w:lvl w:ilvl="4" w:tplc="04210019" w:tentative="1">
      <w:start w:val="1"/>
      <w:numFmt w:val="lowerLetter"/>
      <w:lvlText w:val="%5."/>
      <w:lvlJc w:val="left"/>
      <w:pPr>
        <w:ind w:left="4441" w:hanging="360"/>
      </w:pPr>
    </w:lvl>
    <w:lvl w:ilvl="5" w:tplc="0421001B" w:tentative="1">
      <w:start w:val="1"/>
      <w:numFmt w:val="lowerRoman"/>
      <w:lvlText w:val="%6."/>
      <w:lvlJc w:val="right"/>
      <w:pPr>
        <w:ind w:left="5161" w:hanging="180"/>
      </w:pPr>
    </w:lvl>
    <w:lvl w:ilvl="6" w:tplc="0421000F" w:tentative="1">
      <w:start w:val="1"/>
      <w:numFmt w:val="decimal"/>
      <w:lvlText w:val="%7."/>
      <w:lvlJc w:val="left"/>
      <w:pPr>
        <w:ind w:left="5881" w:hanging="360"/>
      </w:pPr>
    </w:lvl>
    <w:lvl w:ilvl="7" w:tplc="04210019" w:tentative="1">
      <w:start w:val="1"/>
      <w:numFmt w:val="lowerLetter"/>
      <w:lvlText w:val="%8."/>
      <w:lvlJc w:val="left"/>
      <w:pPr>
        <w:ind w:left="6601" w:hanging="360"/>
      </w:pPr>
    </w:lvl>
    <w:lvl w:ilvl="8" w:tplc="0421001B" w:tentative="1">
      <w:start w:val="1"/>
      <w:numFmt w:val="lowerRoman"/>
      <w:lvlText w:val="%9."/>
      <w:lvlJc w:val="right"/>
      <w:pPr>
        <w:ind w:left="7321" w:hanging="180"/>
      </w:pPr>
    </w:lvl>
  </w:abstractNum>
  <w:abstractNum w:abstractNumId="196">
    <w:nsid w:val="79D539BF"/>
    <w:multiLevelType w:val="hybridMultilevel"/>
    <w:tmpl w:val="16200E7A"/>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A751F5B"/>
    <w:multiLevelType w:val="hybridMultilevel"/>
    <w:tmpl w:val="2F9CC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A8051E2"/>
    <w:multiLevelType w:val="hybridMultilevel"/>
    <w:tmpl w:val="14A2F1E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9">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outline w:val="0"/>
        <w:shadow w:val="0"/>
        <w:emboss w:val="0"/>
        <w:imprint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00">
    <w:nsid w:val="7C826C71"/>
    <w:multiLevelType w:val="hybridMultilevel"/>
    <w:tmpl w:val="E4CCFBEE"/>
    <w:lvl w:ilvl="0" w:tplc="04210019">
      <w:start w:val="1"/>
      <w:numFmt w:val="lowerLetter"/>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1">
    <w:nsid w:val="7C86709B"/>
    <w:multiLevelType w:val="hybridMultilevel"/>
    <w:tmpl w:val="943EB39E"/>
    <w:lvl w:ilvl="0" w:tplc="04210019">
      <w:start w:val="1"/>
      <w:numFmt w:val="lowerLetter"/>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2">
    <w:nsid w:val="7DA277AF"/>
    <w:multiLevelType w:val="hybridMultilevel"/>
    <w:tmpl w:val="86D88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E67088F"/>
    <w:multiLevelType w:val="hybridMultilevel"/>
    <w:tmpl w:val="2446E888"/>
    <w:lvl w:ilvl="0" w:tplc="C9CC3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E8E5538"/>
    <w:multiLevelType w:val="hybridMultilevel"/>
    <w:tmpl w:val="7B2E0E6E"/>
    <w:lvl w:ilvl="0" w:tplc="EEBC6106">
      <w:start w:val="1"/>
      <w:numFmt w:val="decimal"/>
      <w:lvlText w:val="E.2.3.%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7E9C0C39"/>
    <w:multiLevelType w:val="hybridMultilevel"/>
    <w:tmpl w:val="27986AF8"/>
    <w:lvl w:ilvl="0" w:tplc="2CCE3F58">
      <w:start w:val="1"/>
      <w:numFmt w:val="decimal"/>
      <w:lvlText w:val="%1)"/>
      <w:lvlJc w:val="left"/>
      <w:pPr>
        <w:ind w:left="1440" w:hanging="360"/>
      </w:pPr>
      <w:rPr>
        <w:rFonts w:hint="default"/>
        <w:b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65"/>
  </w:num>
  <w:num w:numId="3">
    <w:abstractNumId w:val="199"/>
  </w:num>
  <w:num w:numId="4">
    <w:abstractNumId w:val="94"/>
  </w:num>
  <w:num w:numId="5">
    <w:abstractNumId w:val="48"/>
  </w:num>
  <w:num w:numId="6">
    <w:abstractNumId w:val="79"/>
  </w:num>
  <w:num w:numId="7">
    <w:abstractNumId w:val="66"/>
  </w:num>
  <w:num w:numId="8">
    <w:abstractNumId w:val="90"/>
  </w:num>
  <w:num w:numId="9">
    <w:abstractNumId w:val="187"/>
  </w:num>
  <w:num w:numId="10">
    <w:abstractNumId w:val="200"/>
  </w:num>
  <w:num w:numId="11">
    <w:abstractNumId w:val="112"/>
  </w:num>
  <w:num w:numId="12">
    <w:abstractNumId w:val="159"/>
  </w:num>
  <w:num w:numId="13">
    <w:abstractNumId w:val="95"/>
  </w:num>
  <w:num w:numId="14">
    <w:abstractNumId w:val="17"/>
  </w:num>
  <w:num w:numId="15">
    <w:abstractNumId w:val="2"/>
  </w:num>
  <w:num w:numId="16">
    <w:abstractNumId w:val="140"/>
  </w:num>
  <w:num w:numId="17">
    <w:abstractNumId w:val="82"/>
  </w:num>
  <w:num w:numId="18">
    <w:abstractNumId w:val="121"/>
  </w:num>
  <w:num w:numId="19">
    <w:abstractNumId w:val="145"/>
  </w:num>
  <w:num w:numId="20">
    <w:abstractNumId w:val="15"/>
  </w:num>
  <w:num w:numId="21">
    <w:abstractNumId w:val="96"/>
  </w:num>
  <w:num w:numId="22">
    <w:abstractNumId w:val="155"/>
  </w:num>
  <w:num w:numId="23">
    <w:abstractNumId w:val="141"/>
  </w:num>
  <w:num w:numId="24">
    <w:abstractNumId w:val="143"/>
  </w:num>
  <w:num w:numId="25">
    <w:abstractNumId w:val="50"/>
  </w:num>
  <w:num w:numId="26">
    <w:abstractNumId w:val="147"/>
  </w:num>
  <w:num w:numId="27">
    <w:abstractNumId w:val="198"/>
  </w:num>
  <w:num w:numId="28">
    <w:abstractNumId w:val="38"/>
  </w:num>
  <w:num w:numId="29">
    <w:abstractNumId w:val="195"/>
  </w:num>
  <w:num w:numId="30">
    <w:abstractNumId w:val="146"/>
  </w:num>
  <w:num w:numId="31">
    <w:abstractNumId w:val="149"/>
  </w:num>
  <w:num w:numId="32">
    <w:abstractNumId w:val="113"/>
  </w:num>
  <w:num w:numId="33">
    <w:abstractNumId w:val="8"/>
  </w:num>
  <w:num w:numId="34">
    <w:abstractNumId w:val="183"/>
  </w:num>
  <w:num w:numId="35">
    <w:abstractNumId w:val="3"/>
  </w:num>
  <w:num w:numId="36">
    <w:abstractNumId w:val="78"/>
  </w:num>
  <w:num w:numId="37">
    <w:abstractNumId w:val="18"/>
  </w:num>
  <w:num w:numId="38">
    <w:abstractNumId w:val="126"/>
  </w:num>
  <w:num w:numId="39">
    <w:abstractNumId w:val="55"/>
  </w:num>
  <w:num w:numId="40">
    <w:abstractNumId w:val="99"/>
  </w:num>
  <w:num w:numId="41">
    <w:abstractNumId w:val="123"/>
  </w:num>
  <w:num w:numId="42">
    <w:abstractNumId w:val="70"/>
  </w:num>
  <w:num w:numId="43">
    <w:abstractNumId w:val="94"/>
    <w:lvlOverride w:ilvl="0">
      <w:lvl w:ilvl="0">
        <w:start w:val="1"/>
        <w:numFmt w:val="decimal"/>
        <w:lvlText w:val="D.%1."/>
        <w:lvlJc w:val="left"/>
        <w:pPr>
          <w:ind w:left="820" w:hanging="360"/>
        </w:pPr>
        <w:rPr>
          <w:rFonts w:hint="default"/>
        </w:rPr>
      </w:lvl>
    </w:lvlOverride>
    <w:lvlOverride w:ilvl="1">
      <w:lvl w:ilvl="1">
        <w:start w:val="1"/>
        <w:numFmt w:val="decimal"/>
        <w:lvlText w:val="D.%1.%2"/>
        <w:lvlJc w:val="left"/>
        <w:pPr>
          <w:ind w:left="1540" w:hanging="360"/>
        </w:pPr>
        <w:rPr>
          <w:rFonts w:hint="default"/>
        </w:rPr>
      </w:lvl>
    </w:lvlOverride>
    <w:lvlOverride w:ilvl="2">
      <w:lvl w:ilvl="2">
        <w:start w:val="1"/>
        <w:numFmt w:val="lowerLetter"/>
        <w:lvlText w:val="%3."/>
        <w:lvlJc w:val="right"/>
        <w:pPr>
          <w:ind w:left="2260" w:hanging="180"/>
        </w:pPr>
        <w:rPr>
          <w:rFonts w:hint="default"/>
        </w:rPr>
      </w:lvl>
    </w:lvlOverride>
    <w:lvlOverride w:ilvl="3">
      <w:lvl w:ilvl="3">
        <w:start w:val="1"/>
        <w:numFmt w:val="decimal"/>
        <w:lvlText w:val="%4)"/>
        <w:lvlJc w:val="left"/>
        <w:pPr>
          <w:ind w:left="2835" w:hanging="567"/>
        </w:pPr>
        <w:rPr>
          <w:rFonts w:hint="default"/>
        </w:rPr>
      </w:lvl>
    </w:lvlOverride>
    <w:lvlOverride w:ilvl="4">
      <w:lvl w:ilvl="4">
        <w:start w:val="1"/>
        <w:numFmt w:val="lowerLetter"/>
        <w:lvlText w:val="%5."/>
        <w:lvlJc w:val="left"/>
        <w:pPr>
          <w:ind w:left="3700" w:hanging="360"/>
        </w:pPr>
        <w:rPr>
          <w:rFonts w:hint="default"/>
        </w:rPr>
      </w:lvl>
    </w:lvlOverride>
    <w:lvlOverride w:ilvl="5">
      <w:lvl w:ilvl="5">
        <w:start w:val="1"/>
        <w:numFmt w:val="lowerRoman"/>
        <w:lvlText w:val="%6."/>
        <w:lvlJc w:val="right"/>
        <w:pPr>
          <w:ind w:left="4420" w:hanging="180"/>
        </w:pPr>
        <w:rPr>
          <w:rFonts w:hint="default"/>
        </w:rPr>
      </w:lvl>
    </w:lvlOverride>
    <w:lvlOverride w:ilvl="6">
      <w:lvl w:ilvl="6">
        <w:start w:val="1"/>
        <w:numFmt w:val="decimal"/>
        <w:lvlText w:val="%7."/>
        <w:lvlJc w:val="left"/>
        <w:pPr>
          <w:ind w:left="5140" w:hanging="360"/>
        </w:pPr>
        <w:rPr>
          <w:rFonts w:hint="default"/>
        </w:rPr>
      </w:lvl>
    </w:lvlOverride>
    <w:lvlOverride w:ilvl="7">
      <w:lvl w:ilvl="7">
        <w:start w:val="1"/>
        <w:numFmt w:val="lowerLetter"/>
        <w:lvlText w:val="%8."/>
        <w:lvlJc w:val="left"/>
        <w:pPr>
          <w:ind w:left="5860" w:hanging="360"/>
        </w:pPr>
        <w:rPr>
          <w:rFonts w:hint="default"/>
        </w:rPr>
      </w:lvl>
    </w:lvlOverride>
    <w:lvlOverride w:ilvl="8">
      <w:lvl w:ilvl="8">
        <w:start w:val="1"/>
        <w:numFmt w:val="lowerRoman"/>
        <w:lvlText w:val="%9."/>
        <w:lvlJc w:val="right"/>
        <w:pPr>
          <w:ind w:left="6580" w:hanging="180"/>
        </w:pPr>
        <w:rPr>
          <w:rFonts w:hint="default"/>
        </w:rPr>
      </w:lvl>
    </w:lvlOverride>
  </w:num>
  <w:num w:numId="44">
    <w:abstractNumId w:val="173"/>
  </w:num>
  <w:num w:numId="45">
    <w:abstractNumId w:val="169"/>
  </w:num>
  <w:num w:numId="46">
    <w:abstractNumId w:val="204"/>
  </w:num>
  <w:num w:numId="47">
    <w:abstractNumId w:val="30"/>
  </w:num>
  <w:num w:numId="48">
    <w:abstractNumId w:val="24"/>
  </w:num>
  <w:num w:numId="49">
    <w:abstractNumId w:val="205"/>
  </w:num>
  <w:num w:numId="50">
    <w:abstractNumId w:val="43"/>
  </w:num>
  <w:num w:numId="51">
    <w:abstractNumId w:val="63"/>
  </w:num>
  <w:num w:numId="52">
    <w:abstractNumId w:val="31"/>
  </w:num>
  <w:num w:numId="53">
    <w:abstractNumId w:val="201"/>
  </w:num>
  <w:num w:numId="54">
    <w:abstractNumId w:val="75"/>
  </w:num>
  <w:num w:numId="55">
    <w:abstractNumId w:val="92"/>
  </w:num>
  <w:num w:numId="56">
    <w:abstractNumId w:val="118"/>
  </w:num>
  <w:num w:numId="57">
    <w:abstractNumId w:val="64"/>
  </w:num>
  <w:num w:numId="58">
    <w:abstractNumId w:val="116"/>
  </w:num>
  <w:num w:numId="59">
    <w:abstractNumId w:val="192"/>
  </w:num>
  <w:num w:numId="60">
    <w:abstractNumId w:val="115"/>
  </w:num>
  <w:num w:numId="61">
    <w:abstractNumId w:val="25"/>
  </w:num>
  <w:num w:numId="62">
    <w:abstractNumId w:val="10"/>
  </w:num>
  <w:num w:numId="63">
    <w:abstractNumId w:val="106"/>
  </w:num>
  <w:num w:numId="64">
    <w:abstractNumId w:val="120"/>
  </w:num>
  <w:num w:numId="65">
    <w:abstractNumId w:val="71"/>
  </w:num>
  <w:num w:numId="66">
    <w:abstractNumId w:val="117"/>
  </w:num>
  <w:num w:numId="67">
    <w:abstractNumId w:val="77"/>
  </w:num>
  <w:num w:numId="68">
    <w:abstractNumId w:val="41"/>
  </w:num>
  <w:num w:numId="69">
    <w:abstractNumId w:val="119"/>
  </w:num>
  <w:num w:numId="70">
    <w:abstractNumId w:val="139"/>
  </w:num>
  <w:num w:numId="71">
    <w:abstractNumId w:val="148"/>
  </w:num>
  <w:num w:numId="72">
    <w:abstractNumId w:val="4"/>
  </w:num>
  <w:num w:numId="73">
    <w:abstractNumId w:val="150"/>
  </w:num>
  <w:num w:numId="74">
    <w:abstractNumId w:val="80"/>
  </w:num>
  <w:num w:numId="75">
    <w:abstractNumId w:val="186"/>
  </w:num>
  <w:num w:numId="76">
    <w:abstractNumId w:val="171"/>
  </w:num>
  <w:num w:numId="77">
    <w:abstractNumId w:val="175"/>
  </w:num>
  <w:num w:numId="78">
    <w:abstractNumId w:val="53"/>
  </w:num>
  <w:num w:numId="79">
    <w:abstractNumId w:val="188"/>
  </w:num>
  <w:num w:numId="80">
    <w:abstractNumId w:val="196"/>
  </w:num>
  <w:num w:numId="81">
    <w:abstractNumId w:val="191"/>
  </w:num>
  <w:num w:numId="82">
    <w:abstractNumId w:val="14"/>
  </w:num>
  <w:num w:numId="83">
    <w:abstractNumId w:val="52"/>
  </w:num>
  <w:num w:numId="84">
    <w:abstractNumId w:val="193"/>
  </w:num>
  <w:num w:numId="85">
    <w:abstractNumId w:val="185"/>
  </w:num>
  <w:num w:numId="86">
    <w:abstractNumId w:val="81"/>
  </w:num>
  <w:num w:numId="87">
    <w:abstractNumId w:val="36"/>
  </w:num>
  <w:num w:numId="88">
    <w:abstractNumId w:val="203"/>
  </w:num>
  <w:num w:numId="89">
    <w:abstractNumId w:val="69"/>
  </w:num>
  <w:num w:numId="90">
    <w:abstractNumId w:val="33"/>
  </w:num>
  <w:num w:numId="91">
    <w:abstractNumId w:val="114"/>
  </w:num>
  <w:num w:numId="92">
    <w:abstractNumId w:val="58"/>
  </w:num>
  <w:num w:numId="93">
    <w:abstractNumId w:val="98"/>
  </w:num>
  <w:num w:numId="94">
    <w:abstractNumId w:val="9"/>
  </w:num>
  <w:num w:numId="95">
    <w:abstractNumId w:val="111"/>
  </w:num>
  <w:num w:numId="96">
    <w:abstractNumId w:val="194"/>
  </w:num>
  <w:num w:numId="97">
    <w:abstractNumId w:val="178"/>
  </w:num>
  <w:num w:numId="98">
    <w:abstractNumId w:val="19"/>
  </w:num>
  <w:num w:numId="99">
    <w:abstractNumId w:val="135"/>
  </w:num>
  <w:num w:numId="100">
    <w:abstractNumId w:val="29"/>
  </w:num>
  <w:num w:numId="101">
    <w:abstractNumId w:val="1"/>
  </w:num>
  <w:num w:numId="102">
    <w:abstractNumId w:val="167"/>
  </w:num>
  <w:num w:numId="103">
    <w:abstractNumId w:val="35"/>
  </w:num>
  <w:num w:numId="104">
    <w:abstractNumId w:val="6"/>
  </w:num>
  <w:num w:numId="105">
    <w:abstractNumId w:val="60"/>
  </w:num>
  <w:num w:numId="106">
    <w:abstractNumId w:val="40"/>
  </w:num>
  <w:num w:numId="107">
    <w:abstractNumId w:val="11"/>
  </w:num>
  <w:num w:numId="108">
    <w:abstractNumId w:val="39"/>
  </w:num>
  <w:num w:numId="109">
    <w:abstractNumId w:val="72"/>
  </w:num>
  <w:num w:numId="110">
    <w:abstractNumId w:val="197"/>
  </w:num>
  <w:num w:numId="111">
    <w:abstractNumId w:val="61"/>
  </w:num>
  <w:num w:numId="112">
    <w:abstractNumId w:val="176"/>
  </w:num>
  <w:num w:numId="113">
    <w:abstractNumId w:val="110"/>
  </w:num>
  <w:num w:numId="114">
    <w:abstractNumId w:val="42"/>
  </w:num>
  <w:num w:numId="115">
    <w:abstractNumId w:val="163"/>
  </w:num>
  <w:num w:numId="116">
    <w:abstractNumId w:val="89"/>
  </w:num>
  <w:num w:numId="117">
    <w:abstractNumId w:val="5"/>
  </w:num>
  <w:num w:numId="118">
    <w:abstractNumId w:val="104"/>
  </w:num>
  <w:num w:numId="119">
    <w:abstractNumId w:val="151"/>
  </w:num>
  <w:num w:numId="120">
    <w:abstractNumId w:val="165"/>
  </w:num>
  <w:num w:numId="121">
    <w:abstractNumId w:val="138"/>
  </w:num>
  <w:num w:numId="122">
    <w:abstractNumId w:val="13"/>
  </w:num>
  <w:num w:numId="123">
    <w:abstractNumId w:val="84"/>
  </w:num>
  <w:num w:numId="124">
    <w:abstractNumId w:val="85"/>
  </w:num>
  <w:num w:numId="125">
    <w:abstractNumId w:val="174"/>
  </w:num>
  <w:num w:numId="126">
    <w:abstractNumId w:val="153"/>
  </w:num>
  <w:num w:numId="127">
    <w:abstractNumId w:val="158"/>
  </w:num>
  <w:num w:numId="128">
    <w:abstractNumId w:val="190"/>
  </w:num>
  <w:num w:numId="129">
    <w:abstractNumId w:val="20"/>
  </w:num>
  <w:num w:numId="130">
    <w:abstractNumId w:val="179"/>
  </w:num>
  <w:num w:numId="131">
    <w:abstractNumId w:val="22"/>
  </w:num>
  <w:num w:numId="132">
    <w:abstractNumId w:val="102"/>
  </w:num>
  <w:num w:numId="133">
    <w:abstractNumId w:val="180"/>
  </w:num>
  <w:num w:numId="134">
    <w:abstractNumId w:val="181"/>
  </w:num>
  <w:num w:numId="135">
    <w:abstractNumId w:val="144"/>
  </w:num>
  <w:num w:numId="136">
    <w:abstractNumId w:val="88"/>
  </w:num>
  <w:num w:numId="137">
    <w:abstractNumId w:val="86"/>
  </w:num>
  <w:num w:numId="138">
    <w:abstractNumId w:val="136"/>
  </w:num>
  <w:num w:numId="139">
    <w:abstractNumId w:val="28"/>
  </w:num>
  <w:num w:numId="140">
    <w:abstractNumId w:val="156"/>
  </w:num>
  <w:num w:numId="141">
    <w:abstractNumId w:val="182"/>
  </w:num>
  <w:num w:numId="142">
    <w:abstractNumId w:val="37"/>
  </w:num>
  <w:num w:numId="143">
    <w:abstractNumId w:val="12"/>
  </w:num>
  <w:num w:numId="144">
    <w:abstractNumId w:val="51"/>
  </w:num>
  <w:num w:numId="145">
    <w:abstractNumId w:val="137"/>
  </w:num>
  <w:num w:numId="146">
    <w:abstractNumId w:val="161"/>
  </w:num>
  <w:num w:numId="147">
    <w:abstractNumId w:val="177"/>
  </w:num>
  <w:num w:numId="148">
    <w:abstractNumId w:val="93"/>
  </w:num>
  <w:num w:numId="149">
    <w:abstractNumId w:val="34"/>
  </w:num>
  <w:num w:numId="150">
    <w:abstractNumId w:val="128"/>
  </w:num>
  <w:num w:numId="151">
    <w:abstractNumId w:val="67"/>
  </w:num>
  <w:num w:numId="152">
    <w:abstractNumId w:val="142"/>
  </w:num>
  <w:num w:numId="153">
    <w:abstractNumId w:val="7"/>
  </w:num>
  <w:num w:numId="154">
    <w:abstractNumId w:val="132"/>
  </w:num>
  <w:num w:numId="155">
    <w:abstractNumId w:val="137"/>
    <w:lvlOverride w:ilvl="0">
      <w:lvl w:ilvl="0">
        <w:start w:val="1"/>
        <w:numFmt w:val="upperLetter"/>
        <w:pStyle w:val="Head2"/>
        <w:lvlText w:val="%1."/>
        <w:lvlJc w:val="left"/>
        <w:pPr>
          <w:ind w:left="510" w:hanging="453"/>
        </w:pPr>
        <w:rPr>
          <w:rFonts w:ascii="Footlight MT Light" w:hAnsi="Footlight MT Light" w:hint="default"/>
          <w:b w:val="0"/>
          <w:i w:val="0"/>
          <w:sz w:val="24"/>
        </w:rPr>
      </w:lvl>
    </w:lvlOverride>
    <w:lvlOverride w:ilvl="1">
      <w:lvl w:ilvl="1">
        <w:start w:val="1"/>
        <w:numFmt w:val="decimal"/>
        <w:pStyle w:val="Style5"/>
        <w:lvlText w:val="%1.%2."/>
        <w:lvlJc w:val="left"/>
        <w:pPr>
          <w:ind w:left="720" w:hanging="360"/>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6">
    <w:abstractNumId w:val="125"/>
  </w:num>
  <w:num w:numId="157">
    <w:abstractNumId w:val="154"/>
  </w:num>
  <w:num w:numId="158">
    <w:abstractNumId w:val="137"/>
    <w:lvlOverride w:ilvl="0">
      <w:lvl w:ilvl="0">
        <w:start w:val="1"/>
        <w:numFmt w:val="upperLetter"/>
        <w:pStyle w:val="Head2"/>
        <w:lvlText w:val="%1."/>
        <w:lvlJc w:val="left"/>
        <w:pPr>
          <w:ind w:left="510" w:hanging="453"/>
        </w:pPr>
        <w:rPr>
          <w:rFonts w:ascii="Footlight MT Light" w:hAnsi="Footlight MT Light" w:hint="default"/>
          <w:b w:val="0"/>
          <w:i w:val="0"/>
          <w:sz w:val="24"/>
        </w:rPr>
      </w:lvl>
    </w:lvlOverride>
    <w:lvlOverride w:ilvl="1">
      <w:lvl w:ilvl="1">
        <w:start w:val="1"/>
        <w:numFmt w:val="decimal"/>
        <w:pStyle w:val="Style5"/>
        <w:lvlText w:val="%1.%2."/>
        <w:lvlJc w:val="left"/>
        <w:pPr>
          <w:ind w:left="720" w:hanging="360"/>
        </w:pPr>
        <w:rPr>
          <w:rFonts w:hint="default"/>
        </w:rPr>
      </w:lvl>
    </w:lvlOverride>
    <w:lvlOverride w:ilvl="2">
      <w:lvl w:ilvl="2">
        <w:start w:val="1"/>
        <w:numFmt w:val="decimal"/>
        <w:lvlText w:val="%1.%2.%3"/>
        <w:lvlJc w:val="left"/>
        <w:pPr>
          <w:ind w:left="1080" w:hanging="360"/>
        </w:pPr>
        <w:rPr>
          <w:rFonts w:hint="default"/>
          <w:b w:val="0"/>
          <w:bCs/>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9">
    <w:abstractNumId w:val="45"/>
  </w:num>
  <w:num w:numId="160">
    <w:abstractNumId w:val="87"/>
  </w:num>
  <w:num w:numId="161">
    <w:abstractNumId w:val="134"/>
  </w:num>
  <w:num w:numId="162">
    <w:abstractNumId w:val="184"/>
  </w:num>
  <w:num w:numId="163">
    <w:abstractNumId w:val="26"/>
  </w:num>
  <w:num w:numId="164">
    <w:abstractNumId w:val="170"/>
  </w:num>
  <w:num w:numId="165">
    <w:abstractNumId w:val="164"/>
  </w:num>
  <w:num w:numId="166">
    <w:abstractNumId w:val="44"/>
  </w:num>
  <w:num w:numId="167">
    <w:abstractNumId w:val="157"/>
  </w:num>
  <w:num w:numId="168">
    <w:abstractNumId w:val="91"/>
  </w:num>
  <w:num w:numId="169">
    <w:abstractNumId w:val="21"/>
  </w:num>
  <w:num w:numId="170">
    <w:abstractNumId w:val="168"/>
  </w:num>
  <w:num w:numId="171">
    <w:abstractNumId w:val="152"/>
  </w:num>
  <w:num w:numId="172">
    <w:abstractNumId w:val="47"/>
  </w:num>
  <w:num w:numId="173">
    <w:abstractNumId w:val="57"/>
  </w:num>
  <w:num w:numId="174">
    <w:abstractNumId w:val="109"/>
  </w:num>
  <w:num w:numId="175">
    <w:abstractNumId w:val="202"/>
  </w:num>
  <w:num w:numId="176">
    <w:abstractNumId w:val="76"/>
  </w:num>
  <w:num w:numId="177">
    <w:abstractNumId w:val="103"/>
  </w:num>
  <w:num w:numId="178">
    <w:abstractNumId w:val="68"/>
  </w:num>
  <w:num w:numId="179">
    <w:abstractNumId w:val="83"/>
  </w:num>
  <w:num w:numId="180">
    <w:abstractNumId w:val="56"/>
  </w:num>
  <w:num w:numId="181">
    <w:abstractNumId w:val="166"/>
  </w:num>
  <w:num w:numId="182">
    <w:abstractNumId w:val="46"/>
  </w:num>
  <w:num w:numId="183">
    <w:abstractNumId w:val="160"/>
  </w:num>
  <w:num w:numId="184">
    <w:abstractNumId w:val="162"/>
  </w:num>
  <w:num w:numId="185">
    <w:abstractNumId w:val="122"/>
  </w:num>
  <w:num w:numId="186">
    <w:abstractNumId w:val="59"/>
  </w:num>
  <w:num w:numId="187">
    <w:abstractNumId w:val="100"/>
  </w:num>
  <w:num w:numId="188">
    <w:abstractNumId w:val="49"/>
  </w:num>
  <w:num w:numId="189">
    <w:abstractNumId w:val="105"/>
  </w:num>
  <w:num w:numId="190">
    <w:abstractNumId w:val="133"/>
  </w:num>
  <w:num w:numId="191">
    <w:abstractNumId w:val="23"/>
  </w:num>
  <w:num w:numId="192">
    <w:abstractNumId w:val="73"/>
  </w:num>
  <w:num w:numId="193">
    <w:abstractNumId w:val="127"/>
  </w:num>
  <w:num w:numId="194">
    <w:abstractNumId w:val="108"/>
  </w:num>
  <w:num w:numId="195">
    <w:abstractNumId w:val="32"/>
  </w:num>
  <w:num w:numId="196">
    <w:abstractNumId w:val="54"/>
  </w:num>
  <w:num w:numId="197">
    <w:abstractNumId w:val="62"/>
  </w:num>
  <w:num w:numId="198">
    <w:abstractNumId w:val="172"/>
  </w:num>
  <w:num w:numId="199">
    <w:abstractNumId w:val="97"/>
  </w:num>
  <w:num w:numId="20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7"/>
  </w:num>
  <w:num w:numId="202">
    <w:abstractNumId w:val="27"/>
  </w:num>
  <w:num w:numId="203">
    <w:abstractNumId w:val="101"/>
  </w:num>
  <w:num w:numId="204">
    <w:abstractNumId w:val="189"/>
  </w:num>
  <w:num w:numId="20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
  </w:num>
  <w:num w:numId="207">
    <w:abstractNumId w:val="129"/>
  </w:num>
  <w:num w:numId="208">
    <w:abstractNumId w:val="131"/>
  </w:num>
  <w:num w:numId="209">
    <w:abstractNumId w:val="124"/>
  </w:num>
  <w:num w:numId="210">
    <w:abstractNumId w:val="74"/>
  </w:num>
  <w:num w:numId="211">
    <w:abstractNumId w:val="130"/>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163F"/>
    <w:rsid w:val="00001693"/>
    <w:rsid w:val="00001C01"/>
    <w:rsid w:val="00001F73"/>
    <w:rsid w:val="0000201B"/>
    <w:rsid w:val="000028D5"/>
    <w:rsid w:val="000028DC"/>
    <w:rsid w:val="00002AB4"/>
    <w:rsid w:val="00002BB5"/>
    <w:rsid w:val="00002CA6"/>
    <w:rsid w:val="00002EE9"/>
    <w:rsid w:val="00003AAF"/>
    <w:rsid w:val="00004058"/>
    <w:rsid w:val="000045EA"/>
    <w:rsid w:val="000048C2"/>
    <w:rsid w:val="0000496B"/>
    <w:rsid w:val="00004970"/>
    <w:rsid w:val="00004A3B"/>
    <w:rsid w:val="00004B09"/>
    <w:rsid w:val="00004D8F"/>
    <w:rsid w:val="00004E72"/>
    <w:rsid w:val="00005029"/>
    <w:rsid w:val="00005525"/>
    <w:rsid w:val="00005B55"/>
    <w:rsid w:val="00005CCB"/>
    <w:rsid w:val="00006AED"/>
    <w:rsid w:val="00007618"/>
    <w:rsid w:val="00007D11"/>
    <w:rsid w:val="00010E7C"/>
    <w:rsid w:val="00010FFC"/>
    <w:rsid w:val="000118DC"/>
    <w:rsid w:val="00011DDE"/>
    <w:rsid w:val="00011F29"/>
    <w:rsid w:val="000121AB"/>
    <w:rsid w:val="000122B3"/>
    <w:rsid w:val="0001257E"/>
    <w:rsid w:val="00012BED"/>
    <w:rsid w:val="00012DE0"/>
    <w:rsid w:val="00012E30"/>
    <w:rsid w:val="00013667"/>
    <w:rsid w:val="000137A3"/>
    <w:rsid w:val="000139DB"/>
    <w:rsid w:val="00013C15"/>
    <w:rsid w:val="00014C18"/>
    <w:rsid w:val="000150EF"/>
    <w:rsid w:val="00015D8E"/>
    <w:rsid w:val="00016A12"/>
    <w:rsid w:val="00016CAD"/>
    <w:rsid w:val="00016E48"/>
    <w:rsid w:val="000171AD"/>
    <w:rsid w:val="00017A83"/>
    <w:rsid w:val="00017ABD"/>
    <w:rsid w:val="00017BDE"/>
    <w:rsid w:val="000206ED"/>
    <w:rsid w:val="00020A15"/>
    <w:rsid w:val="0002168B"/>
    <w:rsid w:val="00021A2A"/>
    <w:rsid w:val="00021AE7"/>
    <w:rsid w:val="000222D3"/>
    <w:rsid w:val="00022A89"/>
    <w:rsid w:val="00022C82"/>
    <w:rsid w:val="00023064"/>
    <w:rsid w:val="00023728"/>
    <w:rsid w:val="0002374C"/>
    <w:rsid w:val="00023949"/>
    <w:rsid w:val="00023B2A"/>
    <w:rsid w:val="00023B53"/>
    <w:rsid w:val="0002410B"/>
    <w:rsid w:val="00024337"/>
    <w:rsid w:val="00024455"/>
    <w:rsid w:val="000249B8"/>
    <w:rsid w:val="00024B8F"/>
    <w:rsid w:val="00024FC6"/>
    <w:rsid w:val="000251B5"/>
    <w:rsid w:val="00025311"/>
    <w:rsid w:val="00025960"/>
    <w:rsid w:val="00026276"/>
    <w:rsid w:val="00026579"/>
    <w:rsid w:val="00026858"/>
    <w:rsid w:val="00026BF6"/>
    <w:rsid w:val="00026E33"/>
    <w:rsid w:val="00027648"/>
    <w:rsid w:val="00027FA6"/>
    <w:rsid w:val="00027FEB"/>
    <w:rsid w:val="000301BC"/>
    <w:rsid w:val="0003032A"/>
    <w:rsid w:val="00030E00"/>
    <w:rsid w:val="00030F3C"/>
    <w:rsid w:val="0003119D"/>
    <w:rsid w:val="00031310"/>
    <w:rsid w:val="00031328"/>
    <w:rsid w:val="00031459"/>
    <w:rsid w:val="0003150A"/>
    <w:rsid w:val="0003194C"/>
    <w:rsid w:val="00031DA4"/>
    <w:rsid w:val="00031ED6"/>
    <w:rsid w:val="000323DC"/>
    <w:rsid w:val="000330E7"/>
    <w:rsid w:val="000333AE"/>
    <w:rsid w:val="0003342C"/>
    <w:rsid w:val="0003351D"/>
    <w:rsid w:val="00033AAF"/>
    <w:rsid w:val="00033E4E"/>
    <w:rsid w:val="0003400D"/>
    <w:rsid w:val="000341CE"/>
    <w:rsid w:val="00035666"/>
    <w:rsid w:val="00035940"/>
    <w:rsid w:val="00035971"/>
    <w:rsid w:val="00035A66"/>
    <w:rsid w:val="00036030"/>
    <w:rsid w:val="000366F8"/>
    <w:rsid w:val="00036727"/>
    <w:rsid w:val="00036AE0"/>
    <w:rsid w:val="00036BFC"/>
    <w:rsid w:val="000372DE"/>
    <w:rsid w:val="00037637"/>
    <w:rsid w:val="00037668"/>
    <w:rsid w:val="0003792C"/>
    <w:rsid w:val="00037937"/>
    <w:rsid w:val="00037EA2"/>
    <w:rsid w:val="00040978"/>
    <w:rsid w:val="00040F03"/>
    <w:rsid w:val="000412C4"/>
    <w:rsid w:val="000413CC"/>
    <w:rsid w:val="000414B5"/>
    <w:rsid w:val="00041C2D"/>
    <w:rsid w:val="00041D15"/>
    <w:rsid w:val="00042138"/>
    <w:rsid w:val="000421EB"/>
    <w:rsid w:val="0004239D"/>
    <w:rsid w:val="00042769"/>
    <w:rsid w:val="00042B43"/>
    <w:rsid w:val="00043010"/>
    <w:rsid w:val="0004322C"/>
    <w:rsid w:val="00043240"/>
    <w:rsid w:val="000433AF"/>
    <w:rsid w:val="000437E8"/>
    <w:rsid w:val="0004431C"/>
    <w:rsid w:val="00044C42"/>
    <w:rsid w:val="000457F0"/>
    <w:rsid w:val="000458E3"/>
    <w:rsid w:val="00045917"/>
    <w:rsid w:val="000459DF"/>
    <w:rsid w:val="00045CC2"/>
    <w:rsid w:val="000464E4"/>
    <w:rsid w:val="00046F4B"/>
    <w:rsid w:val="000475CB"/>
    <w:rsid w:val="00047D46"/>
    <w:rsid w:val="00047FE8"/>
    <w:rsid w:val="00050172"/>
    <w:rsid w:val="00050180"/>
    <w:rsid w:val="00050354"/>
    <w:rsid w:val="000508A8"/>
    <w:rsid w:val="000508C4"/>
    <w:rsid w:val="00050BE2"/>
    <w:rsid w:val="00050C29"/>
    <w:rsid w:val="00050F75"/>
    <w:rsid w:val="00051734"/>
    <w:rsid w:val="00051890"/>
    <w:rsid w:val="00051954"/>
    <w:rsid w:val="00051CEB"/>
    <w:rsid w:val="00052224"/>
    <w:rsid w:val="0005227E"/>
    <w:rsid w:val="000524C2"/>
    <w:rsid w:val="000526E8"/>
    <w:rsid w:val="00052A9F"/>
    <w:rsid w:val="00053184"/>
    <w:rsid w:val="0005329D"/>
    <w:rsid w:val="00053B54"/>
    <w:rsid w:val="00053FEE"/>
    <w:rsid w:val="000543E7"/>
    <w:rsid w:val="00054E9C"/>
    <w:rsid w:val="00054FE9"/>
    <w:rsid w:val="00055C2A"/>
    <w:rsid w:val="00055C70"/>
    <w:rsid w:val="00055CFC"/>
    <w:rsid w:val="0005630F"/>
    <w:rsid w:val="0005641E"/>
    <w:rsid w:val="00056B94"/>
    <w:rsid w:val="00056BE0"/>
    <w:rsid w:val="00056C5F"/>
    <w:rsid w:val="00056DEF"/>
    <w:rsid w:val="00056E82"/>
    <w:rsid w:val="000570DF"/>
    <w:rsid w:val="0005745D"/>
    <w:rsid w:val="0005752F"/>
    <w:rsid w:val="0005784F"/>
    <w:rsid w:val="00057B65"/>
    <w:rsid w:val="00057BAB"/>
    <w:rsid w:val="00057D22"/>
    <w:rsid w:val="00060388"/>
    <w:rsid w:val="000603D1"/>
    <w:rsid w:val="00060720"/>
    <w:rsid w:val="00060BE6"/>
    <w:rsid w:val="00060CA1"/>
    <w:rsid w:val="00061F44"/>
    <w:rsid w:val="000622F9"/>
    <w:rsid w:val="00062BE2"/>
    <w:rsid w:val="00062D89"/>
    <w:rsid w:val="00062E94"/>
    <w:rsid w:val="00063405"/>
    <w:rsid w:val="00063721"/>
    <w:rsid w:val="000638DD"/>
    <w:rsid w:val="00063C22"/>
    <w:rsid w:val="00064197"/>
    <w:rsid w:val="000654E3"/>
    <w:rsid w:val="000656B2"/>
    <w:rsid w:val="00066229"/>
    <w:rsid w:val="00066B46"/>
    <w:rsid w:val="00067146"/>
    <w:rsid w:val="00067688"/>
    <w:rsid w:val="00067B33"/>
    <w:rsid w:val="00067B60"/>
    <w:rsid w:val="00067BB1"/>
    <w:rsid w:val="00067DF9"/>
    <w:rsid w:val="000701F8"/>
    <w:rsid w:val="00070D4A"/>
    <w:rsid w:val="00070EE1"/>
    <w:rsid w:val="00071420"/>
    <w:rsid w:val="0007166C"/>
    <w:rsid w:val="00071852"/>
    <w:rsid w:val="00071D0D"/>
    <w:rsid w:val="0007225E"/>
    <w:rsid w:val="000727B1"/>
    <w:rsid w:val="0007292B"/>
    <w:rsid w:val="00072CD9"/>
    <w:rsid w:val="00072ED0"/>
    <w:rsid w:val="000731EB"/>
    <w:rsid w:val="0007346A"/>
    <w:rsid w:val="000734C6"/>
    <w:rsid w:val="00073D31"/>
    <w:rsid w:val="00074B2A"/>
    <w:rsid w:val="00074D05"/>
    <w:rsid w:val="000750FB"/>
    <w:rsid w:val="0007581A"/>
    <w:rsid w:val="00075832"/>
    <w:rsid w:val="00075966"/>
    <w:rsid w:val="00075A0E"/>
    <w:rsid w:val="00075DB4"/>
    <w:rsid w:val="00076063"/>
    <w:rsid w:val="000764A3"/>
    <w:rsid w:val="0007680E"/>
    <w:rsid w:val="000769ED"/>
    <w:rsid w:val="00076B05"/>
    <w:rsid w:val="0007704E"/>
    <w:rsid w:val="0007727E"/>
    <w:rsid w:val="000777FE"/>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B4D"/>
    <w:rsid w:val="00082F42"/>
    <w:rsid w:val="00083453"/>
    <w:rsid w:val="000834BB"/>
    <w:rsid w:val="0008356C"/>
    <w:rsid w:val="00083699"/>
    <w:rsid w:val="0008386B"/>
    <w:rsid w:val="00083B98"/>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604"/>
    <w:rsid w:val="00086B0E"/>
    <w:rsid w:val="00086C2B"/>
    <w:rsid w:val="00087473"/>
    <w:rsid w:val="00087EDF"/>
    <w:rsid w:val="00090013"/>
    <w:rsid w:val="000903FE"/>
    <w:rsid w:val="00090518"/>
    <w:rsid w:val="000906E3"/>
    <w:rsid w:val="00091107"/>
    <w:rsid w:val="000914BB"/>
    <w:rsid w:val="000914C8"/>
    <w:rsid w:val="000922D0"/>
    <w:rsid w:val="0009252C"/>
    <w:rsid w:val="00092D1C"/>
    <w:rsid w:val="00093136"/>
    <w:rsid w:val="000932C3"/>
    <w:rsid w:val="000935D2"/>
    <w:rsid w:val="00093C5B"/>
    <w:rsid w:val="00093CAC"/>
    <w:rsid w:val="00093DDB"/>
    <w:rsid w:val="00093EBC"/>
    <w:rsid w:val="000946CD"/>
    <w:rsid w:val="0009488F"/>
    <w:rsid w:val="00094FB1"/>
    <w:rsid w:val="000951DA"/>
    <w:rsid w:val="00095B88"/>
    <w:rsid w:val="00095CED"/>
    <w:rsid w:val="000961FD"/>
    <w:rsid w:val="0009639C"/>
    <w:rsid w:val="0009663D"/>
    <w:rsid w:val="00096D91"/>
    <w:rsid w:val="00097863"/>
    <w:rsid w:val="000A0461"/>
    <w:rsid w:val="000A0DF7"/>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7B3"/>
    <w:rsid w:val="000A5DDD"/>
    <w:rsid w:val="000A5FC8"/>
    <w:rsid w:val="000A6413"/>
    <w:rsid w:val="000A64AE"/>
    <w:rsid w:val="000A6511"/>
    <w:rsid w:val="000A680E"/>
    <w:rsid w:val="000A6BB8"/>
    <w:rsid w:val="000A6ECE"/>
    <w:rsid w:val="000A72A6"/>
    <w:rsid w:val="000A7993"/>
    <w:rsid w:val="000A7B8D"/>
    <w:rsid w:val="000A7F75"/>
    <w:rsid w:val="000B011A"/>
    <w:rsid w:val="000B0240"/>
    <w:rsid w:val="000B0927"/>
    <w:rsid w:val="000B0A49"/>
    <w:rsid w:val="000B115B"/>
    <w:rsid w:val="000B116C"/>
    <w:rsid w:val="000B18BE"/>
    <w:rsid w:val="000B1B32"/>
    <w:rsid w:val="000B1EA7"/>
    <w:rsid w:val="000B2582"/>
    <w:rsid w:val="000B2C41"/>
    <w:rsid w:val="000B31AF"/>
    <w:rsid w:val="000B34A4"/>
    <w:rsid w:val="000B3F31"/>
    <w:rsid w:val="000B4562"/>
    <w:rsid w:val="000B46BD"/>
    <w:rsid w:val="000B4757"/>
    <w:rsid w:val="000B4E55"/>
    <w:rsid w:val="000B5392"/>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50D"/>
    <w:rsid w:val="000C0686"/>
    <w:rsid w:val="000C06C3"/>
    <w:rsid w:val="000C0896"/>
    <w:rsid w:val="000C0C5E"/>
    <w:rsid w:val="000C0E11"/>
    <w:rsid w:val="000C1511"/>
    <w:rsid w:val="000C227F"/>
    <w:rsid w:val="000C27C4"/>
    <w:rsid w:val="000C27CE"/>
    <w:rsid w:val="000C2B4B"/>
    <w:rsid w:val="000C2CCD"/>
    <w:rsid w:val="000C2EAB"/>
    <w:rsid w:val="000C30FB"/>
    <w:rsid w:val="000C31AE"/>
    <w:rsid w:val="000C35A0"/>
    <w:rsid w:val="000C3600"/>
    <w:rsid w:val="000C388B"/>
    <w:rsid w:val="000C394C"/>
    <w:rsid w:val="000C432B"/>
    <w:rsid w:val="000C4379"/>
    <w:rsid w:val="000C4427"/>
    <w:rsid w:val="000C4C8E"/>
    <w:rsid w:val="000C4D56"/>
    <w:rsid w:val="000C539F"/>
    <w:rsid w:val="000C5466"/>
    <w:rsid w:val="000C5B57"/>
    <w:rsid w:val="000C5E99"/>
    <w:rsid w:val="000C5E9E"/>
    <w:rsid w:val="000C6055"/>
    <w:rsid w:val="000C69A4"/>
    <w:rsid w:val="000C713B"/>
    <w:rsid w:val="000C71A1"/>
    <w:rsid w:val="000C7345"/>
    <w:rsid w:val="000C739A"/>
    <w:rsid w:val="000C75B1"/>
    <w:rsid w:val="000C7758"/>
    <w:rsid w:val="000C7789"/>
    <w:rsid w:val="000C7AA9"/>
    <w:rsid w:val="000D0022"/>
    <w:rsid w:val="000D075E"/>
    <w:rsid w:val="000D0824"/>
    <w:rsid w:val="000D0B2B"/>
    <w:rsid w:val="000D1DED"/>
    <w:rsid w:val="000D202E"/>
    <w:rsid w:val="000D2478"/>
    <w:rsid w:val="000D2982"/>
    <w:rsid w:val="000D2A3B"/>
    <w:rsid w:val="000D3317"/>
    <w:rsid w:val="000D354C"/>
    <w:rsid w:val="000D3CFB"/>
    <w:rsid w:val="000D3CFE"/>
    <w:rsid w:val="000D3E2A"/>
    <w:rsid w:val="000D46CA"/>
    <w:rsid w:val="000D54D9"/>
    <w:rsid w:val="000D574C"/>
    <w:rsid w:val="000D5A81"/>
    <w:rsid w:val="000D5F18"/>
    <w:rsid w:val="000D5F1B"/>
    <w:rsid w:val="000D609C"/>
    <w:rsid w:val="000D609D"/>
    <w:rsid w:val="000D615F"/>
    <w:rsid w:val="000D678B"/>
    <w:rsid w:val="000D68AB"/>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307"/>
    <w:rsid w:val="000E1521"/>
    <w:rsid w:val="000E1B8E"/>
    <w:rsid w:val="000E235C"/>
    <w:rsid w:val="000E2440"/>
    <w:rsid w:val="000E2A0B"/>
    <w:rsid w:val="000E36E8"/>
    <w:rsid w:val="000E3A6F"/>
    <w:rsid w:val="000E3BD1"/>
    <w:rsid w:val="000E3C8F"/>
    <w:rsid w:val="000E41E2"/>
    <w:rsid w:val="000E43C0"/>
    <w:rsid w:val="000E49E5"/>
    <w:rsid w:val="000E4A12"/>
    <w:rsid w:val="000E544D"/>
    <w:rsid w:val="000E5866"/>
    <w:rsid w:val="000E6748"/>
    <w:rsid w:val="000E6774"/>
    <w:rsid w:val="000E6936"/>
    <w:rsid w:val="000E6F09"/>
    <w:rsid w:val="000E70F2"/>
    <w:rsid w:val="000E729C"/>
    <w:rsid w:val="000E7540"/>
    <w:rsid w:val="000E786C"/>
    <w:rsid w:val="000E7AE6"/>
    <w:rsid w:val="000E7C52"/>
    <w:rsid w:val="000F03BC"/>
    <w:rsid w:val="000F0B90"/>
    <w:rsid w:val="000F1BB8"/>
    <w:rsid w:val="000F2035"/>
    <w:rsid w:val="000F2AEF"/>
    <w:rsid w:val="000F2B8B"/>
    <w:rsid w:val="000F2BA4"/>
    <w:rsid w:val="000F2D0F"/>
    <w:rsid w:val="000F331A"/>
    <w:rsid w:val="000F362A"/>
    <w:rsid w:val="000F36EF"/>
    <w:rsid w:val="000F3731"/>
    <w:rsid w:val="000F3775"/>
    <w:rsid w:val="000F38F6"/>
    <w:rsid w:val="000F3B4D"/>
    <w:rsid w:val="000F3BAA"/>
    <w:rsid w:val="000F3C92"/>
    <w:rsid w:val="000F3E0E"/>
    <w:rsid w:val="000F4069"/>
    <w:rsid w:val="000F419F"/>
    <w:rsid w:val="000F437D"/>
    <w:rsid w:val="000F463E"/>
    <w:rsid w:val="000F4BC8"/>
    <w:rsid w:val="000F505E"/>
    <w:rsid w:val="000F5437"/>
    <w:rsid w:val="000F6075"/>
    <w:rsid w:val="000F60B5"/>
    <w:rsid w:val="000F6D45"/>
    <w:rsid w:val="000F6FDC"/>
    <w:rsid w:val="000F787A"/>
    <w:rsid w:val="00100454"/>
    <w:rsid w:val="001007A0"/>
    <w:rsid w:val="001007D7"/>
    <w:rsid w:val="001009F6"/>
    <w:rsid w:val="00101916"/>
    <w:rsid w:val="00101FFF"/>
    <w:rsid w:val="00103316"/>
    <w:rsid w:val="00103466"/>
    <w:rsid w:val="00103808"/>
    <w:rsid w:val="0010383D"/>
    <w:rsid w:val="0010413D"/>
    <w:rsid w:val="001042AC"/>
    <w:rsid w:val="00104465"/>
    <w:rsid w:val="0010457A"/>
    <w:rsid w:val="0010464A"/>
    <w:rsid w:val="001050AD"/>
    <w:rsid w:val="0010548C"/>
    <w:rsid w:val="001054A5"/>
    <w:rsid w:val="00105E9E"/>
    <w:rsid w:val="001060E1"/>
    <w:rsid w:val="001065C7"/>
    <w:rsid w:val="00106760"/>
    <w:rsid w:val="0010679B"/>
    <w:rsid w:val="0010696C"/>
    <w:rsid w:val="00106C23"/>
    <w:rsid w:val="0010735F"/>
    <w:rsid w:val="0010739C"/>
    <w:rsid w:val="00107595"/>
    <w:rsid w:val="001076C3"/>
    <w:rsid w:val="00110082"/>
    <w:rsid w:val="00110ABF"/>
    <w:rsid w:val="00110C29"/>
    <w:rsid w:val="00111276"/>
    <w:rsid w:val="001113A8"/>
    <w:rsid w:val="001113E3"/>
    <w:rsid w:val="00111470"/>
    <w:rsid w:val="001114E0"/>
    <w:rsid w:val="00111FAD"/>
    <w:rsid w:val="00112131"/>
    <w:rsid w:val="001126AA"/>
    <w:rsid w:val="00112E46"/>
    <w:rsid w:val="0011312E"/>
    <w:rsid w:val="001137E0"/>
    <w:rsid w:val="00113F01"/>
    <w:rsid w:val="00113FDB"/>
    <w:rsid w:val="0011428D"/>
    <w:rsid w:val="0011436D"/>
    <w:rsid w:val="001147DD"/>
    <w:rsid w:val="00114F96"/>
    <w:rsid w:val="001153E0"/>
    <w:rsid w:val="001153E6"/>
    <w:rsid w:val="00115424"/>
    <w:rsid w:val="00115483"/>
    <w:rsid w:val="00115710"/>
    <w:rsid w:val="00115CC4"/>
    <w:rsid w:val="0011611D"/>
    <w:rsid w:val="0011667A"/>
    <w:rsid w:val="001168E0"/>
    <w:rsid w:val="0011698D"/>
    <w:rsid w:val="001169ED"/>
    <w:rsid w:val="00116AA0"/>
    <w:rsid w:val="00116FD5"/>
    <w:rsid w:val="0011713E"/>
    <w:rsid w:val="001173D7"/>
    <w:rsid w:val="0011752C"/>
    <w:rsid w:val="001178F4"/>
    <w:rsid w:val="00117944"/>
    <w:rsid w:val="00117F29"/>
    <w:rsid w:val="00117F3E"/>
    <w:rsid w:val="00120174"/>
    <w:rsid w:val="001206BC"/>
    <w:rsid w:val="0012129D"/>
    <w:rsid w:val="00121442"/>
    <w:rsid w:val="0012191A"/>
    <w:rsid w:val="00121B5B"/>
    <w:rsid w:val="00121E29"/>
    <w:rsid w:val="00121EED"/>
    <w:rsid w:val="00122E2E"/>
    <w:rsid w:val="00123023"/>
    <w:rsid w:val="0012368E"/>
    <w:rsid w:val="00123844"/>
    <w:rsid w:val="00123B92"/>
    <w:rsid w:val="00124901"/>
    <w:rsid w:val="00124FC6"/>
    <w:rsid w:val="00125296"/>
    <w:rsid w:val="00125383"/>
    <w:rsid w:val="00125A65"/>
    <w:rsid w:val="00125A9B"/>
    <w:rsid w:val="00125CAB"/>
    <w:rsid w:val="00125CAE"/>
    <w:rsid w:val="001268D7"/>
    <w:rsid w:val="00126953"/>
    <w:rsid w:val="00126BDF"/>
    <w:rsid w:val="0012737D"/>
    <w:rsid w:val="00127933"/>
    <w:rsid w:val="00130713"/>
    <w:rsid w:val="00131170"/>
    <w:rsid w:val="00131300"/>
    <w:rsid w:val="0013132B"/>
    <w:rsid w:val="00131DFA"/>
    <w:rsid w:val="00132710"/>
    <w:rsid w:val="00133312"/>
    <w:rsid w:val="0013345F"/>
    <w:rsid w:val="001337A0"/>
    <w:rsid w:val="00133F44"/>
    <w:rsid w:val="00134017"/>
    <w:rsid w:val="0013408A"/>
    <w:rsid w:val="0013476B"/>
    <w:rsid w:val="00134F69"/>
    <w:rsid w:val="0013514A"/>
    <w:rsid w:val="00135337"/>
    <w:rsid w:val="0013536E"/>
    <w:rsid w:val="00135622"/>
    <w:rsid w:val="001359B6"/>
    <w:rsid w:val="00135B74"/>
    <w:rsid w:val="00135D72"/>
    <w:rsid w:val="0013609E"/>
    <w:rsid w:val="00136139"/>
    <w:rsid w:val="00136192"/>
    <w:rsid w:val="00136449"/>
    <w:rsid w:val="001366BC"/>
    <w:rsid w:val="001377B0"/>
    <w:rsid w:val="0013787D"/>
    <w:rsid w:val="001378A8"/>
    <w:rsid w:val="0013797A"/>
    <w:rsid w:val="00137FBF"/>
    <w:rsid w:val="00140262"/>
    <w:rsid w:val="00140490"/>
    <w:rsid w:val="0014076D"/>
    <w:rsid w:val="00140DBE"/>
    <w:rsid w:val="001412DD"/>
    <w:rsid w:val="00141828"/>
    <w:rsid w:val="00141E1D"/>
    <w:rsid w:val="00141F8A"/>
    <w:rsid w:val="00142067"/>
    <w:rsid w:val="00142437"/>
    <w:rsid w:val="00142E3A"/>
    <w:rsid w:val="00142FFC"/>
    <w:rsid w:val="001436EF"/>
    <w:rsid w:val="00143733"/>
    <w:rsid w:val="00143742"/>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14B"/>
    <w:rsid w:val="0014643B"/>
    <w:rsid w:val="001468C2"/>
    <w:rsid w:val="00146CF7"/>
    <w:rsid w:val="00146D5D"/>
    <w:rsid w:val="00146E4C"/>
    <w:rsid w:val="001471C6"/>
    <w:rsid w:val="001476DB"/>
    <w:rsid w:val="0014779E"/>
    <w:rsid w:val="001479F7"/>
    <w:rsid w:val="00147C4C"/>
    <w:rsid w:val="00147DBE"/>
    <w:rsid w:val="00150399"/>
    <w:rsid w:val="0015062C"/>
    <w:rsid w:val="00150A31"/>
    <w:rsid w:val="00150AF3"/>
    <w:rsid w:val="00150C82"/>
    <w:rsid w:val="00150F1F"/>
    <w:rsid w:val="0015127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63C6"/>
    <w:rsid w:val="00156582"/>
    <w:rsid w:val="001565B5"/>
    <w:rsid w:val="001575AA"/>
    <w:rsid w:val="00157610"/>
    <w:rsid w:val="00157872"/>
    <w:rsid w:val="00157C11"/>
    <w:rsid w:val="00160329"/>
    <w:rsid w:val="00160694"/>
    <w:rsid w:val="00160788"/>
    <w:rsid w:val="001607A3"/>
    <w:rsid w:val="001608F0"/>
    <w:rsid w:val="00160D40"/>
    <w:rsid w:val="001612C1"/>
    <w:rsid w:val="001614A4"/>
    <w:rsid w:val="0016188F"/>
    <w:rsid w:val="00161DAC"/>
    <w:rsid w:val="00161E1D"/>
    <w:rsid w:val="00161E51"/>
    <w:rsid w:val="001621A3"/>
    <w:rsid w:val="0016275C"/>
    <w:rsid w:val="00162BEE"/>
    <w:rsid w:val="00162DFD"/>
    <w:rsid w:val="0016372D"/>
    <w:rsid w:val="001642E8"/>
    <w:rsid w:val="001646FA"/>
    <w:rsid w:val="001648C8"/>
    <w:rsid w:val="00164A14"/>
    <w:rsid w:val="00165497"/>
    <w:rsid w:val="00165A16"/>
    <w:rsid w:val="00165E70"/>
    <w:rsid w:val="00165FDE"/>
    <w:rsid w:val="00166884"/>
    <w:rsid w:val="00166FCF"/>
    <w:rsid w:val="00167037"/>
    <w:rsid w:val="001672DC"/>
    <w:rsid w:val="00167881"/>
    <w:rsid w:val="00167B6F"/>
    <w:rsid w:val="00167C38"/>
    <w:rsid w:val="001702A5"/>
    <w:rsid w:val="0017082A"/>
    <w:rsid w:val="001712F7"/>
    <w:rsid w:val="00171AE5"/>
    <w:rsid w:val="00171CC2"/>
    <w:rsid w:val="00172051"/>
    <w:rsid w:val="00172097"/>
    <w:rsid w:val="00173ADC"/>
    <w:rsid w:val="001740E1"/>
    <w:rsid w:val="001742CA"/>
    <w:rsid w:val="00174595"/>
    <w:rsid w:val="0017478F"/>
    <w:rsid w:val="00174CD2"/>
    <w:rsid w:val="00174EFE"/>
    <w:rsid w:val="001751FE"/>
    <w:rsid w:val="00175346"/>
    <w:rsid w:val="001755E0"/>
    <w:rsid w:val="001757A3"/>
    <w:rsid w:val="00175F57"/>
    <w:rsid w:val="0017621D"/>
    <w:rsid w:val="001770A9"/>
    <w:rsid w:val="0018001D"/>
    <w:rsid w:val="001802B8"/>
    <w:rsid w:val="00180624"/>
    <w:rsid w:val="00181835"/>
    <w:rsid w:val="001819FA"/>
    <w:rsid w:val="00181D60"/>
    <w:rsid w:val="001829C8"/>
    <w:rsid w:val="00182D3B"/>
    <w:rsid w:val="00183089"/>
    <w:rsid w:val="00183140"/>
    <w:rsid w:val="001833C1"/>
    <w:rsid w:val="00183993"/>
    <w:rsid w:val="00183B02"/>
    <w:rsid w:val="00183DDE"/>
    <w:rsid w:val="00184316"/>
    <w:rsid w:val="00184339"/>
    <w:rsid w:val="00184585"/>
    <w:rsid w:val="001845F5"/>
    <w:rsid w:val="00184764"/>
    <w:rsid w:val="00184C99"/>
    <w:rsid w:val="00185383"/>
    <w:rsid w:val="00185A52"/>
    <w:rsid w:val="0018624C"/>
    <w:rsid w:val="00186358"/>
    <w:rsid w:val="00186388"/>
    <w:rsid w:val="00186E5C"/>
    <w:rsid w:val="00187060"/>
    <w:rsid w:val="001872B7"/>
    <w:rsid w:val="00187842"/>
    <w:rsid w:val="00187904"/>
    <w:rsid w:val="00187BEB"/>
    <w:rsid w:val="00187C1E"/>
    <w:rsid w:val="00187F69"/>
    <w:rsid w:val="00190218"/>
    <w:rsid w:val="00190267"/>
    <w:rsid w:val="00190AC8"/>
    <w:rsid w:val="00190DB5"/>
    <w:rsid w:val="00190FCC"/>
    <w:rsid w:val="001911A2"/>
    <w:rsid w:val="00191446"/>
    <w:rsid w:val="00191909"/>
    <w:rsid w:val="00191AF6"/>
    <w:rsid w:val="00191D48"/>
    <w:rsid w:val="00191EA7"/>
    <w:rsid w:val="0019205D"/>
    <w:rsid w:val="00192DE4"/>
    <w:rsid w:val="001932FA"/>
    <w:rsid w:val="0019398F"/>
    <w:rsid w:val="00194058"/>
    <w:rsid w:val="00194262"/>
    <w:rsid w:val="0019427B"/>
    <w:rsid w:val="001947D9"/>
    <w:rsid w:val="00194BC5"/>
    <w:rsid w:val="00194DC1"/>
    <w:rsid w:val="00195019"/>
    <w:rsid w:val="0019567C"/>
    <w:rsid w:val="00195EE7"/>
    <w:rsid w:val="00196A2B"/>
    <w:rsid w:val="00196A7F"/>
    <w:rsid w:val="00196D2E"/>
    <w:rsid w:val="00196E7A"/>
    <w:rsid w:val="00197761"/>
    <w:rsid w:val="001977A7"/>
    <w:rsid w:val="00197FB8"/>
    <w:rsid w:val="001A03AD"/>
    <w:rsid w:val="001A06B1"/>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A771A"/>
    <w:rsid w:val="001B01E3"/>
    <w:rsid w:val="001B0BFF"/>
    <w:rsid w:val="001B0FDC"/>
    <w:rsid w:val="001B1174"/>
    <w:rsid w:val="001B15BD"/>
    <w:rsid w:val="001B1F79"/>
    <w:rsid w:val="001B280A"/>
    <w:rsid w:val="001B2C99"/>
    <w:rsid w:val="001B2FDF"/>
    <w:rsid w:val="001B368B"/>
    <w:rsid w:val="001B4088"/>
    <w:rsid w:val="001B40ED"/>
    <w:rsid w:val="001B4380"/>
    <w:rsid w:val="001B4518"/>
    <w:rsid w:val="001B4BFD"/>
    <w:rsid w:val="001B4C81"/>
    <w:rsid w:val="001B4FFA"/>
    <w:rsid w:val="001B5217"/>
    <w:rsid w:val="001B58B3"/>
    <w:rsid w:val="001B5FBE"/>
    <w:rsid w:val="001B6C16"/>
    <w:rsid w:val="001B75A0"/>
    <w:rsid w:val="001B7B79"/>
    <w:rsid w:val="001B7E47"/>
    <w:rsid w:val="001C0153"/>
    <w:rsid w:val="001C08B1"/>
    <w:rsid w:val="001C11D2"/>
    <w:rsid w:val="001C129F"/>
    <w:rsid w:val="001C1D47"/>
    <w:rsid w:val="001C349B"/>
    <w:rsid w:val="001C3770"/>
    <w:rsid w:val="001C4096"/>
    <w:rsid w:val="001C45BD"/>
    <w:rsid w:val="001C4DFA"/>
    <w:rsid w:val="001C5ABD"/>
    <w:rsid w:val="001C6075"/>
    <w:rsid w:val="001C6484"/>
    <w:rsid w:val="001C71BE"/>
    <w:rsid w:val="001C7474"/>
    <w:rsid w:val="001C7991"/>
    <w:rsid w:val="001C7DD3"/>
    <w:rsid w:val="001C7E3F"/>
    <w:rsid w:val="001D03AB"/>
    <w:rsid w:val="001D03BB"/>
    <w:rsid w:val="001D0976"/>
    <w:rsid w:val="001D1199"/>
    <w:rsid w:val="001D1CA4"/>
    <w:rsid w:val="001D2030"/>
    <w:rsid w:val="001D2381"/>
    <w:rsid w:val="001D280C"/>
    <w:rsid w:val="001D2B8C"/>
    <w:rsid w:val="001D2CAB"/>
    <w:rsid w:val="001D33E1"/>
    <w:rsid w:val="001D3494"/>
    <w:rsid w:val="001D3657"/>
    <w:rsid w:val="001D37E0"/>
    <w:rsid w:val="001D3C81"/>
    <w:rsid w:val="001D3DD6"/>
    <w:rsid w:val="001D4706"/>
    <w:rsid w:val="001D494A"/>
    <w:rsid w:val="001D4E9B"/>
    <w:rsid w:val="001D517C"/>
    <w:rsid w:val="001D599E"/>
    <w:rsid w:val="001D65FC"/>
    <w:rsid w:val="001D7D31"/>
    <w:rsid w:val="001D7D3E"/>
    <w:rsid w:val="001E001B"/>
    <w:rsid w:val="001E0346"/>
    <w:rsid w:val="001E0964"/>
    <w:rsid w:val="001E1345"/>
    <w:rsid w:val="001E1457"/>
    <w:rsid w:val="001E146A"/>
    <w:rsid w:val="001E159A"/>
    <w:rsid w:val="001E15A6"/>
    <w:rsid w:val="001E16DE"/>
    <w:rsid w:val="001E1F5D"/>
    <w:rsid w:val="001E23F7"/>
    <w:rsid w:val="001E2BB7"/>
    <w:rsid w:val="001E2C38"/>
    <w:rsid w:val="001E2EC3"/>
    <w:rsid w:val="001E329F"/>
    <w:rsid w:val="001E350C"/>
    <w:rsid w:val="001E3BEC"/>
    <w:rsid w:val="001E3D00"/>
    <w:rsid w:val="001E4050"/>
    <w:rsid w:val="001E4D58"/>
    <w:rsid w:val="001E51AA"/>
    <w:rsid w:val="001E5303"/>
    <w:rsid w:val="001E531B"/>
    <w:rsid w:val="001E64D3"/>
    <w:rsid w:val="001E6523"/>
    <w:rsid w:val="001E739F"/>
    <w:rsid w:val="001E73B8"/>
    <w:rsid w:val="001E789C"/>
    <w:rsid w:val="001E7B0E"/>
    <w:rsid w:val="001E7B48"/>
    <w:rsid w:val="001E7B85"/>
    <w:rsid w:val="001E7E7B"/>
    <w:rsid w:val="001F079C"/>
    <w:rsid w:val="001F0FEB"/>
    <w:rsid w:val="001F13D4"/>
    <w:rsid w:val="001F198F"/>
    <w:rsid w:val="001F2091"/>
    <w:rsid w:val="001F2370"/>
    <w:rsid w:val="001F25FC"/>
    <w:rsid w:val="001F2709"/>
    <w:rsid w:val="001F2D77"/>
    <w:rsid w:val="001F35B0"/>
    <w:rsid w:val="001F3854"/>
    <w:rsid w:val="001F3E59"/>
    <w:rsid w:val="001F401F"/>
    <w:rsid w:val="001F4281"/>
    <w:rsid w:val="001F44E3"/>
    <w:rsid w:val="001F525E"/>
    <w:rsid w:val="001F574F"/>
    <w:rsid w:val="001F57F1"/>
    <w:rsid w:val="001F5DB7"/>
    <w:rsid w:val="001F5E14"/>
    <w:rsid w:val="001F63D4"/>
    <w:rsid w:val="001F6828"/>
    <w:rsid w:val="001F708A"/>
    <w:rsid w:val="001F73E8"/>
    <w:rsid w:val="001F7ABD"/>
    <w:rsid w:val="002000FD"/>
    <w:rsid w:val="0020018B"/>
    <w:rsid w:val="00200283"/>
    <w:rsid w:val="0020029A"/>
    <w:rsid w:val="002005F0"/>
    <w:rsid w:val="002009E1"/>
    <w:rsid w:val="00200C95"/>
    <w:rsid w:val="00200E6B"/>
    <w:rsid w:val="002010F3"/>
    <w:rsid w:val="0020113F"/>
    <w:rsid w:val="0020152B"/>
    <w:rsid w:val="002019E1"/>
    <w:rsid w:val="00201FEA"/>
    <w:rsid w:val="0020296B"/>
    <w:rsid w:val="00202C28"/>
    <w:rsid w:val="00202C2D"/>
    <w:rsid w:val="00202F61"/>
    <w:rsid w:val="00202F8E"/>
    <w:rsid w:val="0020375F"/>
    <w:rsid w:val="002039DE"/>
    <w:rsid w:val="00203C0D"/>
    <w:rsid w:val="00203CF8"/>
    <w:rsid w:val="00203E6D"/>
    <w:rsid w:val="00204A8F"/>
    <w:rsid w:val="00204C0A"/>
    <w:rsid w:val="0020502D"/>
    <w:rsid w:val="0020504A"/>
    <w:rsid w:val="002058E1"/>
    <w:rsid w:val="00205F70"/>
    <w:rsid w:val="00205FD0"/>
    <w:rsid w:val="0020610A"/>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35B9"/>
    <w:rsid w:val="00213678"/>
    <w:rsid w:val="00213FCA"/>
    <w:rsid w:val="0021453E"/>
    <w:rsid w:val="002145A6"/>
    <w:rsid w:val="00214AD3"/>
    <w:rsid w:val="00214D2D"/>
    <w:rsid w:val="00214DFF"/>
    <w:rsid w:val="002152BF"/>
    <w:rsid w:val="00215626"/>
    <w:rsid w:val="002156F2"/>
    <w:rsid w:val="00215D2B"/>
    <w:rsid w:val="00216094"/>
    <w:rsid w:val="00216997"/>
    <w:rsid w:val="00217ECD"/>
    <w:rsid w:val="00220037"/>
    <w:rsid w:val="002201D3"/>
    <w:rsid w:val="0022048D"/>
    <w:rsid w:val="00220564"/>
    <w:rsid w:val="0022068D"/>
    <w:rsid w:val="0022075D"/>
    <w:rsid w:val="0022075F"/>
    <w:rsid w:val="002207A1"/>
    <w:rsid w:val="0022090E"/>
    <w:rsid w:val="00220EB9"/>
    <w:rsid w:val="002214B2"/>
    <w:rsid w:val="0022164C"/>
    <w:rsid w:val="002219DC"/>
    <w:rsid w:val="00221F76"/>
    <w:rsid w:val="002232F3"/>
    <w:rsid w:val="00223436"/>
    <w:rsid w:val="00223778"/>
    <w:rsid w:val="00224643"/>
    <w:rsid w:val="00224CE4"/>
    <w:rsid w:val="0022588B"/>
    <w:rsid w:val="00225A0C"/>
    <w:rsid w:val="00226A18"/>
    <w:rsid w:val="00226F71"/>
    <w:rsid w:val="0022713E"/>
    <w:rsid w:val="002272B3"/>
    <w:rsid w:val="002272EF"/>
    <w:rsid w:val="0022731F"/>
    <w:rsid w:val="002279F5"/>
    <w:rsid w:val="00227B01"/>
    <w:rsid w:val="00227BA3"/>
    <w:rsid w:val="00227E17"/>
    <w:rsid w:val="00227F46"/>
    <w:rsid w:val="002301CE"/>
    <w:rsid w:val="00231485"/>
    <w:rsid w:val="0023155E"/>
    <w:rsid w:val="00231599"/>
    <w:rsid w:val="0023177E"/>
    <w:rsid w:val="00231A27"/>
    <w:rsid w:val="00232035"/>
    <w:rsid w:val="002320D7"/>
    <w:rsid w:val="00232113"/>
    <w:rsid w:val="0023262D"/>
    <w:rsid w:val="00232FCC"/>
    <w:rsid w:val="0023340A"/>
    <w:rsid w:val="00233B87"/>
    <w:rsid w:val="00233BEF"/>
    <w:rsid w:val="00234090"/>
    <w:rsid w:val="002343DF"/>
    <w:rsid w:val="002343FE"/>
    <w:rsid w:val="0023531C"/>
    <w:rsid w:val="00235333"/>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721"/>
    <w:rsid w:val="00243900"/>
    <w:rsid w:val="00243F8C"/>
    <w:rsid w:val="00244BB4"/>
    <w:rsid w:val="00244DF8"/>
    <w:rsid w:val="00245EE3"/>
    <w:rsid w:val="002461A8"/>
    <w:rsid w:val="0024660F"/>
    <w:rsid w:val="002466BD"/>
    <w:rsid w:val="002479F3"/>
    <w:rsid w:val="0025031E"/>
    <w:rsid w:val="002503AB"/>
    <w:rsid w:val="002507CB"/>
    <w:rsid w:val="00250BE7"/>
    <w:rsid w:val="002514F0"/>
    <w:rsid w:val="0025154B"/>
    <w:rsid w:val="0025164B"/>
    <w:rsid w:val="00251B19"/>
    <w:rsid w:val="00251B88"/>
    <w:rsid w:val="0025220C"/>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6A34"/>
    <w:rsid w:val="002570A9"/>
    <w:rsid w:val="0025793E"/>
    <w:rsid w:val="00257E8C"/>
    <w:rsid w:val="00260CD5"/>
    <w:rsid w:val="00261BC9"/>
    <w:rsid w:val="00261E50"/>
    <w:rsid w:val="00261E92"/>
    <w:rsid w:val="002624E3"/>
    <w:rsid w:val="00262631"/>
    <w:rsid w:val="00262A99"/>
    <w:rsid w:val="002631FA"/>
    <w:rsid w:val="00263731"/>
    <w:rsid w:val="00263A8C"/>
    <w:rsid w:val="00263C98"/>
    <w:rsid w:val="00264687"/>
    <w:rsid w:val="002647E0"/>
    <w:rsid w:val="00264A85"/>
    <w:rsid w:val="00264DE1"/>
    <w:rsid w:val="00265A9D"/>
    <w:rsid w:val="00266297"/>
    <w:rsid w:val="00266584"/>
    <w:rsid w:val="002666A1"/>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873"/>
    <w:rsid w:val="00273499"/>
    <w:rsid w:val="0027376C"/>
    <w:rsid w:val="00273CFB"/>
    <w:rsid w:val="00274215"/>
    <w:rsid w:val="002742A2"/>
    <w:rsid w:val="002747D0"/>
    <w:rsid w:val="00274925"/>
    <w:rsid w:val="00274B05"/>
    <w:rsid w:val="00274CA3"/>
    <w:rsid w:val="00274F3B"/>
    <w:rsid w:val="0027513B"/>
    <w:rsid w:val="002753D1"/>
    <w:rsid w:val="002754A6"/>
    <w:rsid w:val="002754B0"/>
    <w:rsid w:val="002755FF"/>
    <w:rsid w:val="00276562"/>
    <w:rsid w:val="00276685"/>
    <w:rsid w:val="002766E8"/>
    <w:rsid w:val="0027688E"/>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0DE"/>
    <w:rsid w:val="00283389"/>
    <w:rsid w:val="00283B73"/>
    <w:rsid w:val="002840F1"/>
    <w:rsid w:val="002844DC"/>
    <w:rsid w:val="00284A87"/>
    <w:rsid w:val="00284FDC"/>
    <w:rsid w:val="0028549D"/>
    <w:rsid w:val="002854AA"/>
    <w:rsid w:val="0028668A"/>
    <w:rsid w:val="0028684D"/>
    <w:rsid w:val="00287348"/>
    <w:rsid w:val="002873EA"/>
    <w:rsid w:val="0028754C"/>
    <w:rsid w:val="00287E60"/>
    <w:rsid w:val="00290207"/>
    <w:rsid w:val="0029099E"/>
    <w:rsid w:val="0029117D"/>
    <w:rsid w:val="00291445"/>
    <w:rsid w:val="00291A36"/>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77"/>
    <w:rsid w:val="00294909"/>
    <w:rsid w:val="00294A42"/>
    <w:rsid w:val="00294B73"/>
    <w:rsid w:val="0029579A"/>
    <w:rsid w:val="00295855"/>
    <w:rsid w:val="00295B18"/>
    <w:rsid w:val="00295C61"/>
    <w:rsid w:val="00296F79"/>
    <w:rsid w:val="002973BC"/>
    <w:rsid w:val="00297C0B"/>
    <w:rsid w:val="002A029C"/>
    <w:rsid w:val="002A0685"/>
    <w:rsid w:val="002A069C"/>
    <w:rsid w:val="002A07AC"/>
    <w:rsid w:val="002A099F"/>
    <w:rsid w:val="002A0F2C"/>
    <w:rsid w:val="002A1277"/>
    <w:rsid w:val="002A16B9"/>
    <w:rsid w:val="002A23DD"/>
    <w:rsid w:val="002A2528"/>
    <w:rsid w:val="002A3300"/>
    <w:rsid w:val="002A3539"/>
    <w:rsid w:val="002A3738"/>
    <w:rsid w:val="002A3819"/>
    <w:rsid w:val="002A4644"/>
    <w:rsid w:val="002A467C"/>
    <w:rsid w:val="002A48F0"/>
    <w:rsid w:val="002A51BC"/>
    <w:rsid w:val="002A52B7"/>
    <w:rsid w:val="002A550E"/>
    <w:rsid w:val="002A55C1"/>
    <w:rsid w:val="002A596B"/>
    <w:rsid w:val="002A59FB"/>
    <w:rsid w:val="002A5C3E"/>
    <w:rsid w:val="002A647C"/>
    <w:rsid w:val="002A6686"/>
    <w:rsid w:val="002A6C48"/>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DAA"/>
    <w:rsid w:val="002C1188"/>
    <w:rsid w:val="002C1308"/>
    <w:rsid w:val="002C1D47"/>
    <w:rsid w:val="002C217D"/>
    <w:rsid w:val="002C2BA9"/>
    <w:rsid w:val="002C2CC6"/>
    <w:rsid w:val="002C2E45"/>
    <w:rsid w:val="002C318C"/>
    <w:rsid w:val="002C32ED"/>
    <w:rsid w:val="002C334F"/>
    <w:rsid w:val="002C4487"/>
    <w:rsid w:val="002C477A"/>
    <w:rsid w:val="002C4EED"/>
    <w:rsid w:val="002C572B"/>
    <w:rsid w:val="002C5A37"/>
    <w:rsid w:val="002C5B73"/>
    <w:rsid w:val="002C5C08"/>
    <w:rsid w:val="002C615A"/>
    <w:rsid w:val="002C6404"/>
    <w:rsid w:val="002C668E"/>
    <w:rsid w:val="002C6EA0"/>
    <w:rsid w:val="002C798B"/>
    <w:rsid w:val="002D022C"/>
    <w:rsid w:val="002D02D9"/>
    <w:rsid w:val="002D0D72"/>
    <w:rsid w:val="002D11DF"/>
    <w:rsid w:val="002D1686"/>
    <w:rsid w:val="002D17FB"/>
    <w:rsid w:val="002D1CFB"/>
    <w:rsid w:val="002D23AB"/>
    <w:rsid w:val="002D29DD"/>
    <w:rsid w:val="002D2F4A"/>
    <w:rsid w:val="002D314C"/>
    <w:rsid w:val="002D321D"/>
    <w:rsid w:val="002D339A"/>
    <w:rsid w:val="002D3A07"/>
    <w:rsid w:val="002D3B59"/>
    <w:rsid w:val="002D4648"/>
    <w:rsid w:val="002D49EC"/>
    <w:rsid w:val="002D4D05"/>
    <w:rsid w:val="002D4D7E"/>
    <w:rsid w:val="002D4E39"/>
    <w:rsid w:val="002D5182"/>
    <w:rsid w:val="002D5339"/>
    <w:rsid w:val="002D54DA"/>
    <w:rsid w:val="002D6093"/>
    <w:rsid w:val="002D6144"/>
    <w:rsid w:val="002D62A0"/>
    <w:rsid w:val="002D6329"/>
    <w:rsid w:val="002D6D01"/>
    <w:rsid w:val="002D6D98"/>
    <w:rsid w:val="002D6E05"/>
    <w:rsid w:val="002D6E21"/>
    <w:rsid w:val="002D71DA"/>
    <w:rsid w:val="002D7352"/>
    <w:rsid w:val="002D7447"/>
    <w:rsid w:val="002D7741"/>
    <w:rsid w:val="002D780E"/>
    <w:rsid w:val="002D7A32"/>
    <w:rsid w:val="002D7FEB"/>
    <w:rsid w:val="002E0146"/>
    <w:rsid w:val="002E0310"/>
    <w:rsid w:val="002E0BE0"/>
    <w:rsid w:val="002E1004"/>
    <w:rsid w:val="002E142D"/>
    <w:rsid w:val="002E17BC"/>
    <w:rsid w:val="002E1DE3"/>
    <w:rsid w:val="002E2153"/>
    <w:rsid w:val="002E248C"/>
    <w:rsid w:val="002E2BB2"/>
    <w:rsid w:val="002E2D6B"/>
    <w:rsid w:val="002E3B73"/>
    <w:rsid w:val="002E3B8A"/>
    <w:rsid w:val="002E3C30"/>
    <w:rsid w:val="002E564F"/>
    <w:rsid w:val="002E6635"/>
    <w:rsid w:val="002E6779"/>
    <w:rsid w:val="002E6C35"/>
    <w:rsid w:val="002E6C39"/>
    <w:rsid w:val="002E6CFD"/>
    <w:rsid w:val="002E7289"/>
    <w:rsid w:val="002E7714"/>
    <w:rsid w:val="002F0026"/>
    <w:rsid w:val="002F071F"/>
    <w:rsid w:val="002F0A07"/>
    <w:rsid w:val="002F2B5D"/>
    <w:rsid w:val="002F2C03"/>
    <w:rsid w:val="002F2CE7"/>
    <w:rsid w:val="002F36E7"/>
    <w:rsid w:val="002F38AF"/>
    <w:rsid w:val="002F3F53"/>
    <w:rsid w:val="002F4102"/>
    <w:rsid w:val="002F4B56"/>
    <w:rsid w:val="002F5710"/>
    <w:rsid w:val="002F5F80"/>
    <w:rsid w:val="002F6024"/>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FF"/>
    <w:rsid w:val="00302EAB"/>
    <w:rsid w:val="00302F98"/>
    <w:rsid w:val="0030336C"/>
    <w:rsid w:val="00303559"/>
    <w:rsid w:val="003036DA"/>
    <w:rsid w:val="00303A34"/>
    <w:rsid w:val="00303C2D"/>
    <w:rsid w:val="00303C7A"/>
    <w:rsid w:val="00304577"/>
    <w:rsid w:val="003046AF"/>
    <w:rsid w:val="003060E2"/>
    <w:rsid w:val="0030635B"/>
    <w:rsid w:val="003067A3"/>
    <w:rsid w:val="00306901"/>
    <w:rsid w:val="003076F1"/>
    <w:rsid w:val="0030790E"/>
    <w:rsid w:val="00307B96"/>
    <w:rsid w:val="00307FF3"/>
    <w:rsid w:val="00310C51"/>
    <w:rsid w:val="00310EE4"/>
    <w:rsid w:val="0031134D"/>
    <w:rsid w:val="00311410"/>
    <w:rsid w:val="003120CC"/>
    <w:rsid w:val="00312E64"/>
    <w:rsid w:val="003131EE"/>
    <w:rsid w:val="00313BC4"/>
    <w:rsid w:val="0031430D"/>
    <w:rsid w:val="00314963"/>
    <w:rsid w:val="00314CFD"/>
    <w:rsid w:val="003156CD"/>
    <w:rsid w:val="003157E7"/>
    <w:rsid w:val="00315F96"/>
    <w:rsid w:val="003164E7"/>
    <w:rsid w:val="00316796"/>
    <w:rsid w:val="003167CD"/>
    <w:rsid w:val="00316D22"/>
    <w:rsid w:val="003170D4"/>
    <w:rsid w:val="00317230"/>
    <w:rsid w:val="00317581"/>
    <w:rsid w:val="00317837"/>
    <w:rsid w:val="003178FF"/>
    <w:rsid w:val="00317B46"/>
    <w:rsid w:val="00317B97"/>
    <w:rsid w:val="00317CF1"/>
    <w:rsid w:val="00317FA6"/>
    <w:rsid w:val="00320510"/>
    <w:rsid w:val="003205BA"/>
    <w:rsid w:val="003211CA"/>
    <w:rsid w:val="003213BC"/>
    <w:rsid w:val="003216F8"/>
    <w:rsid w:val="00321708"/>
    <w:rsid w:val="00321F6F"/>
    <w:rsid w:val="00321FFF"/>
    <w:rsid w:val="003232B1"/>
    <w:rsid w:val="003234BA"/>
    <w:rsid w:val="003235E4"/>
    <w:rsid w:val="003237B1"/>
    <w:rsid w:val="0032428C"/>
    <w:rsid w:val="00324400"/>
    <w:rsid w:val="00324636"/>
    <w:rsid w:val="003249E8"/>
    <w:rsid w:val="00324C2A"/>
    <w:rsid w:val="00325657"/>
    <w:rsid w:val="00325788"/>
    <w:rsid w:val="00325B6E"/>
    <w:rsid w:val="00325F06"/>
    <w:rsid w:val="0032623A"/>
    <w:rsid w:val="00326B51"/>
    <w:rsid w:val="00326DF1"/>
    <w:rsid w:val="00327987"/>
    <w:rsid w:val="00327E52"/>
    <w:rsid w:val="0033051C"/>
    <w:rsid w:val="00330788"/>
    <w:rsid w:val="003309BD"/>
    <w:rsid w:val="00330AAD"/>
    <w:rsid w:val="00330E1E"/>
    <w:rsid w:val="00331A4B"/>
    <w:rsid w:val="00331C95"/>
    <w:rsid w:val="00331FD7"/>
    <w:rsid w:val="00332191"/>
    <w:rsid w:val="003324F3"/>
    <w:rsid w:val="00332C2C"/>
    <w:rsid w:val="00332E0D"/>
    <w:rsid w:val="00332EA2"/>
    <w:rsid w:val="00333395"/>
    <w:rsid w:val="00333C17"/>
    <w:rsid w:val="00333C57"/>
    <w:rsid w:val="00333CF5"/>
    <w:rsid w:val="00333E64"/>
    <w:rsid w:val="0033463E"/>
    <w:rsid w:val="00335098"/>
    <w:rsid w:val="00335729"/>
    <w:rsid w:val="00335898"/>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E25"/>
    <w:rsid w:val="00342804"/>
    <w:rsid w:val="00342B0C"/>
    <w:rsid w:val="0034341B"/>
    <w:rsid w:val="003435F9"/>
    <w:rsid w:val="00343D17"/>
    <w:rsid w:val="00343E15"/>
    <w:rsid w:val="00344048"/>
    <w:rsid w:val="00344506"/>
    <w:rsid w:val="003445DE"/>
    <w:rsid w:val="003445EA"/>
    <w:rsid w:val="003447BB"/>
    <w:rsid w:val="00344B97"/>
    <w:rsid w:val="00344C63"/>
    <w:rsid w:val="00345152"/>
    <w:rsid w:val="00345302"/>
    <w:rsid w:val="00345351"/>
    <w:rsid w:val="003461D3"/>
    <w:rsid w:val="003462CE"/>
    <w:rsid w:val="00346602"/>
    <w:rsid w:val="00346877"/>
    <w:rsid w:val="00346CD9"/>
    <w:rsid w:val="00346CFC"/>
    <w:rsid w:val="003479F9"/>
    <w:rsid w:val="00347FF1"/>
    <w:rsid w:val="00350BE6"/>
    <w:rsid w:val="00350C0A"/>
    <w:rsid w:val="00351170"/>
    <w:rsid w:val="003514AF"/>
    <w:rsid w:val="00351B0D"/>
    <w:rsid w:val="00351F2F"/>
    <w:rsid w:val="003520BB"/>
    <w:rsid w:val="00352244"/>
    <w:rsid w:val="003529E6"/>
    <w:rsid w:val="003529F5"/>
    <w:rsid w:val="00352BAE"/>
    <w:rsid w:val="00353511"/>
    <w:rsid w:val="00353786"/>
    <w:rsid w:val="00353C8D"/>
    <w:rsid w:val="0035417D"/>
    <w:rsid w:val="00354974"/>
    <w:rsid w:val="0035514C"/>
    <w:rsid w:val="00355162"/>
    <w:rsid w:val="00355333"/>
    <w:rsid w:val="0035554E"/>
    <w:rsid w:val="00355834"/>
    <w:rsid w:val="00355835"/>
    <w:rsid w:val="0035584D"/>
    <w:rsid w:val="00355870"/>
    <w:rsid w:val="00355ACB"/>
    <w:rsid w:val="00355C1E"/>
    <w:rsid w:val="00355DBA"/>
    <w:rsid w:val="00355EA4"/>
    <w:rsid w:val="00356B55"/>
    <w:rsid w:val="00357106"/>
    <w:rsid w:val="00357385"/>
    <w:rsid w:val="00357587"/>
    <w:rsid w:val="003576A3"/>
    <w:rsid w:val="00357AFB"/>
    <w:rsid w:val="003605FF"/>
    <w:rsid w:val="003608B3"/>
    <w:rsid w:val="00360BB9"/>
    <w:rsid w:val="00360D19"/>
    <w:rsid w:val="0036141B"/>
    <w:rsid w:val="003616DB"/>
    <w:rsid w:val="00361C3E"/>
    <w:rsid w:val="00362001"/>
    <w:rsid w:val="00362259"/>
    <w:rsid w:val="003622D4"/>
    <w:rsid w:val="00362516"/>
    <w:rsid w:val="003625CB"/>
    <w:rsid w:val="00362D04"/>
    <w:rsid w:val="00363175"/>
    <w:rsid w:val="003633CE"/>
    <w:rsid w:val="00363586"/>
    <w:rsid w:val="00363703"/>
    <w:rsid w:val="00363FB1"/>
    <w:rsid w:val="00364340"/>
    <w:rsid w:val="0036451F"/>
    <w:rsid w:val="003649DC"/>
    <w:rsid w:val="00364D65"/>
    <w:rsid w:val="00364E89"/>
    <w:rsid w:val="00365F7E"/>
    <w:rsid w:val="0036626E"/>
    <w:rsid w:val="003663C2"/>
    <w:rsid w:val="003669EB"/>
    <w:rsid w:val="00366D73"/>
    <w:rsid w:val="00366F57"/>
    <w:rsid w:val="003673DF"/>
    <w:rsid w:val="00367C33"/>
    <w:rsid w:val="00370BD0"/>
    <w:rsid w:val="00370E84"/>
    <w:rsid w:val="00371541"/>
    <w:rsid w:val="00371923"/>
    <w:rsid w:val="00371FE2"/>
    <w:rsid w:val="00372082"/>
    <w:rsid w:val="00372108"/>
    <w:rsid w:val="003723C6"/>
    <w:rsid w:val="00372506"/>
    <w:rsid w:val="00372E49"/>
    <w:rsid w:val="0037315A"/>
    <w:rsid w:val="0037344E"/>
    <w:rsid w:val="003734FE"/>
    <w:rsid w:val="00373AE5"/>
    <w:rsid w:val="00373E52"/>
    <w:rsid w:val="003747B3"/>
    <w:rsid w:val="00374D0C"/>
    <w:rsid w:val="00374EE8"/>
    <w:rsid w:val="003750E2"/>
    <w:rsid w:val="00375420"/>
    <w:rsid w:val="0037574A"/>
    <w:rsid w:val="0037590E"/>
    <w:rsid w:val="003761C6"/>
    <w:rsid w:val="0037708C"/>
    <w:rsid w:val="003811C3"/>
    <w:rsid w:val="0038144B"/>
    <w:rsid w:val="003816FC"/>
    <w:rsid w:val="003818AE"/>
    <w:rsid w:val="00382326"/>
    <w:rsid w:val="00382664"/>
    <w:rsid w:val="00382B4A"/>
    <w:rsid w:val="00383101"/>
    <w:rsid w:val="0038363B"/>
    <w:rsid w:val="0038391A"/>
    <w:rsid w:val="00383F5C"/>
    <w:rsid w:val="003841A0"/>
    <w:rsid w:val="00384269"/>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D8C"/>
    <w:rsid w:val="00390DF5"/>
    <w:rsid w:val="00391D57"/>
    <w:rsid w:val="00391E5D"/>
    <w:rsid w:val="00392040"/>
    <w:rsid w:val="003922AB"/>
    <w:rsid w:val="003923A2"/>
    <w:rsid w:val="00392551"/>
    <w:rsid w:val="00392682"/>
    <w:rsid w:val="0039327E"/>
    <w:rsid w:val="00393614"/>
    <w:rsid w:val="00393A64"/>
    <w:rsid w:val="00393CE6"/>
    <w:rsid w:val="00393CEA"/>
    <w:rsid w:val="00393D55"/>
    <w:rsid w:val="00393D91"/>
    <w:rsid w:val="00394072"/>
    <w:rsid w:val="003942B3"/>
    <w:rsid w:val="00394C8C"/>
    <w:rsid w:val="00394ED1"/>
    <w:rsid w:val="00395EAA"/>
    <w:rsid w:val="003965D5"/>
    <w:rsid w:val="00396E1C"/>
    <w:rsid w:val="00397002"/>
    <w:rsid w:val="00397942"/>
    <w:rsid w:val="00397A51"/>
    <w:rsid w:val="00397F53"/>
    <w:rsid w:val="003A0106"/>
    <w:rsid w:val="003A0517"/>
    <w:rsid w:val="003A0A4A"/>
    <w:rsid w:val="003A12BF"/>
    <w:rsid w:val="003A1AE9"/>
    <w:rsid w:val="003A1C90"/>
    <w:rsid w:val="003A21FC"/>
    <w:rsid w:val="003A2624"/>
    <w:rsid w:val="003A2830"/>
    <w:rsid w:val="003A29EB"/>
    <w:rsid w:val="003A2DE4"/>
    <w:rsid w:val="003A351A"/>
    <w:rsid w:val="003A38D5"/>
    <w:rsid w:val="003A3C88"/>
    <w:rsid w:val="003A3D11"/>
    <w:rsid w:val="003A3E61"/>
    <w:rsid w:val="003A41AA"/>
    <w:rsid w:val="003A436E"/>
    <w:rsid w:val="003A4551"/>
    <w:rsid w:val="003A50C5"/>
    <w:rsid w:val="003A64A1"/>
    <w:rsid w:val="003A6ABA"/>
    <w:rsid w:val="003A6AE3"/>
    <w:rsid w:val="003A6BF8"/>
    <w:rsid w:val="003A6C8B"/>
    <w:rsid w:val="003A7DBD"/>
    <w:rsid w:val="003A7E11"/>
    <w:rsid w:val="003B0182"/>
    <w:rsid w:val="003B03F4"/>
    <w:rsid w:val="003B0422"/>
    <w:rsid w:val="003B078D"/>
    <w:rsid w:val="003B0A93"/>
    <w:rsid w:val="003B0ED0"/>
    <w:rsid w:val="003B13F1"/>
    <w:rsid w:val="003B1856"/>
    <w:rsid w:val="003B2469"/>
    <w:rsid w:val="003B2474"/>
    <w:rsid w:val="003B25E6"/>
    <w:rsid w:val="003B2A77"/>
    <w:rsid w:val="003B2B2B"/>
    <w:rsid w:val="003B2BD3"/>
    <w:rsid w:val="003B30C5"/>
    <w:rsid w:val="003B3397"/>
    <w:rsid w:val="003B37BF"/>
    <w:rsid w:val="003B37F1"/>
    <w:rsid w:val="003B3B34"/>
    <w:rsid w:val="003B3E74"/>
    <w:rsid w:val="003B4A1E"/>
    <w:rsid w:val="003B5071"/>
    <w:rsid w:val="003B5670"/>
    <w:rsid w:val="003B57E1"/>
    <w:rsid w:val="003B5C4B"/>
    <w:rsid w:val="003B5C70"/>
    <w:rsid w:val="003B5F39"/>
    <w:rsid w:val="003B621A"/>
    <w:rsid w:val="003B63D8"/>
    <w:rsid w:val="003B65A3"/>
    <w:rsid w:val="003B69C6"/>
    <w:rsid w:val="003B75D8"/>
    <w:rsid w:val="003B77E2"/>
    <w:rsid w:val="003B797E"/>
    <w:rsid w:val="003C0C4A"/>
    <w:rsid w:val="003C0C74"/>
    <w:rsid w:val="003C10A7"/>
    <w:rsid w:val="003C124D"/>
    <w:rsid w:val="003C144D"/>
    <w:rsid w:val="003C180F"/>
    <w:rsid w:val="003C2281"/>
    <w:rsid w:val="003C22C4"/>
    <w:rsid w:val="003C2FA2"/>
    <w:rsid w:val="003C3636"/>
    <w:rsid w:val="003C3672"/>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84"/>
    <w:rsid w:val="003C6B1D"/>
    <w:rsid w:val="003C6F4D"/>
    <w:rsid w:val="003C764B"/>
    <w:rsid w:val="003C7B12"/>
    <w:rsid w:val="003C7FC1"/>
    <w:rsid w:val="003D02DC"/>
    <w:rsid w:val="003D0435"/>
    <w:rsid w:val="003D0CC5"/>
    <w:rsid w:val="003D0D86"/>
    <w:rsid w:val="003D1026"/>
    <w:rsid w:val="003D1B53"/>
    <w:rsid w:val="003D2252"/>
    <w:rsid w:val="003D2A41"/>
    <w:rsid w:val="003D2AC4"/>
    <w:rsid w:val="003D2F5F"/>
    <w:rsid w:val="003D3304"/>
    <w:rsid w:val="003D33A0"/>
    <w:rsid w:val="003D369A"/>
    <w:rsid w:val="003D38C6"/>
    <w:rsid w:val="003D3A69"/>
    <w:rsid w:val="003D3AB1"/>
    <w:rsid w:val="003D4750"/>
    <w:rsid w:val="003D4A67"/>
    <w:rsid w:val="003D55D6"/>
    <w:rsid w:val="003D5686"/>
    <w:rsid w:val="003D5C3A"/>
    <w:rsid w:val="003D6286"/>
    <w:rsid w:val="003D64CC"/>
    <w:rsid w:val="003D6C01"/>
    <w:rsid w:val="003D72F0"/>
    <w:rsid w:val="003D7B77"/>
    <w:rsid w:val="003D7EC9"/>
    <w:rsid w:val="003E0001"/>
    <w:rsid w:val="003E0641"/>
    <w:rsid w:val="003E0974"/>
    <w:rsid w:val="003E10BD"/>
    <w:rsid w:val="003E11DB"/>
    <w:rsid w:val="003E11EF"/>
    <w:rsid w:val="003E16B9"/>
    <w:rsid w:val="003E1705"/>
    <w:rsid w:val="003E1B98"/>
    <w:rsid w:val="003E211B"/>
    <w:rsid w:val="003E24DE"/>
    <w:rsid w:val="003E2741"/>
    <w:rsid w:val="003E27F9"/>
    <w:rsid w:val="003E2970"/>
    <w:rsid w:val="003E2A2E"/>
    <w:rsid w:val="003E2B02"/>
    <w:rsid w:val="003E30C8"/>
    <w:rsid w:val="003E312F"/>
    <w:rsid w:val="003E313A"/>
    <w:rsid w:val="003E3245"/>
    <w:rsid w:val="003E3F54"/>
    <w:rsid w:val="003E42AE"/>
    <w:rsid w:val="003E45FE"/>
    <w:rsid w:val="003E462C"/>
    <w:rsid w:val="003E4743"/>
    <w:rsid w:val="003E47A2"/>
    <w:rsid w:val="003E5725"/>
    <w:rsid w:val="003E5EC1"/>
    <w:rsid w:val="003E5FA9"/>
    <w:rsid w:val="003E635F"/>
    <w:rsid w:val="003E670C"/>
    <w:rsid w:val="003E69A2"/>
    <w:rsid w:val="003E6C53"/>
    <w:rsid w:val="003E718E"/>
    <w:rsid w:val="003E7D7E"/>
    <w:rsid w:val="003F02F5"/>
    <w:rsid w:val="003F0644"/>
    <w:rsid w:val="003F06CA"/>
    <w:rsid w:val="003F0F51"/>
    <w:rsid w:val="003F1157"/>
    <w:rsid w:val="003F1797"/>
    <w:rsid w:val="003F1C39"/>
    <w:rsid w:val="003F2371"/>
    <w:rsid w:val="003F2C45"/>
    <w:rsid w:val="003F33C8"/>
    <w:rsid w:val="003F4433"/>
    <w:rsid w:val="003F444B"/>
    <w:rsid w:val="003F453E"/>
    <w:rsid w:val="003F4F9D"/>
    <w:rsid w:val="003F554F"/>
    <w:rsid w:val="003F56EB"/>
    <w:rsid w:val="003F5945"/>
    <w:rsid w:val="003F5D82"/>
    <w:rsid w:val="003F6BD4"/>
    <w:rsid w:val="003F6DF2"/>
    <w:rsid w:val="003F6E77"/>
    <w:rsid w:val="003F75E5"/>
    <w:rsid w:val="003F7752"/>
    <w:rsid w:val="003F7ABC"/>
    <w:rsid w:val="003F7F14"/>
    <w:rsid w:val="00400095"/>
    <w:rsid w:val="00400594"/>
    <w:rsid w:val="004007AC"/>
    <w:rsid w:val="0040094C"/>
    <w:rsid w:val="00400BED"/>
    <w:rsid w:val="00400E25"/>
    <w:rsid w:val="00400F5B"/>
    <w:rsid w:val="004010E5"/>
    <w:rsid w:val="0040145A"/>
    <w:rsid w:val="0040154D"/>
    <w:rsid w:val="00401646"/>
    <w:rsid w:val="00402541"/>
    <w:rsid w:val="00402653"/>
    <w:rsid w:val="00403670"/>
    <w:rsid w:val="0040442C"/>
    <w:rsid w:val="00404515"/>
    <w:rsid w:val="00404687"/>
    <w:rsid w:val="00404984"/>
    <w:rsid w:val="00404DAD"/>
    <w:rsid w:val="00405BDA"/>
    <w:rsid w:val="00405E2C"/>
    <w:rsid w:val="00405E5A"/>
    <w:rsid w:val="00405FA3"/>
    <w:rsid w:val="004060E9"/>
    <w:rsid w:val="004061CF"/>
    <w:rsid w:val="004062D4"/>
    <w:rsid w:val="00406D73"/>
    <w:rsid w:val="00406F87"/>
    <w:rsid w:val="00407003"/>
    <w:rsid w:val="004075A7"/>
    <w:rsid w:val="004077F4"/>
    <w:rsid w:val="00407A54"/>
    <w:rsid w:val="00407DFB"/>
    <w:rsid w:val="0041039B"/>
    <w:rsid w:val="00410D17"/>
    <w:rsid w:val="00410EB4"/>
    <w:rsid w:val="00410FD1"/>
    <w:rsid w:val="00411553"/>
    <w:rsid w:val="0041175F"/>
    <w:rsid w:val="0041189F"/>
    <w:rsid w:val="00411A81"/>
    <w:rsid w:val="00411D2F"/>
    <w:rsid w:val="00412667"/>
    <w:rsid w:val="00412D68"/>
    <w:rsid w:val="0041313B"/>
    <w:rsid w:val="00413186"/>
    <w:rsid w:val="00413971"/>
    <w:rsid w:val="00413C6C"/>
    <w:rsid w:val="00413E55"/>
    <w:rsid w:val="00414000"/>
    <w:rsid w:val="00414574"/>
    <w:rsid w:val="00414A6D"/>
    <w:rsid w:val="004150FF"/>
    <w:rsid w:val="00415639"/>
    <w:rsid w:val="00415878"/>
    <w:rsid w:val="004160E6"/>
    <w:rsid w:val="00416603"/>
    <w:rsid w:val="00416816"/>
    <w:rsid w:val="004169F0"/>
    <w:rsid w:val="00416D3D"/>
    <w:rsid w:val="00416DD9"/>
    <w:rsid w:val="00417199"/>
    <w:rsid w:val="00417327"/>
    <w:rsid w:val="00417419"/>
    <w:rsid w:val="00417985"/>
    <w:rsid w:val="00417A87"/>
    <w:rsid w:val="00420359"/>
    <w:rsid w:val="00420B95"/>
    <w:rsid w:val="004211F7"/>
    <w:rsid w:val="00421396"/>
    <w:rsid w:val="00421884"/>
    <w:rsid w:val="00421906"/>
    <w:rsid w:val="00421C59"/>
    <w:rsid w:val="00421C70"/>
    <w:rsid w:val="004220D3"/>
    <w:rsid w:val="00422422"/>
    <w:rsid w:val="004229B3"/>
    <w:rsid w:val="00422A2E"/>
    <w:rsid w:val="00422AC6"/>
    <w:rsid w:val="00422EB8"/>
    <w:rsid w:val="004230F5"/>
    <w:rsid w:val="0042359F"/>
    <w:rsid w:val="00423B6E"/>
    <w:rsid w:val="00424862"/>
    <w:rsid w:val="0042495D"/>
    <w:rsid w:val="00424CBC"/>
    <w:rsid w:val="00425736"/>
    <w:rsid w:val="00425958"/>
    <w:rsid w:val="00426076"/>
    <w:rsid w:val="00426B1E"/>
    <w:rsid w:val="00426B31"/>
    <w:rsid w:val="00426E55"/>
    <w:rsid w:val="00427739"/>
    <w:rsid w:val="00427BF5"/>
    <w:rsid w:val="00427E81"/>
    <w:rsid w:val="00427FF7"/>
    <w:rsid w:val="00430A8E"/>
    <w:rsid w:val="00431318"/>
    <w:rsid w:val="00431465"/>
    <w:rsid w:val="00431FDB"/>
    <w:rsid w:val="00432A13"/>
    <w:rsid w:val="00432B9F"/>
    <w:rsid w:val="0043393B"/>
    <w:rsid w:val="00433940"/>
    <w:rsid w:val="00434244"/>
    <w:rsid w:val="0043443D"/>
    <w:rsid w:val="004345E9"/>
    <w:rsid w:val="004348F7"/>
    <w:rsid w:val="00434D22"/>
    <w:rsid w:val="0043550E"/>
    <w:rsid w:val="004358E6"/>
    <w:rsid w:val="00435B6B"/>
    <w:rsid w:val="004360D8"/>
    <w:rsid w:val="0043648E"/>
    <w:rsid w:val="00437383"/>
    <w:rsid w:val="00437520"/>
    <w:rsid w:val="004376E3"/>
    <w:rsid w:val="00437CFA"/>
    <w:rsid w:val="00437EDF"/>
    <w:rsid w:val="00437F53"/>
    <w:rsid w:val="004404BE"/>
    <w:rsid w:val="00440940"/>
    <w:rsid w:val="00440DD8"/>
    <w:rsid w:val="00441666"/>
    <w:rsid w:val="00441F1F"/>
    <w:rsid w:val="00442076"/>
    <w:rsid w:val="004421DD"/>
    <w:rsid w:val="00442756"/>
    <w:rsid w:val="00442A44"/>
    <w:rsid w:val="00442B7F"/>
    <w:rsid w:val="00442DDA"/>
    <w:rsid w:val="004431A0"/>
    <w:rsid w:val="004432A7"/>
    <w:rsid w:val="00443820"/>
    <w:rsid w:val="00443A9D"/>
    <w:rsid w:val="00443E64"/>
    <w:rsid w:val="00443FC2"/>
    <w:rsid w:val="00444E24"/>
    <w:rsid w:val="0044524C"/>
    <w:rsid w:val="00445668"/>
    <w:rsid w:val="004456C1"/>
    <w:rsid w:val="00446444"/>
    <w:rsid w:val="00446639"/>
    <w:rsid w:val="00447065"/>
    <w:rsid w:val="004472FD"/>
    <w:rsid w:val="00447973"/>
    <w:rsid w:val="00447FFD"/>
    <w:rsid w:val="00450287"/>
    <w:rsid w:val="004502A4"/>
    <w:rsid w:val="004504C7"/>
    <w:rsid w:val="00450BC4"/>
    <w:rsid w:val="00450BE2"/>
    <w:rsid w:val="00450C24"/>
    <w:rsid w:val="00450C3C"/>
    <w:rsid w:val="0045104C"/>
    <w:rsid w:val="004516AC"/>
    <w:rsid w:val="00451BD2"/>
    <w:rsid w:val="004521EC"/>
    <w:rsid w:val="00452258"/>
    <w:rsid w:val="0045298C"/>
    <w:rsid w:val="00452D8D"/>
    <w:rsid w:val="00452E86"/>
    <w:rsid w:val="00452F7B"/>
    <w:rsid w:val="0045314B"/>
    <w:rsid w:val="004538F5"/>
    <w:rsid w:val="00453A63"/>
    <w:rsid w:val="00453C9A"/>
    <w:rsid w:val="00454032"/>
    <w:rsid w:val="00454134"/>
    <w:rsid w:val="004545AD"/>
    <w:rsid w:val="00454B1B"/>
    <w:rsid w:val="00454D0B"/>
    <w:rsid w:val="00454D7F"/>
    <w:rsid w:val="00455075"/>
    <w:rsid w:val="0045513D"/>
    <w:rsid w:val="004554E0"/>
    <w:rsid w:val="004569A3"/>
    <w:rsid w:val="00456ADA"/>
    <w:rsid w:val="00456DF3"/>
    <w:rsid w:val="00456FAB"/>
    <w:rsid w:val="004605B2"/>
    <w:rsid w:val="00460E71"/>
    <w:rsid w:val="00461A6A"/>
    <w:rsid w:val="00461EB1"/>
    <w:rsid w:val="0046274B"/>
    <w:rsid w:val="004627E3"/>
    <w:rsid w:val="00462A11"/>
    <w:rsid w:val="00462AA6"/>
    <w:rsid w:val="00463543"/>
    <w:rsid w:val="00463958"/>
    <w:rsid w:val="004639BB"/>
    <w:rsid w:val="004645F5"/>
    <w:rsid w:val="0046467E"/>
    <w:rsid w:val="00465B0E"/>
    <w:rsid w:val="00465B84"/>
    <w:rsid w:val="00466969"/>
    <w:rsid w:val="00466D84"/>
    <w:rsid w:val="004673B9"/>
    <w:rsid w:val="00467DE7"/>
    <w:rsid w:val="004701E8"/>
    <w:rsid w:val="0047064C"/>
    <w:rsid w:val="00470F07"/>
    <w:rsid w:val="004710C7"/>
    <w:rsid w:val="00471593"/>
    <w:rsid w:val="004726F0"/>
    <w:rsid w:val="0047277B"/>
    <w:rsid w:val="004728A0"/>
    <w:rsid w:val="00472B4B"/>
    <w:rsid w:val="00472D78"/>
    <w:rsid w:val="00473424"/>
    <w:rsid w:val="00473576"/>
    <w:rsid w:val="00473784"/>
    <w:rsid w:val="0047397E"/>
    <w:rsid w:val="0047431F"/>
    <w:rsid w:val="00474829"/>
    <w:rsid w:val="00474DCD"/>
    <w:rsid w:val="0047569C"/>
    <w:rsid w:val="00475922"/>
    <w:rsid w:val="00475C82"/>
    <w:rsid w:val="00475F50"/>
    <w:rsid w:val="0047624E"/>
    <w:rsid w:val="00476B83"/>
    <w:rsid w:val="004771D4"/>
    <w:rsid w:val="00477776"/>
    <w:rsid w:val="0047795C"/>
    <w:rsid w:val="00477A0D"/>
    <w:rsid w:val="00477F16"/>
    <w:rsid w:val="0048022E"/>
    <w:rsid w:val="00482096"/>
    <w:rsid w:val="0048249A"/>
    <w:rsid w:val="0048257C"/>
    <w:rsid w:val="0048275B"/>
    <w:rsid w:val="00482AF7"/>
    <w:rsid w:val="00482DBB"/>
    <w:rsid w:val="00482F3A"/>
    <w:rsid w:val="00483165"/>
    <w:rsid w:val="004831E0"/>
    <w:rsid w:val="00483ED3"/>
    <w:rsid w:val="0048439A"/>
    <w:rsid w:val="00485207"/>
    <w:rsid w:val="0048524D"/>
    <w:rsid w:val="00485266"/>
    <w:rsid w:val="0048534F"/>
    <w:rsid w:val="00485462"/>
    <w:rsid w:val="00485F00"/>
    <w:rsid w:val="0048607B"/>
    <w:rsid w:val="00486745"/>
    <w:rsid w:val="004868D0"/>
    <w:rsid w:val="00486A7D"/>
    <w:rsid w:val="00486C12"/>
    <w:rsid w:val="00486EAA"/>
    <w:rsid w:val="004870FE"/>
    <w:rsid w:val="004874F9"/>
    <w:rsid w:val="00487BBF"/>
    <w:rsid w:val="00487C32"/>
    <w:rsid w:val="00490325"/>
    <w:rsid w:val="004919C7"/>
    <w:rsid w:val="00491CC7"/>
    <w:rsid w:val="00492770"/>
    <w:rsid w:val="004927BD"/>
    <w:rsid w:val="004928CE"/>
    <w:rsid w:val="00492D88"/>
    <w:rsid w:val="00492EB4"/>
    <w:rsid w:val="00493043"/>
    <w:rsid w:val="00493351"/>
    <w:rsid w:val="004936A9"/>
    <w:rsid w:val="004936EE"/>
    <w:rsid w:val="004941C2"/>
    <w:rsid w:val="004944F9"/>
    <w:rsid w:val="00494509"/>
    <w:rsid w:val="00494C93"/>
    <w:rsid w:val="0049524F"/>
    <w:rsid w:val="004956D0"/>
    <w:rsid w:val="00495894"/>
    <w:rsid w:val="00495DB5"/>
    <w:rsid w:val="004966F0"/>
    <w:rsid w:val="00496B20"/>
    <w:rsid w:val="00496C67"/>
    <w:rsid w:val="004A0094"/>
    <w:rsid w:val="004A0C69"/>
    <w:rsid w:val="004A1198"/>
    <w:rsid w:val="004A19B0"/>
    <w:rsid w:val="004A1F68"/>
    <w:rsid w:val="004A25E6"/>
    <w:rsid w:val="004A2A8B"/>
    <w:rsid w:val="004A2B2E"/>
    <w:rsid w:val="004A2DEA"/>
    <w:rsid w:val="004A379B"/>
    <w:rsid w:val="004A3B02"/>
    <w:rsid w:val="004A4065"/>
    <w:rsid w:val="004A448A"/>
    <w:rsid w:val="004A4E12"/>
    <w:rsid w:val="004A52DA"/>
    <w:rsid w:val="004A540B"/>
    <w:rsid w:val="004A5F12"/>
    <w:rsid w:val="004A5F52"/>
    <w:rsid w:val="004A6114"/>
    <w:rsid w:val="004A666D"/>
    <w:rsid w:val="004A68B2"/>
    <w:rsid w:val="004A68F2"/>
    <w:rsid w:val="004A6939"/>
    <w:rsid w:val="004A6971"/>
    <w:rsid w:val="004A6C24"/>
    <w:rsid w:val="004A6D8F"/>
    <w:rsid w:val="004A6E40"/>
    <w:rsid w:val="004B0111"/>
    <w:rsid w:val="004B0717"/>
    <w:rsid w:val="004B0F19"/>
    <w:rsid w:val="004B1CDF"/>
    <w:rsid w:val="004B27E5"/>
    <w:rsid w:val="004B285C"/>
    <w:rsid w:val="004B3740"/>
    <w:rsid w:val="004B3E8E"/>
    <w:rsid w:val="004B3F8B"/>
    <w:rsid w:val="004B3FBC"/>
    <w:rsid w:val="004B439F"/>
    <w:rsid w:val="004B43AF"/>
    <w:rsid w:val="004B454C"/>
    <w:rsid w:val="004B464D"/>
    <w:rsid w:val="004B465D"/>
    <w:rsid w:val="004B479B"/>
    <w:rsid w:val="004B4EFD"/>
    <w:rsid w:val="004B5210"/>
    <w:rsid w:val="004B523A"/>
    <w:rsid w:val="004B57B3"/>
    <w:rsid w:val="004B58F9"/>
    <w:rsid w:val="004B5AE4"/>
    <w:rsid w:val="004B6152"/>
    <w:rsid w:val="004B6437"/>
    <w:rsid w:val="004B6BE2"/>
    <w:rsid w:val="004B6D35"/>
    <w:rsid w:val="004B796D"/>
    <w:rsid w:val="004B79AA"/>
    <w:rsid w:val="004B7ACE"/>
    <w:rsid w:val="004C04EC"/>
    <w:rsid w:val="004C0845"/>
    <w:rsid w:val="004C0A58"/>
    <w:rsid w:val="004C1191"/>
    <w:rsid w:val="004C1235"/>
    <w:rsid w:val="004C1254"/>
    <w:rsid w:val="004C183E"/>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5ECB"/>
    <w:rsid w:val="004C63F7"/>
    <w:rsid w:val="004C6636"/>
    <w:rsid w:val="004C672B"/>
    <w:rsid w:val="004C69E3"/>
    <w:rsid w:val="004C6A94"/>
    <w:rsid w:val="004C6B3F"/>
    <w:rsid w:val="004C6F04"/>
    <w:rsid w:val="004C7518"/>
    <w:rsid w:val="004C75E6"/>
    <w:rsid w:val="004C7E8C"/>
    <w:rsid w:val="004C7EEF"/>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DB"/>
    <w:rsid w:val="004D4B9A"/>
    <w:rsid w:val="004D4ED9"/>
    <w:rsid w:val="004D530E"/>
    <w:rsid w:val="004D60B2"/>
    <w:rsid w:val="004D67D8"/>
    <w:rsid w:val="004D6EB1"/>
    <w:rsid w:val="004D6EFB"/>
    <w:rsid w:val="004D7217"/>
    <w:rsid w:val="004D7981"/>
    <w:rsid w:val="004D7C00"/>
    <w:rsid w:val="004E002B"/>
    <w:rsid w:val="004E04B8"/>
    <w:rsid w:val="004E067C"/>
    <w:rsid w:val="004E097F"/>
    <w:rsid w:val="004E0CD8"/>
    <w:rsid w:val="004E0CEA"/>
    <w:rsid w:val="004E12A1"/>
    <w:rsid w:val="004E1885"/>
    <w:rsid w:val="004E1C82"/>
    <w:rsid w:val="004E2068"/>
    <w:rsid w:val="004E230A"/>
    <w:rsid w:val="004E2356"/>
    <w:rsid w:val="004E24E5"/>
    <w:rsid w:val="004E3950"/>
    <w:rsid w:val="004E41C6"/>
    <w:rsid w:val="004E43F3"/>
    <w:rsid w:val="004E4C1F"/>
    <w:rsid w:val="004E50A4"/>
    <w:rsid w:val="004E51A3"/>
    <w:rsid w:val="004E5466"/>
    <w:rsid w:val="004E5712"/>
    <w:rsid w:val="004E5C6B"/>
    <w:rsid w:val="004E6137"/>
    <w:rsid w:val="004E6246"/>
    <w:rsid w:val="004E62D5"/>
    <w:rsid w:val="004E6392"/>
    <w:rsid w:val="004E692E"/>
    <w:rsid w:val="004E72D4"/>
    <w:rsid w:val="004E747C"/>
    <w:rsid w:val="004F0631"/>
    <w:rsid w:val="004F0954"/>
    <w:rsid w:val="004F0A5B"/>
    <w:rsid w:val="004F0AAC"/>
    <w:rsid w:val="004F0D02"/>
    <w:rsid w:val="004F0F92"/>
    <w:rsid w:val="004F18D6"/>
    <w:rsid w:val="004F1CFC"/>
    <w:rsid w:val="004F2313"/>
    <w:rsid w:val="004F24B6"/>
    <w:rsid w:val="004F2C09"/>
    <w:rsid w:val="004F2C6F"/>
    <w:rsid w:val="004F360B"/>
    <w:rsid w:val="004F39BA"/>
    <w:rsid w:val="004F39EA"/>
    <w:rsid w:val="004F3DDE"/>
    <w:rsid w:val="004F4B49"/>
    <w:rsid w:val="004F4BF2"/>
    <w:rsid w:val="004F4C7A"/>
    <w:rsid w:val="004F52F6"/>
    <w:rsid w:val="004F57E6"/>
    <w:rsid w:val="004F5AFD"/>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5A00"/>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1E9B"/>
    <w:rsid w:val="00512632"/>
    <w:rsid w:val="00512CB6"/>
    <w:rsid w:val="00512FF3"/>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044E"/>
    <w:rsid w:val="00521102"/>
    <w:rsid w:val="00521C9B"/>
    <w:rsid w:val="00522827"/>
    <w:rsid w:val="00522BEF"/>
    <w:rsid w:val="0052327E"/>
    <w:rsid w:val="005232A0"/>
    <w:rsid w:val="005236F8"/>
    <w:rsid w:val="00523933"/>
    <w:rsid w:val="00523994"/>
    <w:rsid w:val="00523A8B"/>
    <w:rsid w:val="00523EBE"/>
    <w:rsid w:val="00523F8D"/>
    <w:rsid w:val="005244B2"/>
    <w:rsid w:val="005246FC"/>
    <w:rsid w:val="0052515F"/>
    <w:rsid w:val="005255E9"/>
    <w:rsid w:val="00525C85"/>
    <w:rsid w:val="00525CC0"/>
    <w:rsid w:val="005265BE"/>
    <w:rsid w:val="00526CB0"/>
    <w:rsid w:val="00526D8C"/>
    <w:rsid w:val="0052720E"/>
    <w:rsid w:val="00527678"/>
    <w:rsid w:val="00527881"/>
    <w:rsid w:val="00527A8B"/>
    <w:rsid w:val="00527BBF"/>
    <w:rsid w:val="005301E6"/>
    <w:rsid w:val="005304FA"/>
    <w:rsid w:val="00530540"/>
    <w:rsid w:val="00530AD6"/>
    <w:rsid w:val="00531B10"/>
    <w:rsid w:val="00531C7E"/>
    <w:rsid w:val="00531DC3"/>
    <w:rsid w:val="00531F5E"/>
    <w:rsid w:val="00532AA4"/>
    <w:rsid w:val="00532E16"/>
    <w:rsid w:val="00533022"/>
    <w:rsid w:val="00533C64"/>
    <w:rsid w:val="00533CAE"/>
    <w:rsid w:val="00533CDD"/>
    <w:rsid w:val="00533D87"/>
    <w:rsid w:val="00534AC7"/>
    <w:rsid w:val="005353BA"/>
    <w:rsid w:val="00535970"/>
    <w:rsid w:val="005359C4"/>
    <w:rsid w:val="00535BF1"/>
    <w:rsid w:val="00535F1E"/>
    <w:rsid w:val="0053609B"/>
    <w:rsid w:val="0053661E"/>
    <w:rsid w:val="005368DF"/>
    <w:rsid w:val="00536954"/>
    <w:rsid w:val="00536C2B"/>
    <w:rsid w:val="00536F9B"/>
    <w:rsid w:val="005371D9"/>
    <w:rsid w:val="00537579"/>
    <w:rsid w:val="0053763B"/>
    <w:rsid w:val="00537A30"/>
    <w:rsid w:val="00537B6B"/>
    <w:rsid w:val="00540337"/>
    <w:rsid w:val="005403C7"/>
    <w:rsid w:val="0054140E"/>
    <w:rsid w:val="005423F1"/>
    <w:rsid w:val="00542E53"/>
    <w:rsid w:val="00543620"/>
    <w:rsid w:val="00543766"/>
    <w:rsid w:val="00543803"/>
    <w:rsid w:val="005439B4"/>
    <w:rsid w:val="00543FDF"/>
    <w:rsid w:val="00543FEB"/>
    <w:rsid w:val="00544460"/>
    <w:rsid w:val="00544C88"/>
    <w:rsid w:val="00545313"/>
    <w:rsid w:val="005459F4"/>
    <w:rsid w:val="00545B4F"/>
    <w:rsid w:val="0054636D"/>
    <w:rsid w:val="005463B2"/>
    <w:rsid w:val="00546519"/>
    <w:rsid w:val="0054674B"/>
    <w:rsid w:val="00546E13"/>
    <w:rsid w:val="00546E7B"/>
    <w:rsid w:val="00547444"/>
    <w:rsid w:val="0054784A"/>
    <w:rsid w:val="00547B51"/>
    <w:rsid w:val="00547DA7"/>
    <w:rsid w:val="005504C4"/>
    <w:rsid w:val="0055069E"/>
    <w:rsid w:val="0055078D"/>
    <w:rsid w:val="00550D24"/>
    <w:rsid w:val="00550F43"/>
    <w:rsid w:val="005512C6"/>
    <w:rsid w:val="00551B4F"/>
    <w:rsid w:val="005524A6"/>
    <w:rsid w:val="00552581"/>
    <w:rsid w:val="00552855"/>
    <w:rsid w:val="00552B21"/>
    <w:rsid w:val="00552D86"/>
    <w:rsid w:val="00553AC1"/>
    <w:rsid w:val="00553DB8"/>
    <w:rsid w:val="00554337"/>
    <w:rsid w:val="00554E1B"/>
    <w:rsid w:val="00555193"/>
    <w:rsid w:val="00555484"/>
    <w:rsid w:val="00555B7C"/>
    <w:rsid w:val="00556089"/>
    <w:rsid w:val="0055617D"/>
    <w:rsid w:val="00556464"/>
    <w:rsid w:val="00556637"/>
    <w:rsid w:val="005566AF"/>
    <w:rsid w:val="0055743E"/>
    <w:rsid w:val="00557C1B"/>
    <w:rsid w:val="005609C9"/>
    <w:rsid w:val="00560CA9"/>
    <w:rsid w:val="005615E1"/>
    <w:rsid w:val="00561CB4"/>
    <w:rsid w:val="00561D15"/>
    <w:rsid w:val="0056254B"/>
    <w:rsid w:val="00563687"/>
    <w:rsid w:val="00563E17"/>
    <w:rsid w:val="00564274"/>
    <w:rsid w:val="005647D0"/>
    <w:rsid w:val="00564F1B"/>
    <w:rsid w:val="005650C9"/>
    <w:rsid w:val="00565645"/>
    <w:rsid w:val="005657F6"/>
    <w:rsid w:val="00565DC5"/>
    <w:rsid w:val="00565F03"/>
    <w:rsid w:val="00565F91"/>
    <w:rsid w:val="005662C4"/>
    <w:rsid w:val="005662DF"/>
    <w:rsid w:val="005664CD"/>
    <w:rsid w:val="005665CF"/>
    <w:rsid w:val="00566E4C"/>
    <w:rsid w:val="0056732B"/>
    <w:rsid w:val="00567AE4"/>
    <w:rsid w:val="00567B96"/>
    <w:rsid w:val="005700EC"/>
    <w:rsid w:val="0057119E"/>
    <w:rsid w:val="00571368"/>
    <w:rsid w:val="0057140E"/>
    <w:rsid w:val="005715AF"/>
    <w:rsid w:val="005715D0"/>
    <w:rsid w:val="00571762"/>
    <w:rsid w:val="00572A2E"/>
    <w:rsid w:val="00572B5E"/>
    <w:rsid w:val="005731F1"/>
    <w:rsid w:val="00573291"/>
    <w:rsid w:val="00573D39"/>
    <w:rsid w:val="00573E3A"/>
    <w:rsid w:val="005741B0"/>
    <w:rsid w:val="00574360"/>
    <w:rsid w:val="00574BAB"/>
    <w:rsid w:val="00574EE0"/>
    <w:rsid w:val="005754CE"/>
    <w:rsid w:val="0057580D"/>
    <w:rsid w:val="00575CEF"/>
    <w:rsid w:val="00576154"/>
    <w:rsid w:val="00576506"/>
    <w:rsid w:val="00576520"/>
    <w:rsid w:val="00577005"/>
    <w:rsid w:val="005770FF"/>
    <w:rsid w:val="005771D5"/>
    <w:rsid w:val="00577A74"/>
    <w:rsid w:val="00577EBA"/>
    <w:rsid w:val="005802EA"/>
    <w:rsid w:val="0058037D"/>
    <w:rsid w:val="00581240"/>
    <w:rsid w:val="005815EC"/>
    <w:rsid w:val="00581D1E"/>
    <w:rsid w:val="00581ED5"/>
    <w:rsid w:val="005824D7"/>
    <w:rsid w:val="00582572"/>
    <w:rsid w:val="00582B6B"/>
    <w:rsid w:val="0058346F"/>
    <w:rsid w:val="005834FF"/>
    <w:rsid w:val="0058352A"/>
    <w:rsid w:val="00583C3D"/>
    <w:rsid w:val="0058445C"/>
    <w:rsid w:val="00584491"/>
    <w:rsid w:val="0058496F"/>
    <w:rsid w:val="00584B26"/>
    <w:rsid w:val="00584EDC"/>
    <w:rsid w:val="00584FDE"/>
    <w:rsid w:val="00585231"/>
    <w:rsid w:val="005852D5"/>
    <w:rsid w:val="005852DC"/>
    <w:rsid w:val="00585AF0"/>
    <w:rsid w:val="00586F18"/>
    <w:rsid w:val="0058748B"/>
    <w:rsid w:val="005878CD"/>
    <w:rsid w:val="00587A9D"/>
    <w:rsid w:val="00587BF9"/>
    <w:rsid w:val="00587DA8"/>
    <w:rsid w:val="00591D1A"/>
    <w:rsid w:val="0059207A"/>
    <w:rsid w:val="005920D3"/>
    <w:rsid w:val="0059234A"/>
    <w:rsid w:val="005923AF"/>
    <w:rsid w:val="005923F7"/>
    <w:rsid w:val="00592439"/>
    <w:rsid w:val="0059250F"/>
    <w:rsid w:val="00592D8F"/>
    <w:rsid w:val="00592DE9"/>
    <w:rsid w:val="00593B92"/>
    <w:rsid w:val="00593E54"/>
    <w:rsid w:val="005944C8"/>
    <w:rsid w:val="005945FA"/>
    <w:rsid w:val="005949DD"/>
    <w:rsid w:val="00594B6C"/>
    <w:rsid w:val="00595243"/>
    <w:rsid w:val="005952A6"/>
    <w:rsid w:val="00595605"/>
    <w:rsid w:val="00595B59"/>
    <w:rsid w:val="00595E16"/>
    <w:rsid w:val="0059602B"/>
    <w:rsid w:val="0059660A"/>
    <w:rsid w:val="00597150"/>
    <w:rsid w:val="00597742"/>
    <w:rsid w:val="00597DBE"/>
    <w:rsid w:val="005A00D0"/>
    <w:rsid w:val="005A0231"/>
    <w:rsid w:val="005A05CB"/>
    <w:rsid w:val="005A070F"/>
    <w:rsid w:val="005A0DD1"/>
    <w:rsid w:val="005A0EA6"/>
    <w:rsid w:val="005A124F"/>
    <w:rsid w:val="005A12AD"/>
    <w:rsid w:val="005A1893"/>
    <w:rsid w:val="005A1BFA"/>
    <w:rsid w:val="005A2226"/>
    <w:rsid w:val="005A23BE"/>
    <w:rsid w:val="005A23F8"/>
    <w:rsid w:val="005A2463"/>
    <w:rsid w:val="005A2480"/>
    <w:rsid w:val="005A24F8"/>
    <w:rsid w:val="005A270B"/>
    <w:rsid w:val="005A3429"/>
    <w:rsid w:val="005A3B47"/>
    <w:rsid w:val="005A4D2E"/>
    <w:rsid w:val="005A554F"/>
    <w:rsid w:val="005A581E"/>
    <w:rsid w:val="005A59B1"/>
    <w:rsid w:val="005A59F1"/>
    <w:rsid w:val="005A6246"/>
    <w:rsid w:val="005A62AC"/>
    <w:rsid w:val="005A65CD"/>
    <w:rsid w:val="005A6FCC"/>
    <w:rsid w:val="005A780A"/>
    <w:rsid w:val="005A7969"/>
    <w:rsid w:val="005A7DC4"/>
    <w:rsid w:val="005B0048"/>
    <w:rsid w:val="005B0FEC"/>
    <w:rsid w:val="005B1500"/>
    <w:rsid w:val="005B163D"/>
    <w:rsid w:val="005B171C"/>
    <w:rsid w:val="005B1948"/>
    <w:rsid w:val="005B1CF8"/>
    <w:rsid w:val="005B1D38"/>
    <w:rsid w:val="005B1E83"/>
    <w:rsid w:val="005B2792"/>
    <w:rsid w:val="005B2BE4"/>
    <w:rsid w:val="005B2E1F"/>
    <w:rsid w:val="005B2EC0"/>
    <w:rsid w:val="005B334A"/>
    <w:rsid w:val="005B37A1"/>
    <w:rsid w:val="005B3B8C"/>
    <w:rsid w:val="005B3DA8"/>
    <w:rsid w:val="005B4759"/>
    <w:rsid w:val="005B49B4"/>
    <w:rsid w:val="005B543C"/>
    <w:rsid w:val="005B6E04"/>
    <w:rsid w:val="005B6E0A"/>
    <w:rsid w:val="005B6EB7"/>
    <w:rsid w:val="005B79BC"/>
    <w:rsid w:val="005B7B64"/>
    <w:rsid w:val="005B7CCD"/>
    <w:rsid w:val="005B7FF6"/>
    <w:rsid w:val="005C031F"/>
    <w:rsid w:val="005C05DF"/>
    <w:rsid w:val="005C0777"/>
    <w:rsid w:val="005C1632"/>
    <w:rsid w:val="005C1633"/>
    <w:rsid w:val="005C176E"/>
    <w:rsid w:val="005C1B4F"/>
    <w:rsid w:val="005C1D85"/>
    <w:rsid w:val="005C1DA7"/>
    <w:rsid w:val="005C21D3"/>
    <w:rsid w:val="005C225A"/>
    <w:rsid w:val="005C23A8"/>
    <w:rsid w:val="005C23D0"/>
    <w:rsid w:val="005C25DA"/>
    <w:rsid w:val="005C261A"/>
    <w:rsid w:val="005C2F44"/>
    <w:rsid w:val="005C385D"/>
    <w:rsid w:val="005C395F"/>
    <w:rsid w:val="005C40DC"/>
    <w:rsid w:val="005C42E3"/>
    <w:rsid w:val="005C42E5"/>
    <w:rsid w:val="005C46F0"/>
    <w:rsid w:val="005C478C"/>
    <w:rsid w:val="005C4C66"/>
    <w:rsid w:val="005C57E3"/>
    <w:rsid w:val="005C5F09"/>
    <w:rsid w:val="005C6B40"/>
    <w:rsid w:val="005C6B6A"/>
    <w:rsid w:val="005C6DF0"/>
    <w:rsid w:val="005C7C33"/>
    <w:rsid w:val="005C7CBF"/>
    <w:rsid w:val="005D008C"/>
    <w:rsid w:val="005D0ACD"/>
    <w:rsid w:val="005D0CB6"/>
    <w:rsid w:val="005D10DB"/>
    <w:rsid w:val="005D11EC"/>
    <w:rsid w:val="005D149E"/>
    <w:rsid w:val="005D1BE2"/>
    <w:rsid w:val="005D1F5E"/>
    <w:rsid w:val="005D23C7"/>
    <w:rsid w:val="005D2512"/>
    <w:rsid w:val="005D2A20"/>
    <w:rsid w:val="005D2D02"/>
    <w:rsid w:val="005D376E"/>
    <w:rsid w:val="005D3834"/>
    <w:rsid w:val="005D38E6"/>
    <w:rsid w:val="005D3CBB"/>
    <w:rsid w:val="005D3D89"/>
    <w:rsid w:val="005D4309"/>
    <w:rsid w:val="005D43C9"/>
    <w:rsid w:val="005D468A"/>
    <w:rsid w:val="005D487A"/>
    <w:rsid w:val="005D4946"/>
    <w:rsid w:val="005D4C2C"/>
    <w:rsid w:val="005D4D9A"/>
    <w:rsid w:val="005D4E97"/>
    <w:rsid w:val="005D5061"/>
    <w:rsid w:val="005D53BB"/>
    <w:rsid w:val="005D5614"/>
    <w:rsid w:val="005D5624"/>
    <w:rsid w:val="005D56D9"/>
    <w:rsid w:val="005D5785"/>
    <w:rsid w:val="005D5F25"/>
    <w:rsid w:val="005D62B0"/>
    <w:rsid w:val="005D69DC"/>
    <w:rsid w:val="005D6D5B"/>
    <w:rsid w:val="005D6F5E"/>
    <w:rsid w:val="005D728B"/>
    <w:rsid w:val="005D748C"/>
    <w:rsid w:val="005D7791"/>
    <w:rsid w:val="005D7856"/>
    <w:rsid w:val="005D7AA6"/>
    <w:rsid w:val="005D7AA8"/>
    <w:rsid w:val="005E060A"/>
    <w:rsid w:val="005E0BAA"/>
    <w:rsid w:val="005E104F"/>
    <w:rsid w:val="005E1072"/>
    <w:rsid w:val="005E1695"/>
    <w:rsid w:val="005E1805"/>
    <w:rsid w:val="005E2302"/>
    <w:rsid w:val="005E26AD"/>
    <w:rsid w:val="005E26BB"/>
    <w:rsid w:val="005E371C"/>
    <w:rsid w:val="005E3D0E"/>
    <w:rsid w:val="005E3F73"/>
    <w:rsid w:val="005E41A7"/>
    <w:rsid w:val="005E4748"/>
    <w:rsid w:val="005E48D2"/>
    <w:rsid w:val="005E493C"/>
    <w:rsid w:val="005E4DEB"/>
    <w:rsid w:val="005E4F26"/>
    <w:rsid w:val="005E4F46"/>
    <w:rsid w:val="005E551E"/>
    <w:rsid w:val="005E56EF"/>
    <w:rsid w:val="005E5B14"/>
    <w:rsid w:val="005E62A8"/>
    <w:rsid w:val="005E6312"/>
    <w:rsid w:val="005E6397"/>
    <w:rsid w:val="005E69D3"/>
    <w:rsid w:val="005E6D6E"/>
    <w:rsid w:val="005E7061"/>
    <w:rsid w:val="005E7299"/>
    <w:rsid w:val="005F0439"/>
    <w:rsid w:val="005F0D83"/>
    <w:rsid w:val="005F11BE"/>
    <w:rsid w:val="005F25EC"/>
    <w:rsid w:val="005F2CF4"/>
    <w:rsid w:val="005F2D17"/>
    <w:rsid w:val="005F3126"/>
    <w:rsid w:val="005F38F4"/>
    <w:rsid w:val="005F46FA"/>
    <w:rsid w:val="005F5485"/>
    <w:rsid w:val="005F55CF"/>
    <w:rsid w:val="005F58CD"/>
    <w:rsid w:val="005F5F93"/>
    <w:rsid w:val="005F6CB1"/>
    <w:rsid w:val="005F7DD3"/>
    <w:rsid w:val="00600116"/>
    <w:rsid w:val="006003FF"/>
    <w:rsid w:val="00600651"/>
    <w:rsid w:val="00600B42"/>
    <w:rsid w:val="00600B79"/>
    <w:rsid w:val="0060129A"/>
    <w:rsid w:val="00601315"/>
    <w:rsid w:val="00601343"/>
    <w:rsid w:val="006014C1"/>
    <w:rsid w:val="006018B5"/>
    <w:rsid w:val="0060208B"/>
    <w:rsid w:val="0060212A"/>
    <w:rsid w:val="00602331"/>
    <w:rsid w:val="00603432"/>
    <w:rsid w:val="00603C21"/>
    <w:rsid w:val="00603C4D"/>
    <w:rsid w:val="00603DF8"/>
    <w:rsid w:val="00603E11"/>
    <w:rsid w:val="0060467D"/>
    <w:rsid w:val="006048A9"/>
    <w:rsid w:val="00604943"/>
    <w:rsid w:val="006050DF"/>
    <w:rsid w:val="006053BA"/>
    <w:rsid w:val="0060550A"/>
    <w:rsid w:val="0060574B"/>
    <w:rsid w:val="00606A0B"/>
    <w:rsid w:val="00606F34"/>
    <w:rsid w:val="00607076"/>
    <w:rsid w:val="00607253"/>
    <w:rsid w:val="00607CA9"/>
    <w:rsid w:val="00607DD4"/>
    <w:rsid w:val="006100EF"/>
    <w:rsid w:val="006102A3"/>
    <w:rsid w:val="00610356"/>
    <w:rsid w:val="00610850"/>
    <w:rsid w:val="00610AE7"/>
    <w:rsid w:val="00610E07"/>
    <w:rsid w:val="00611CA9"/>
    <w:rsid w:val="006128EB"/>
    <w:rsid w:val="00612A34"/>
    <w:rsid w:val="00612C8E"/>
    <w:rsid w:val="00612EB7"/>
    <w:rsid w:val="00613C86"/>
    <w:rsid w:val="00613DBA"/>
    <w:rsid w:val="00613DF5"/>
    <w:rsid w:val="00613E1C"/>
    <w:rsid w:val="0061446E"/>
    <w:rsid w:val="00615473"/>
    <w:rsid w:val="00615CF7"/>
    <w:rsid w:val="00615E87"/>
    <w:rsid w:val="00616954"/>
    <w:rsid w:val="00616B50"/>
    <w:rsid w:val="006170B0"/>
    <w:rsid w:val="00617247"/>
    <w:rsid w:val="0061729C"/>
    <w:rsid w:val="0061736B"/>
    <w:rsid w:val="0061752C"/>
    <w:rsid w:val="006178D2"/>
    <w:rsid w:val="00620638"/>
    <w:rsid w:val="006206D9"/>
    <w:rsid w:val="00620BAD"/>
    <w:rsid w:val="00620C48"/>
    <w:rsid w:val="00620CA6"/>
    <w:rsid w:val="00620E0D"/>
    <w:rsid w:val="00620E32"/>
    <w:rsid w:val="00620E7D"/>
    <w:rsid w:val="00620F8A"/>
    <w:rsid w:val="00621004"/>
    <w:rsid w:val="006216CE"/>
    <w:rsid w:val="00621815"/>
    <w:rsid w:val="006218BB"/>
    <w:rsid w:val="0062250E"/>
    <w:rsid w:val="0062312C"/>
    <w:rsid w:val="00623205"/>
    <w:rsid w:val="006234CF"/>
    <w:rsid w:val="006236C6"/>
    <w:rsid w:val="00623888"/>
    <w:rsid w:val="00623A75"/>
    <w:rsid w:val="00623AD5"/>
    <w:rsid w:val="00623BBA"/>
    <w:rsid w:val="00623CE3"/>
    <w:rsid w:val="0062400C"/>
    <w:rsid w:val="00624C25"/>
    <w:rsid w:val="00625988"/>
    <w:rsid w:val="00625CF8"/>
    <w:rsid w:val="00625DA3"/>
    <w:rsid w:val="00625DF1"/>
    <w:rsid w:val="00625E58"/>
    <w:rsid w:val="00625E75"/>
    <w:rsid w:val="006265C5"/>
    <w:rsid w:val="006268BB"/>
    <w:rsid w:val="006268DB"/>
    <w:rsid w:val="0062695E"/>
    <w:rsid w:val="00626AFF"/>
    <w:rsid w:val="0063005A"/>
    <w:rsid w:val="00630701"/>
    <w:rsid w:val="00630A30"/>
    <w:rsid w:val="00631EB6"/>
    <w:rsid w:val="006320FE"/>
    <w:rsid w:val="006327E4"/>
    <w:rsid w:val="00633332"/>
    <w:rsid w:val="00633381"/>
    <w:rsid w:val="00633B9C"/>
    <w:rsid w:val="00633BD1"/>
    <w:rsid w:val="00634137"/>
    <w:rsid w:val="00634344"/>
    <w:rsid w:val="00634479"/>
    <w:rsid w:val="006346C6"/>
    <w:rsid w:val="006346C8"/>
    <w:rsid w:val="006348D9"/>
    <w:rsid w:val="00634FE9"/>
    <w:rsid w:val="00635A9B"/>
    <w:rsid w:val="00635BB1"/>
    <w:rsid w:val="00635E68"/>
    <w:rsid w:val="006362F6"/>
    <w:rsid w:val="0063671B"/>
    <w:rsid w:val="0063697D"/>
    <w:rsid w:val="00636F08"/>
    <w:rsid w:val="00637018"/>
    <w:rsid w:val="00637DBF"/>
    <w:rsid w:val="006402DD"/>
    <w:rsid w:val="00640486"/>
    <w:rsid w:val="00640504"/>
    <w:rsid w:val="00640752"/>
    <w:rsid w:val="00640836"/>
    <w:rsid w:val="00640916"/>
    <w:rsid w:val="006411BB"/>
    <w:rsid w:val="0064143A"/>
    <w:rsid w:val="00641657"/>
    <w:rsid w:val="0064168C"/>
    <w:rsid w:val="00642370"/>
    <w:rsid w:val="00642919"/>
    <w:rsid w:val="00642978"/>
    <w:rsid w:val="006431B0"/>
    <w:rsid w:val="00643370"/>
    <w:rsid w:val="0064397F"/>
    <w:rsid w:val="006441ED"/>
    <w:rsid w:val="006441F5"/>
    <w:rsid w:val="006448B6"/>
    <w:rsid w:val="00644B46"/>
    <w:rsid w:val="00645545"/>
    <w:rsid w:val="006458FA"/>
    <w:rsid w:val="00645968"/>
    <w:rsid w:val="006459B0"/>
    <w:rsid w:val="00645B04"/>
    <w:rsid w:val="006461B5"/>
    <w:rsid w:val="0064652F"/>
    <w:rsid w:val="006467D9"/>
    <w:rsid w:val="00646826"/>
    <w:rsid w:val="00646881"/>
    <w:rsid w:val="00646BB9"/>
    <w:rsid w:val="00646C47"/>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F9"/>
    <w:rsid w:val="0065119B"/>
    <w:rsid w:val="00651AA8"/>
    <w:rsid w:val="00651B59"/>
    <w:rsid w:val="0065210E"/>
    <w:rsid w:val="00652A73"/>
    <w:rsid w:val="00652E00"/>
    <w:rsid w:val="00652FC6"/>
    <w:rsid w:val="0065328F"/>
    <w:rsid w:val="006536A1"/>
    <w:rsid w:val="00654119"/>
    <w:rsid w:val="006542D6"/>
    <w:rsid w:val="00654C11"/>
    <w:rsid w:val="00654EAA"/>
    <w:rsid w:val="00655F04"/>
    <w:rsid w:val="0065636E"/>
    <w:rsid w:val="00656B30"/>
    <w:rsid w:val="00656B45"/>
    <w:rsid w:val="006570D4"/>
    <w:rsid w:val="00657B73"/>
    <w:rsid w:val="006605BB"/>
    <w:rsid w:val="00660CC5"/>
    <w:rsid w:val="00660D4D"/>
    <w:rsid w:val="006612E5"/>
    <w:rsid w:val="006617AE"/>
    <w:rsid w:val="006617FC"/>
    <w:rsid w:val="00661B82"/>
    <w:rsid w:val="00662159"/>
    <w:rsid w:val="0066417D"/>
    <w:rsid w:val="00664197"/>
    <w:rsid w:val="006642FC"/>
    <w:rsid w:val="00664313"/>
    <w:rsid w:val="006645EA"/>
    <w:rsid w:val="0066577F"/>
    <w:rsid w:val="00665805"/>
    <w:rsid w:val="00665A8F"/>
    <w:rsid w:val="00666334"/>
    <w:rsid w:val="00666796"/>
    <w:rsid w:val="006669D4"/>
    <w:rsid w:val="00666B72"/>
    <w:rsid w:val="00666BD3"/>
    <w:rsid w:val="00666D5C"/>
    <w:rsid w:val="00667D71"/>
    <w:rsid w:val="00667EEE"/>
    <w:rsid w:val="0067014C"/>
    <w:rsid w:val="0067044A"/>
    <w:rsid w:val="0067093C"/>
    <w:rsid w:val="00670D32"/>
    <w:rsid w:val="00670E08"/>
    <w:rsid w:val="00670E41"/>
    <w:rsid w:val="006711CE"/>
    <w:rsid w:val="006712D7"/>
    <w:rsid w:val="00671689"/>
    <w:rsid w:val="006717BE"/>
    <w:rsid w:val="00671807"/>
    <w:rsid w:val="00672273"/>
    <w:rsid w:val="006723B1"/>
    <w:rsid w:val="0067268F"/>
    <w:rsid w:val="006735B0"/>
    <w:rsid w:val="00673819"/>
    <w:rsid w:val="00673B62"/>
    <w:rsid w:val="006743C9"/>
    <w:rsid w:val="0067444E"/>
    <w:rsid w:val="00674954"/>
    <w:rsid w:val="00674BD5"/>
    <w:rsid w:val="00674C7D"/>
    <w:rsid w:val="0067508D"/>
    <w:rsid w:val="006750E7"/>
    <w:rsid w:val="006753D5"/>
    <w:rsid w:val="00675734"/>
    <w:rsid w:val="0067586B"/>
    <w:rsid w:val="00675892"/>
    <w:rsid w:val="00676A4E"/>
    <w:rsid w:val="00676B8B"/>
    <w:rsid w:val="006770D0"/>
    <w:rsid w:val="00677198"/>
    <w:rsid w:val="00677858"/>
    <w:rsid w:val="00677BFE"/>
    <w:rsid w:val="00677E92"/>
    <w:rsid w:val="00680006"/>
    <w:rsid w:val="00680249"/>
    <w:rsid w:val="006802D0"/>
    <w:rsid w:val="00680389"/>
    <w:rsid w:val="0068038A"/>
    <w:rsid w:val="0068091D"/>
    <w:rsid w:val="00680B4C"/>
    <w:rsid w:val="00680C61"/>
    <w:rsid w:val="00680CB0"/>
    <w:rsid w:val="00680CBE"/>
    <w:rsid w:val="00680CDD"/>
    <w:rsid w:val="00680DF1"/>
    <w:rsid w:val="00680FE7"/>
    <w:rsid w:val="00681129"/>
    <w:rsid w:val="006811FC"/>
    <w:rsid w:val="0068179B"/>
    <w:rsid w:val="00681E47"/>
    <w:rsid w:val="0068260E"/>
    <w:rsid w:val="0068299A"/>
    <w:rsid w:val="006829EF"/>
    <w:rsid w:val="00682B45"/>
    <w:rsid w:val="006834B6"/>
    <w:rsid w:val="006836F4"/>
    <w:rsid w:val="00683E06"/>
    <w:rsid w:val="00683E32"/>
    <w:rsid w:val="0068405B"/>
    <w:rsid w:val="006840E5"/>
    <w:rsid w:val="006843D5"/>
    <w:rsid w:val="006844E5"/>
    <w:rsid w:val="00684DE3"/>
    <w:rsid w:val="00684EBF"/>
    <w:rsid w:val="00685053"/>
    <w:rsid w:val="006852D7"/>
    <w:rsid w:val="006858D8"/>
    <w:rsid w:val="006865F9"/>
    <w:rsid w:val="00686B6F"/>
    <w:rsid w:val="00686CA1"/>
    <w:rsid w:val="00687432"/>
    <w:rsid w:val="0068780B"/>
    <w:rsid w:val="00687830"/>
    <w:rsid w:val="00687CF9"/>
    <w:rsid w:val="00687FE6"/>
    <w:rsid w:val="00690AD0"/>
    <w:rsid w:val="00690C90"/>
    <w:rsid w:val="00691442"/>
    <w:rsid w:val="00692887"/>
    <w:rsid w:val="006930D5"/>
    <w:rsid w:val="00693975"/>
    <w:rsid w:val="00693DB8"/>
    <w:rsid w:val="00694379"/>
    <w:rsid w:val="006949A4"/>
    <w:rsid w:val="00694FC4"/>
    <w:rsid w:val="006955AB"/>
    <w:rsid w:val="00695D86"/>
    <w:rsid w:val="00696634"/>
    <w:rsid w:val="00696963"/>
    <w:rsid w:val="006969C4"/>
    <w:rsid w:val="006A0088"/>
    <w:rsid w:val="006A02D2"/>
    <w:rsid w:val="006A0425"/>
    <w:rsid w:val="006A069D"/>
    <w:rsid w:val="006A07F0"/>
    <w:rsid w:val="006A08F0"/>
    <w:rsid w:val="006A1534"/>
    <w:rsid w:val="006A1B12"/>
    <w:rsid w:val="006A20D4"/>
    <w:rsid w:val="006A2A45"/>
    <w:rsid w:val="006A2D7F"/>
    <w:rsid w:val="006A3059"/>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FC"/>
    <w:rsid w:val="006A6BF3"/>
    <w:rsid w:val="006A6E2C"/>
    <w:rsid w:val="006A6E4B"/>
    <w:rsid w:val="006A6F33"/>
    <w:rsid w:val="006A72D4"/>
    <w:rsid w:val="006A790D"/>
    <w:rsid w:val="006A7AE8"/>
    <w:rsid w:val="006A7B57"/>
    <w:rsid w:val="006A7ECD"/>
    <w:rsid w:val="006B033F"/>
    <w:rsid w:val="006B0B9A"/>
    <w:rsid w:val="006B0CA4"/>
    <w:rsid w:val="006B10F9"/>
    <w:rsid w:val="006B17AB"/>
    <w:rsid w:val="006B17B1"/>
    <w:rsid w:val="006B1EAD"/>
    <w:rsid w:val="006B20A2"/>
    <w:rsid w:val="006B25C4"/>
    <w:rsid w:val="006B3C4C"/>
    <w:rsid w:val="006B492A"/>
    <w:rsid w:val="006B4D68"/>
    <w:rsid w:val="006B5550"/>
    <w:rsid w:val="006B566F"/>
    <w:rsid w:val="006B570D"/>
    <w:rsid w:val="006B58A5"/>
    <w:rsid w:val="006B6102"/>
    <w:rsid w:val="006B61F1"/>
    <w:rsid w:val="006B6519"/>
    <w:rsid w:val="006B6643"/>
    <w:rsid w:val="006B6845"/>
    <w:rsid w:val="006B6C22"/>
    <w:rsid w:val="006B70F2"/>
    <w:rsid w:val="006C0393"/>
    <w:rsid w:val="006C05C7"/>
    <w:rsid w:val="006C05E7"/>
    <w:rsid w:val="006C0797"/>
    <w:rsid w:val="006C16BA"/>
    <w:rsid w:val="006C18FF"/>
    <w:rsid w:val="006C1908"/>
    <w:rsid w:val="006C29C8"/>
    <w:rsid w:val="006C2B49"/>
    <w:rsid w:val="006C2B9D"/>
    <w:rsid w:val="006C2D9F"/>
    <w:rsid w:val="006C34B2"/>
    <w:rsid w:val="006C39E1"/>
    <w:rsid w:val="006C4449"/>
    <w:rsid w:val="006C4820"/>
    <w:rsid w:val="006C4A81"/>
    <w:rsid w:val="006C4DBD"/>
    <w:rsid w:val="006C4E33"/>
    <w:rsid w:val="006C59FE"/>
    <w:rsid w:val="006C667C"/>
    <w:rsid w:val="006C682A"/>
    <w:rsid w:val="006C6A76"/>
    <w:rsid w:val="006C6CD6"/>
    <w:rsid w:val="006C6F1F"/>
    <w:rsid w:val="006C728F"/>
    <w:rsid w:val="006D053A"/>
    <w:rsid w:val="006D063A"/>
    <w:rsid w:val="006D08B0"/>
    <w:rsid w:val="006D0999"/>
    <w:rsid w:val="006D0D09"/>
    <w:rsid w:val="006D1155"/>
    <w:rsid w:val="006D11BF"/>
    <w:rsid w:val="006D179D"/>
    <w:rsid w:val="006D20ED"/>
    <w:rsid w:val="006D2B3F"/>
    <w:rsid w:val="006D34D1"/>
    <w:rsid w:val="006D42FF"/>
    <w:rsid w:val="006D4AE4"/>
    <w:rsid w:val="006D4D54"/>
    <w:rsid w:val="006D4EB1"/>
    <w:rsid w:val="006D5260"/>
    <w:rsid w:val="006D5C03"/>
    <w:rsid w:val="006D665A"/>
    <w:rsid w:val="006D72B5"/>
    <w:rsid w:val="006D72F9"/>
    <w:rsid w:val="006D742D"/>
    <w:rsid w:val="006D74AD"/>
    <w:rsid w:val="006D7D16"/>
    <w:rsid w:val="006D7F1D"/>
    <w:rsid w:val="006E0421"/>
    <w:rsid w:val="006E0697"/>
    <w:rsid w:val="006E0ABA"/>
    <w:rsid w:val="006E0B32"/>
    <w:rsid w:val="006E0DD8"/>
    <w:rsid w:val="006E0DF4"/>
    <w:rsid w:val="006E13D4"/>
    <w:rsid w:val="006E13F5"/>
    <w:rsid w:val="006E18BD"/>
    <w:rsid w:val="006E19B6"/>
    <w:rsid w:val="006E21B5"/>
    <w:rsid w:val="006E2DCC"/>
    <w:rsid w:val="006E3615"/>
    <w:rsid w:val="006E3CC0"/>
    <w:rsid w:val="006E3D1E"/>
    <w:rsid w:val="006E43FA"/>
    <w:rsid w:val="006E4716"/>
    <w:rsid w:val="006E48AE"/>
    <w:rsid w:val="006E4A5A"/>
    <w:rsid w:val="006E4A76"/>
    <w:rsid w:val="006E4DE7"/>
    <w:rsid w:val="006E4EFD"/>
    <w:rsid w:val="006E62C4"/>
    <w:rsid w:val="006E6B32"/>
    <w:rsid w:val="006E7A2B"/>
    <w:rsid w:val="006E7D34"/>
    <w:rsid w:val="006E7DAD"/>
    <w:rsid w:val="006F03B8"/>
    <w:rsid w:val="006F09CB"/>
    <w:rsid w:val="006F0D99"/>
    <w:rsid w:val="006F0EA8"/>
    <w:rsid w:val="006F0F86"/>
    <w:rsid w:val="006F12CA"/>
    <w:rsid w:val="006F1A1C"/>
    <w:rsid w:val="006F1BB8"/>
    <w:rsid w:val="006F2170"/>
    <w:rsid w:val="006F2775"/>
    <w:rsid w:val="006F2883"/>
    <w:rsid w:val="006F32E7"/>
    <w:rsid w:val="006F3489"/>
    <w:rsid w:val="006F3527"/>
    <w:rsid w:val="006F3C83"/>
    <w:rsid w:val="006F492E"/>
    <w:rsid w:val="006F4BE1"/>
    <w:rsid w:val="006F52A8"/>
    <w:rsid w:val="006F52BB"/>
    <w:rsid w:val="006F6A4A"/>
    <w:rsid w:val="006F6B46"/>
    <w:rsid w:val="006F7476"/>
    <w:rsid w:val="006F7887"/>
    <w:rsid w:val="007001DB"/>
    <w:rsid w:val="00700B18"/>
    <w:rsid w:val="00700C80"/>
    <w:rsid w:val="00700F4F"/>
    <w:rsid w:val="00701570"/>
    <w:rsid w:val="0070216A"/>
    <w:rsid w:val="007021D0"/>
    <w:rsid w:val="0070326E"/>
    <w:rsid w:val="00703404"/>
    <w:rsid w:val="007034F5"/>
    <w:rsid w:val="00703A5E"/>
    <w:rsid w:val="00703C55"/>
    <w:rsid w:val="007041C1"/>
    <w:rsid w:val="00704350"/>
    <w:rsid w:val="00704414"/>
    <w:rsid w:val="00704DFA"/>
    <w:rsid w:val="0070526F"/>
    <w:rsid w:val="00705699"/>
    <w:rsid w:val="00705F89"/>
    <w:rsid w:val="00705FF1"/>
    <w:rsid w:val="007061F4"/>
    <w:rsid w:val="007062DB"/>
    <w:rsid w:val="007065FE"/>
    <w:rsid w:val="007067C1"/>
    <w:rsid w:val="00706815"/>
    <w:rsid w:val="00706B01"/>
    <w:rsid w:val="007070B1"/>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B04"/>
    <w:rsid w:val="00711D18"/>
    <w:rsid w:val="00711D63"/>
    <w:rsid w:val="00711D67"/>
    <w:rsid w:val="00712573"/>
    <w:rsid w:val="007125EF"/>
    <w:rsid w:val="007127C1"/>
    <w:rsid w:val="00712E80"/>
    <w:rsid w:val="00712EA6"/>
    <w:rsid w:val="00712F89"/>
    <w:rsid w:val="00713209"/>
    <w:rsid w:val="0071322C"/>
    <w:rsid w:val="00713253"/>
    <w:rsid w:val="007136E9"/>
    <w:rsid w:val="00713AEE"/>
    <w:rsid w:val="00713B45"/>
    <w:rsid w:val="007143B8"/>
    <w:rsid w:val="0071463E"/>
    <w:rsid w:val="00714757"/>
    <w:rsid w:val="00714990"/>
    <w:rsid w:val="00715302"/>
    <w:rsid w:val="0071588B"/>
    <w:rsid w:val="00715BF6"/>
    <w:rsid w:val="00715D56"/>
    <w:rsid w:val="007161F2"/>
    <w:rsid w:val="007171B1"/>
    <w:rsid w:val="00717A0A"/>
    <w:rsid w:val="00720AB8"/>
    <w:rsid w:val="00720DA7"/>
    <w:rsid w:val="007210DC"/>
    <w:rsid w:val="007215F3"/>
    <w:rsid w:val="00721703"/>
    <w:rsid w:val="007217B5"/>
    <w:rsid w:val="00721AD1"/>
    <w:rsid w:val="00721B25"/>
    <w:rsid w:val="00721FA1"/>
    <w:rsid w:val="007228A2"/>
    <w:rsid w:val="00723114"/>
    <w:rsid w:val="00723E4F"/>
    <w:rsid w:val="007248D1"/>
    <w:rsid w:val="00724C0F"/>
    <w:rsid w:val="00725111"/>
    <w:rsid w:val="00725175"/>
    <w:rsid w:val="007252EC"/>
    <w:rsid w:val="0072562F"/>
    <w:rsid w:val="00725892"/>
    <w:rsid w:val="00725F56"/>
    <w:rsid w:val="00726202"/>
    <w:rsid w:val="0072690F"/>
    <w:rsid w:val="00726A3A"/>
    <w:rsid w:val="00726B62"/>
    <w:rsid w:val="00726C8B"/>
    <w:rsid w:val="007275E0"/>
    <w:rsid w:val="0072775F"/>
    <w:rsid w:val="00727938"/>
    <w:rsid w:val="0073025B"/>
    <w:rsid w:val="00730B80"/>
    <w:rsid w:val="0073178E"/>
    <w:rsid w:val="0073179E"/>
    <w:rsid w:val="00731963"/>
    <w:rsid w:val="007319D6"/>
    <w:rsid w:val="00731C83"/>
    <w:rsid w:val="007325D3"/>
    <w:rsid w:val="00733323"/>
    <w:rsid w:val="007333E8"/>
    <w:rsid w:val="007335E0"/>
    <w:rsid w:val="00733600"/>
    <w:rsid w:val="0073407B"/>
    <w:rsid w:val="00734BB3"/>
    <w:rsid w:val="00734C2D"/>
    <w:rsid w:val="00735063"/>
    <w:rsid w:val="007357D7"/>
    <w:rsid w:val="00735DB0"/>
    <w:rsid w:val="00736076"/>
    <w:rsid w:val="007361D1"/>
    <w:rsid w:val="007361F9"/>
    <w:rsid w:val="0073632B"/>
    <w:rsid w:val="00736863"/>
    <w:rsid w:val="00737E35"/>
    <w:rsid w:val="00737E6F"/>
    <w:rsid w:val="007403AB"/>
    <w:rsid w:val="007405B9"/>
    <w:rsid w:val="00740CEB"/>
    <w:rsid w:val="00741E29"/>
    <w:rsid w:val="00741EB7"/>
    <w:rsid w:val="00742754"/>
    <w:rsid w:val="00742BA9"/>
    <w:rsid w:val="0074316C"/>
    <w:rsid w:val="00743763"/>
    <w:rsid w:val="007437C9"/>
    <w:rsid w:val="00743BFD"/>
    <w:rsid w:val="00743CA4"/>
    <w:rsid w:val="00744282"/>
    <w:rsid w:val="00744557"/>
    <w:rsid w:val="007447B0"/>
    <w:rsid w:val="00744879"/>
    <w:rsid w:val="00745122"/>
    <w:rsid w:val="007451BE"/>
    <w:rsid w:val="007455F2"/>
    <w:rsid w:val="007457C8"/>
    <w:rsid w:val="00745D29"/>
    <w:rsid w:val="00745FE1"/>
    <w:rsid w:val="0074601B"/>
    <w:rsid w:val="00746A97"/>
    <w:rsid w:val="007474C3"/>
    <w:rsid w:val="007475D2"/>
    <w:rsid w:val="00747C16"/>
    <w:rsid w:val="007504BB"/>
    <w:rsid w:val="007504DC"/>
    <w:rsid w:val="00750871"/>
    <w:rsid w:val="007509EB"/>
    <w:rsid w:val="00751464"/>
    <w:rsid w:val="00751758"/>
    <w:rsid w:val="00751B17"/>
    <w:rsid w:val="00752104"/>
    <w:rsid w:val="00752A70"/>
    <w:rsid w:val="00753087"/>
    <w:rsid w:val="00753581"/>
    <w:rsid w:val="0075369E"/>
    <w:rsid w:val="007539D7"/>
    <w:rsid w:val="00753A37"/>
    <w:rsid w:val="00753A82"/>
    <w:rsid w:val="007542FB"/>
    <w:rsid w:val="007542FF"/>
    <w:rsid w:val="00754533"/>
    <w:rsid w:val="0075460F"/>
    <w:rsid w:val="007548E4"/>
    <w:rsid w:val="007549DB"/>
    <w:rsid w:val="00754AE4"/>
    <w:rsid w:val="00755537"/>
    <w:rsid w:val="0075581E"/>
    <w:rsid w:val="0075596D"/>
    <w:rsid w:val="00755DE9"/>
    <w:rsid w:val="00755E75"/>
    <w:rsid w:val="007563B8"/>
    <w:rsid w:val="007567AE"/>
    <w:rsid w:val="00756B2C"/>
    <w:rsid w:val="00756D23"/>
    <w:rsid w:val="00757113"/>
    <w:rsid w:val="00757718"/>
    <w:rsid w:val="007579BB"/>
    <w:rsid w:val="00757C4A"/>
    <w:rsid w:val="00757D72"/>
    <w:rsid w:val="00757F61"/>
    <w:rsid w:val="0076039B"/>
    <w:rsid w:val="007603C6"/>
    <w:rsid w:val="007607A5"/>
    <w:rsid w:val="007608C6"/>
    <w:rsid w:val="00760A3D"/>
    <w:rsid w:val="00760D1F"/>
    <w:rsid w:val="00760D88"/>
    <w:rsid w:val="00760DB2"/>
    <w:rsid w:val="00761293"/>
    <w:rsid w:val="00761726"/>
    <w:rsid w:val="0076190A"/>
    <w:rsid w:val="0076246B"/>
    <w:rsid w:val="00763151"/>
    <w:rsid w:val="007634A8"/>
    <w:rsid w:val="0076373A"/>
    <w:rsid w:val="0076374B"/>
    <w:rsid w:val="0076396A"/>
    <w:rsid w:val="00763A94"/>
    <w:rsid w:val="007641D4"/>
    <w:rsid w:val="00764898"/>
    <w:rsid w:val="00764FCC"/>
    <w:rsid w:val="0076539B"/>
    <w:rsid w:val="007653F1"/>
    <w:rsid w:val="00765401"/>
    <w:rsid w:val="0076557E"/>
    <w:rsid w:val="00765D1E"/>
    <w:rsid w:val="00766DD1"/>
    <w:rsid w:val="00767569"/>
    <w:rsid w:val="007703A3"/>
    <w:rsid w:val="0077117E"/>
    <w:rsid w:val="00771355"/>
    <w:rsid w:val="00771576"/>
    <w:rsid w:val="00771A20"/>
    <w:rsid w:val="00772987"/>
    <w:rsid w:val="00772ABD"/>
    <w:rsid w:val="00773175"/>
    <w:rsid w:val="007734D0"/>
    <w:rsid w:val="007735B3"/>
    <w:rsid w:val="007739C4"/>
    <w:rsid w:val="00773A62"/>
    <w:rsid w:val="00773DEF"/>
    <w:rsid w:val="0077441C"/>
    <w:rsid w:val="00774902"/>
    <w:rsid w:val="00775B5D"/>
    <w:rsid w:val="00775E67"/>
    <w:rsid w:val="007769B3"/>
    <w:rsid w:val="00776ADD"/>
    <w:rsid w:val="00776BE7"/>
    <w:rsid w:val="00776CD5"/>
    <w:rsid w:val="00776E00"/>
    <w:rsid w:val="00776EFF"/>
    <w:rsid w:val="00777179"/>
    <w:rsid w:val="0077725B"/>
    <w:rsid w:val="00777659"/>
    <w:rsid w:val="00777688"/>
    <w:rsid w:val="00777A76"/>
    <w:rsid w:val="00777D9F"/>
    <w:rsid w:val="00777F21"/>
    <w:rsid w:val="00780459"/>
    <w:rsid w:val="00780877"/>
    <w:rsid w:val="00780A67"/>
    <w:rsid w:val="00781385"/>
    <w:rsid w:val="00781525"/>
    <w:rsid w:val="007816B8"/>
    <w:rsid w:val="00782079"/>
    <w:rsid w:val="007823D6"/>
    <w:rsid w:val="00782528"/>
    <w:rsid w:val="0078261C"/>
    <w:rsid w:val="007827A6"/>
    <w:rsid w:val="007827FD"/>
    <w:rsid w:val="007828B1"/>
    <w:rsid w:val="007829E3"/>
    <w:rsid w:val="00782CBD"/>
    <w:rsid w:val="00782F71"/>
    <w:rsid w:val="00783404"/>
    <w:rsid w:val="007837DB"/>
    <w:rsid w:val="00784162"/>
    <w:rsid w:val="00784295"/>
    <w:rsid w:val="00784455"/>
    <w:rsid w:val="0078479D"/>
    <w:rsid w:val="00784B3D"/>
    <w:rsid w:val="00784D50"/>
    <w:rsid w:val="007851FF"/>
    <w:rsid w:val="0078535A"/>
    <w:rsid w:val="00785364"/>
    <w:rsid w:val="00785C77"/>
    <w:rsid w:val="0078618A"/>
    <w:rsid w:val="007870F4"/>
    <w:rsid w:val="00787306"/>
    <w:rsid w:val="0078752C"/>
    <w:rsid w:val="0078794B"/>
    <w:rsid w:val="00787983"/>
    <w:rsid w:val="00787CAA"/>
    <w:rsid w:val="00787EE6"/>
    <w:rsid w:val="00790323"/>
    <w:rsid w:val="00791FE5"/>
    <w:rsid w:val="007920F7"/>
    <w:rsid w:val="0079264C"/>
    <w:rsid w:val="00792969"/>
    <w:rsid w:val="00793013"/>
    <w:rsid w:val="007930C6"/>
    <w:rsid w:val="00793AE0"/>
    <w:rsid w:val="00793B24"/>
    <w:rsid w:val="00793D76"/>
    <w:rsid w:val="00793DEA"/>
    <w:rsid w:val="00795439"/>
    <w:rsid w:val="00795E0C"/>
    <w:rsid w:val="007971D3"/>
    <w:rsid w:val="00797786"/>
    <w:rsid w:val="00797A42"/>
    <w:rsid w:val="00797BDF"/>
    <w:rsid w:val="00797D84"/>
    <w:rsid w:val="007A0ACF"/>
    <w:rsid w:val="007A0E72"/>
    <w:rsid w:val="007A14F5"/>
    <w:rsid w:val="007A19BD"/>
    <w:rsid w:val="007A1AA3"/>
    <w:rsid w:val="007A20E5"/>
    <w:rsid w:val="007A23CD"/>
    <w:rsid w:val="007A2C8B"/>
    <w:rsid w:val="007A357E"/>
    <w:rsid w:val="007A3BFC"/>
    <w:rsid w:val="007A3FFA"/>
    <w:rsid w:val="007A40B7"/>
    <w:rsid w:val="007A43BC"/>
    <w:rsid w:val="007A44BC"/>
    <w:rsid w:val="007A4E3F"/>
    <w:rsid w:val="007A52D5"/>
    <w:rsid w:val="007A5304"/>
    <w:rsid w:val="007A623E"/>
    <w:rsid w:val="007A673D"/>
    <w:rsid w:val="007A6968"/>
    <w:rsid w:val="007A6B70"/>
    <w:rsid w:val="007A6F8B"/>
    <w:rsid w:val="007A71CB"/>
    <w:rsid w:val="007A71FA"/>
    <w:rsid w:val="007A77E7"/>
    <w:rsid w:val="007B000A"/>
    <w:rsid w:val="007B0834"/>
    <w:rsid w:val="007B11D3"/>
    <w:rsid w:val="007B1E8D"/>
    <w:rsid w:val="007B234B"/>
    <w:rsid w:val="007B2591"/>
    <w:rsid w:val="007B276F"/>
    <w:rsid w:val="007B2A2C"/>
    <w:rsid w:val="007B32C3"/>
    <w:rsid w:val="007B3941"/>
    <w:rsid w:val="007B3A05"/>
    <w:rsid w:val="007B3DCD"/>
    <w:rsid w:val="007B3DDA"/>
    <w:rsid w:val="007B50F9"/>
    <w:rsid w:val="007B512B"/>
    <w:rsid w:val="007B5491"/>
    <w:rsid w:val="007B5CDE"/>
    <w:rsid w:val="007B5D4B"/>
    <w:rsid w:val="007B6660"/>
    <w:rsid w:val="007B66A9"/>
    <w:rsid w:val="007B69CC"/>
    <w:rsid w:val="007B6CB8"/>
    <w:rsid w:val="007B6E60"/>
    <w:rsid w:val="007B7560"/>
    <w:rsid w:val="007B75D8"/>
    <w:rsid w:val="007B7942"/>
    <w:rsid w:val="007B7C26"/>
    <w:rsid w:val="007B7F27"/>
    <w:rsid w:val="007B7F44"/>
    <w:rsid w:val="007C0112"/>
    <w:rsid w:val="007C018F"/>
    <w:rsid w:val="007C043A"/>
    <w:rsid w:val="007C059F"/>
    <w:rsid w:val="007C065C"/>
    <w:rsid w:val="007C097A"/>
    <w:rsid w:val="007C0CFE"/>
    <w:rsid w:val="007C1622"/>
    <w:rsid w:val="007C1BD8"/>
    <w:rsid w:val="007C1FDA"/>
    <w:rsid w:val="007C218F"/>
    <w:rsid w:val="007C2244"/>
    <w:rsid w:val="007C2359"/>
    <w:rsid w:val="007C2593"/>
    <w:rsid w:val="007C26EB"/>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2E1"/>
    <w:rsid w:val="007D4803"/>
    <w:rsid w:val="007D4886"/>
    <w:rsid w:val="007D4924"/>
    <w:rsid w:val="007D4953"/>
    <w:rsid w:val="007D4E9C"/>
    <w:rsid w:val="007D50F4"/>
    <w:rsid w:val="007D5402"/>
    <w:rsid w:val="007D5857"/>
    <w:rsid w:val="007D5A19"/>
    <w:rsid w:val="007D5DDF"/>
    <w:rsid w:val="007D60A3"/>
    <w:rsid w:val="007D6B46"/>
    <w:rsid w:val="007D6FE1"/>
    <w:rsid w:val="007D73DF"/>
    <w:rsid w:val="007D7466"/>
    <w:rsid w:val="007D75BE"/>
    <w:rsid w:val="007D76B4"/>
    <w:rsid w:val="007D7A77"/>
    <w:rsid w:val="007D7AD0"/>
    <w:rsid w:val="007D7B07"/>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7065"/>
    <w:rsid w:val="007E7287"/>
    <w:rsid w:val="007E72A3"/>
    <w:rsid w:val="007E749A"/>
    <w:rsid w:val="007E7F1D"/>
    <w:rsid w:val="007F01A2"/>
    <w:rsid w:val="007F1134"/>
    <w:rsid w:val="007F1172"/>
    <w:rsid w:val="007F15FB"/>
    <w:rsid w:val="007F182C"/>
    <w:rsid w:val="007F19A6"/>
    <w:rsid w:val="007F1C80"/>
    <w:rsid w:val="007F1F38"/>
    <w:rsid w:val="007F1FC2"/>
    <w:rsid w:val="007F2514"/>
    <w:rsid w:val="007F2839"/>
    <w:rsid w:val="007F2C18"/>
    <w:rsid w:val="007F2EED"/>
    <w:rsid w:val="007F34AC"/>
    <w:rsid w:val="007F3762"/>
    <w:rsid w:val="007F4067"/>
    <w:rsid w:val="007F4D49"/>
    <w:rsid w:val="007F521D"/>
    <w:rsid w:val="007F5A06"/>
    <w:rsid w:val="007F5DE9"/>
    <w:rsid w:val="007F5EF8"/>
    <w:rsid w:val="007F5F04"/>
    <w:rsid w:val="007F5FDE"/>
    <w:rsid w:val="007F626A"/>
    <w:rsid w:val="007F6329"/>
    <w:rsid w:val="007F646D"/>
    <w:rsid w:val="007F714F"/>
    <w:rsid w:val="007F72C5"/>
    <w:rsid w:val="007F72EB"/>
    <w:rsid w:val="007F7381"/>
    <w:rsid w:val="007F7528"/>
    <w:rsid w:val="007F7824"/>
    <w:rsid w:val="007F7CB8"/>
    <w:rsid w:val="007F7EFC"/>
    <w:rsid w:val="00800656"/>
    <w:rsid w:val="00800DC8"/>
    <w:rsid w:val="00800F4B"/>
    <w:rsid w:val="00801409"/>
    <w:rsid w:val="00801B6F"/>
    <w:rsid w:val="00801FCD"/>
    <w:rsid w:val="008020C2"/>
    <w:rsid w:val="00802413"/>
    <w:rsid w:val="00802726"/>
    <w:rsid w:val="00802A92"/>
    <w:rsid w:val="00802BE0"/>
    <w:rsid w:val="00802D78"/>
    <w:rsid w:val="00802ED9"/>
    <w:rsid w:val="00803432"/>
    <w:rsid w:val="00803B13"/>
    <w:rsid w:val="0080452A"/>
    <w:rsid w:val="00804618"/>
    <w:rsid w:val="008046F4"/>
    <w:rsid w:val="0080489E"/>
    <w:rsid w:val="00804F9A"/>
    <w:rsid w:val="00805096"/>
    <w:rsid w:val="0080538C"/>
    <w:rsid w:val="008054CB"/>
    <w:rsid w:val="00805567"/>
    <w:rsid w:val="00805B4D"/>
    <w:rsid w:val="008063B9"/>
    <w:rsid w:val="008063F1"/>
    <w:rsid w:val="00806601"/>
    <w:rsid w:val="00806C64"/>
    <w:rsid w:val="00806DA2"/>
    <w:rsid w:val="00806F28"/>
    <w:rsid w:val="00807493"/>
    <w:rsid w:val="00807CC8"/>
    <w:rsid w:val="00810404"/>
    <w:rsid w:val="008105C3"/>
    <w:rsid w:val="00810813"/>
    <w:rsid w:val="00810B9C"/>
    <w:rsid w:val="008111A3"/>
    <w:rsid w:val="00811857"/>
    <w:rsid w:val="00811867"/>
    <w:rsid w:val="00811F91"/>
    <w:rsid w:val="0081236B"/>
    <w:rsid w:val="00812954"/>
    <w:rsid w:val="00812A25"/>
    <w:rsid w:val="00812B73"/>
    <w:rsid w:val="008130AC"/>
    <w:rsid w:val="0081322A"/>
    <w:rsid w:val="0081391E"/>
    <w:rsid w:val="00814331"/>
    <w:rsid w:val="008145A6"/>
    <w:rsid w:val="008148AD"/>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4519"/>
    <w:rsid w:val="00824523"/>
    <w:rsid w:val="00824717"/>
    <w:rsid w:val="00824911"/>
    <w:rsid w:val="00824C6D"/>
    <w:rsid w:val="00825317"/>
    <w:rsid w:val="00825871"/>
    <w:rsid w:val="00825BD1"/>
    <w:rsid w:val="00825F13"/>
    <w:rsid w:val="00826303"/>
    <w:rsid w:val="00826476"/>
    <w:rsid w:val="00827187"/>
    <w:rsid w:val="0082726A"/>
    <w:rsid w:val="0082784E"/>
    <w:rsid w:val="00827BEE"/>
    <w:rsid w:val="00830604"/>
    <w:rsid w:val="008307B6"/>
    <w:rsid w:val="00830C21"/>
    <w:rsid w:val="00830FF6"/>
    <w:rsid w:val="0083115F"/>
    <w:rsid w:val="008315DA"/>
    <w:rsid w:val="00831D36"/>
    <w:rsid w:val="00831FE4"/>
    <w:rsid w:val="00832047"/>
    <w:rsid w:val="008320C8"/>
    <w:rsid w:val="008323C2"/>
    <w:rsid w:val="00832424"/>
    <w:rsid w:val="008324AF"/>
    <w:rsid w:val="008328D2"/>
    <w:rsid w:val="008339C0"/>
    <w:rsid w:val="00834783"/>
    <w:rsid w:val="008348EF"/>
    <w:rsid w:val="00834AC9"/>
    <w:rsid w:val="00834CEE"/>
    <w:rsid w:val="008353DE"/>
    <w:rsid w:val="00835C27"/>
    <w:rsid w:val="00836245"/>
    <w:rsid w:val="008363D5"/>
    <w:rsid w:val="008367F7"/>
    <w:rsid w:val="00836B88"/>
    <w:rsid w:val="00836E1E"/>
    <w:rsid w:val="00836FEA"/>
    <w:rsid w:val="008371F4"/>
    <w:rsid w:val="00837304"/>
    <w:rsid w:val="00837FF6"/>
    <w:rsid w:val="008407AB"/>
    <w:rsid w:val="00840876"/>
    <w:rsid w:val="00840B94"/>
    <w:rsid w:val="0084131E"/>
    <w:rsid w:val="00841508"/>
    <w:rsid w:val="00842720"/>
    <w:rsid w:val="00842B78"/>
    <w:rsid w:val="008432DB"/>
    <w:rsid w:val="00843866"/>
    <w:rsid w:val="00843CC5"/>
    <w:rsid w:val="00843CF3"/>
    <w:rsid w:val="008443FE"/>
    <w:rsid w:val="00844B88"/>
    <w:rsid w:val="00844BF7"/>
    <w:rsid w:val="00845088"/>
    <w:rsid w:val="008455F1"/>
    <w:rsid w:val="00845B3F"/>
    <w:rsid w:val="00845F47"/>
    <w:rsid w:val="00846542"/>
    <w:rsid w:val="00846AE5"/>
    <w:rsid w:val="00846BE5"/>
    <w:rsid w:val="00846EF4"/>
    <w:rsid w:val="00847051"/>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3DA"/>
    <w:rsid w:val="008516D9"/>
    <w:rsid w:val="00851FF4"/>
    <w:rsid w:val="008523F6"/>
    <w:rsid w:val="00852529"/>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A1F"/>
    <w:rsid w:val="00860591"/>
    <w:rsid w:val="008606A3"/>
    <w:rsid w:val="0086079D"/>
    <w:rsid w:val="00860DA4"/>
    <w:rsid w:val="0086223C"/>
    <w:rsid w:val="008627AC"/>
    <w:rsid w:val="00862856"/>
    <w:rsid w:val="00862D59"/>
    <w:rsid w:val="00862D6A"/>
    <w:rsid w:val="0086310A"/>
    <w:rsid w:val="008634A7"/>
    <w:rsid w:val="008634D7"/>
    <w:rsid w:val="008635E5"/>
    <w:rsid w:val="00863A23"/>
    <w:rsid w:val="00863EDF"/>
    <w:rsid w:val="0086413A"/>
    <w:rsid w:val="0086436A"/>
    <w:rsid w:val="008645AC"/>
    <w:rsid w:val="00864782"/>
    <w:rsid w:val="0086497A"/>
    <w:rsid w:val="00864B94"/>
    <w:rsid w:val="0086547D"/>
    <w:rsid w:val="00865D32"/>
    <w:rsid w:val="00865E43"/>
    <w:rsid w:val="00866380"/>
    <w:rsid w:val="008667E8"/>
    <w:rsid w:val="00866A0B"/>
    <w:rsid w:val="0086723A"/>
    <w:rsid w:val="0086745A"/>
    <w:rsid w:val="00867C70"/>
    <w:rsid w:val="00870416"/>
    <w:rsid w:val="00870C25"/>
    <w:rsid w:val="00870D0D"/>
    <w:rsid w:val="00871035"/>
    <w:rsid w:val="0087155E"/>
    <w:rsid w:val="008716FC"/>
    <w:rsid w:val="00871B57"/>
    <w:rsid w:val="00871D11"/>
    <w:rsid w:val="00871D9B"/>
    <w:rsid w:val="00872496"/>
    <w:rsid w:val="008724BC"/>
    <w:rsid w:val="00872D80"/>
    <w:rsid w:val="00872EAA"/>
    <w:rsid w:val="0087359D"/>
    <w:rsid w:val="008737B4"/>
    <w:rsid w:val="00874035"/>
    <w:rsid w:val="0087406E"/>
    <w:rsid w:val="008747E2"/>
    <w:rsid w:val="008748F4"/>
    <w:rsid w:val="00875137"/>
    <w:rsid w:val="00875260"/>
    <w:rsid w:val="00875826"/>
    <w:rsid w:val="00875876"/>
    <w:rsid w:val="00876086"/>
    <w:rsid w:val="008760A9"/>
    <w:rsid w:val="008763EA"/>
    <w:rsid w:val="0087645C"/>
    <w:rsid w:val="00876AE3"/>
    <w:rsid w:val="00876C73"/>
    <w:rsid w:val="0087759E"/>
    <w:rsid w:val="00877D27"/>
    <w:rsid w:val="00877ED3"/>
    <w:rsid w:val="008800A0"/>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6EE3"/>
    <w:rsid w:val="00887493"/>
    <w:rsid w:val="008876C4"/>
    <w:rsid w:val="008907CE"/>
    <w:rsid w:val="00890A36"/>
    <w:rsid w:val="0089101B"/>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41DE"/>
    <w:rsid w:val="0089437D"/>
    <w:rsid w:val="00894652"/>
    <w:rsid w:val="0089486B"/>
    <w:rsid w:val="00894E01"/>
    <w:rsid w:val="00895767"/>
    <w:rsid w:val="00895A6D"/>
    <w:rsid w:val="00895CBE"/>
    <w:rsid w:val="008964A1"/>
    <w:rsid w:val="008970D3"/>
    <w:rsid w:val="008971D9"/>
    <w:rsid w:val="008977AB"/>
    <w:rsid w:val="00897951"/>
    <w:rsid w:val="00897AF5"/>
    <w:rsid w:val="00897EB2"/>
    <w:rsid w:val="00897EE8"/>
    <w:rsid w:val="008A0182"/>
    <w:rsid w:val="008A08DF"/>
    <w:rsid w:val="008A09BB"/>
    <w:rsid w:val="008A0BD2"/>
    <w:rsid w:val="008A0BE2"/>
    <w:rsid w:val="008A115E"/>
    <w:rsid w:val="008A122C"/>
    <w:rsid w:val="008A15AD"/>
    <w:rsid w:val="008A2009"/>
    <w:rsid w:val="008A23B3"/>
    <w:rsid w:val="008A2408"/>
    <w:rsid w:val="008A274F"/>
    <w:rsid w:val="008A2850"/>
    <w:rsid w:val="008A2C7F"/>
    <w:rsid w:val="008A2FA2"/>
    <w:rsid w:val="008A3610"/>
    <w:rsid w:val="008A3A91"/>
    <w:rsid w:val="008A413E"/>
    <w:rsid w:val="008A4547"/>
    <w:rsid w:val="008A466D"/>
    <w:rsid w:val="008A4E44"/>
    <w:rsid w:val="008A5D48"/>
    <w:rsid w:val="008A5EC2"/>
    <w:rsid w:val="008A6237"/>
    <w:rsid w:val="008A6370"/>
    <w:rsid w:val="008A64B5"/>
    <w:rsid w:val="008A6568"/>
    <w:rsid w:val="008A67BF"/>
    <w:rsid w:val="008A6FF8"/>
    <w:rsid w:val="008A7662"/>
    <w:rsid w:val="008A7784"/>
    <w:rsid w:val="008B0345"/>
    <w:rsid w:val="008B09E3"/>
    <w:rsid w:val="008B1498"/>
    <w:rsid w:val="008B182E"/>
    <w:rsid w:val="008B295B"/>
    <w:rsid w:val="008B2EEB"/>
    <w:rsid w:val="008B2EF8"/>
    <w:rsid w:val="008B3398"/>
    <w:rsid w:val="008B369F"/>
    <w:rsid w:val="008B3985"/>
    <w:rsid w:val="008B3B49"/>
    <w:rsid w:val="008B3BAD"/>
    <w:rsid w:val="008B3D1F"/>
    <w:rsid w:val="008B4052"/>
    <w:rsid w:val="008B42CD"/>
    <w:rsid w:val="008B4352"/>
    <w:rsid w:val="008B4B20"/>
    <w:rsid w:val="008B4C8C"/>
    <w:rsid w:val="008B5089"/>
    <w:rsid w:val="008B5388"/>
    <w:rsid w:val="008B558F"/>
    <w:rsid w:val="008B61E2"/>
    <w:rsid w:val="008B636C"/>
    <w:rsid w:val="008B6542"/>
    <w:rsid w:val="008B68B8"/>
    <w:rsid w:val="008B6D87"/>
    <w:rsid w:val="008B7424"/>
    <w:rsid w:val="008C055D"/>
    <w:rsid w:val="008C070E"/>
    <w:rsid w:val="008C0B9F"/>
    <w:rsid w:val="008C0FEC"/>
    <w:rsid w:val="008C11A8"/>
    <w:rsid w:val="008C156D"/>
    <w:rsid w:val="008C181E"/>
    <w:rsid w:val="008C1BC7"/>
    <w:rsid w:val="008C278E"/>
    <w:rsid w:val="008C2AAA"/>
    <w:rsid w:val="008C2C51"/>
    <w:rsid w:val="008C3598"/>
    <w:rsid w:val="008C3966"/>
    <w:rsid w:val="008C417E"/>
    <w:rsid w:val="008C42FF"/>
    <w:rsid w:val="008C43EC"/>
    <w:rsid w:val="008C5724"/>
    <w:rsid w:val="008C5741"/>
    <w:rsid w:val="008C60EC"/>
    <w:rsid w:val="008C6131"/>
    <w:rsid w:val="008C6A83"/>
    <w:rsid w:val="008C6E7B"/>
    <w:rsid w:val="008C71E3"/>
    <w:rsid w:val="008C7277"/>
    <w:rsid w:val="008C766B"/>
    <w:rsid w:val="008C77C2"/>
    <w:rsid w:val="008C7869"/>
    <w:rsid w:val="008D052D"/>
    <w:rsid w:val="008D0BEE"/>
    <w:rsid w:val="008D1098"/>
    <w:rsid w:val="008D1218"/>
    <w:rsid w:val="008D150B"/>
    <w:rsid w:val="008D158B"/>
    <w:rsid w:val="008D1A44"/>
    <w:rsid w:val="008D1B0F"/>
    <w:rsid w:val="008D20F4"/>
    <w:rsid w:val="008D2784"/>
    <w:rsid w:val="008D2F26"/>
    <w:rsid w:val="008D364A"/>
    <w:rsid w:val="008D3763"/>
    <w:rsid w:val="008D3A25"/>
    <w:rsid w:val="008D3B57"/>
    <w:rsid w:val="008D3BEB"/>
    <w:rsid w:val="008D3C33"/>
    <w:rsid w:val="008D3F2B"/>
    <w:rsid w:val="008D3FCA"/>
    <w:rsid w:val="008D4709"/>
    <w:rsid w:val="008D4CF0"/>
    <w:rsid w:val="008D4E6B"/>
    <w:rsid w:val="008D5066"/>
    <w:rsid w:val="008D5268"/>
    <w:rsid w:val="008D56C1"/>
    <w:rsid w:val="008D5737"/>
    <w:rsid w:val="008D58EE"/>
    <w:rsid w:val="008D5BC0"/>
    <w:rsid w:val="008D5E89"/>
    <w:rsid w:val="008D5F75"/>
    <w:rsid w:val="008D6370"/>
    <w:rsid w:val="008D6432"/>
    <w:rsid w:val="008D64B8"/>
    <w:rsid w:val="008D687F"/>
    <w:rsid w:val="008D6C84"/>
    <w:rsid w:val="008D701A"/>
    <w:rsid w:val="008D7B61"/>
    <w:rsid w:val="008E029A"/>
    <w:rsid w:val="008E06DC"/>
    <w:rsid w:val="008E07AC"/>
    <w:rsid w:val="008E07BC"/>
    <w:rsid w:val="008E0D2D"/>
    <w:rsid w:val="008E0E9F"/>
    <w:rsid w:val="008E0F27"/>
    <w:rsid w:val="008E1435"/>
    <w:rsid w:val="008E14B3"/>
    <w:rsid w:val="008E1BB7"/>
    <w:rsid w:val="008E2599"/>
    <w:rsid w:val="008E2C83"/>
    <w:rsid w:val="008E2E04"/>
    <w:rsid w:val="008E36AF"/>
    <w:rsid w:val="008E376E"/>
    <w:rsid w:val="008E3941"/>
    <w:rsid w:val="008E3FAC"/>
    <w:rsid w:val="008E406E"/>
    <w:rsid w:val="008E4B0B"/>
    <w:rsid w:val="008E4DB4"/>
    <w:rsid w:val="008E4E98"/>
    <w:rsid w:val="008E4F08"/>
    <w:rsid w:val="008E518B"/>
    <w:rsid w:val="008E5DDE"/>
    <w:rsid w:val="008E62FD"/>
    <w:rsid w:val="008E66FC"/>
    <w:rsid w:val="008E67AA"/>
    <w:rsid w:val="008E76E5"/>
    <w:rsid w:val="008E7D89"/>
    <w:rsid w:val="008E7FC9"/>
    <w:rsid w:val="008F01B7"/>
    <w:rsid w:val="008F020D"/>
    <w:rsid w:val="008F025C"/>
    <w:rsid w:val="008F0392"/>
    <w:rsid w:val="008F0626"/>
    <w:rsid w:val="008F0AA1"/>
    <w:rsid w:val="008F0E39"/>
    <w:rsid w:val="008F1A04"/>
    <w:rsid w:val="008F1C00"/>
    <w:rsid w:val="008F1C98"/>
    <w:rsid w:val="008F2597"/>
    <w:rsid w:val="008F2B36"/>
    <w:rsid w:val="008F2E4B"/>
    <w:rsid w:val="008F2ED3"/>
    <w:rsid w:val="008F3152"/>
    <w:rsid w:val="008F33D5"/>
    <w:rsid w:val="008F3AEC"/>
    <w:rsid w:val="008F4461"/>
    <w:rsid w:val="008F4B94"/>
    <w:rsid w:val="008F4D39"/>
    <w:rsid w:val="008F56F6"/>
    <w:rsid w:val="008F586A"/>
    <w:rsid w:val="008F5BD7"/>
    <w:rsid w:val="008F5EEA"/>
    <w:rsid w:val="008F6069"/>
    <w:rsid w:val="008F69F3"/>
    <w:rsid w:val="008F7058"/>
    <w:rsid w:val="008F7282"/>
    <w:rsid w:val="008F7301"/>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489"/>
    <w:rsid w:val="009025DC"/>
    <w:rsid w:val="00902F53"/>
    <w:rsid w:val="00903426"/>
    <w:rsid w:val="00903559"/>
    <w:rsid w:val="009037A5"/>
    <w:rsid w:val="00903A7F"/>
    <w:rsid w:val="00903F86"/>
    <w:rsid w:val="00904161"/>
    <w:rsid w:val="00904564"/>
    <w:rsid w:val="0090458A"/>
    <w:rsid w:val="009046E2"/>
    <w:rsid w:val="00904987"/>
    <w:rsid w:val="00904AF4"/>
    <w:rsid w:val="009058E2"/>
    <w:rsid w:val="00905A60"/>
    <w:rsid w:val="00905DA5"/>
    <w:rsid w:val="00905F08"/>
    <w:rsid w:val="00906151"/>
    <w:rsid w:val="0090667B"/>
    <w:rsid w:val="00906841"/>
    <w:rsid w:val="009069E7"/>
    <w:rsid w:val="0090723B"/>
    <w:rsid w:val="00907982"/>
    <w:rsid w:val="00907ABE"/>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D52"/>
    <w:rsid w:val="00913E29"/>
    <w:rsid w:val="0091430B"/>
    <w:rsid w:val="009150D1"/>
    <w:rsid w:val="0091531B"/>
    <w:rsid w:val="0091566A"/>
    <w:rsid w:val="00915A59"/>
    <w:rsid w:val="00915AD4"/>
    <w:rsid w:val="00915EE8"/>
    <w:rsid w:val="0091608E"/>
    <w:rsid w:val="00916613"/>
    <w:rsid w:val="00916D40"/>
    <w:rsid w:val="00916E03"/>
    <w:rsid w:val="009176E7"/>
    <w:rsid w:val="009179A9"/>
    <w:rsid w:val="00917A8C"/>
    <w:rsid w:val="009202B4"/>
    <w:rsid w:val="00920D65"/>
    <w:rsid w:val="00920E99"/>
    <w:rsid w:val="0092138B"/>
    <w:rsid w:val="00921989"/>
    <w:rsid w:val="00921AA7"/>
    <w:rsid w:val="00921AC0"/>
    <w:rsid w:val="00921CBF"/>
    <w:rsid w:val="00921D7A"/>
    <w:rsid w:val="00922144"/>
    <w:rsid w:val="00922152"/>
    <w:rsid w:val="0092232C"/>
    <w:rsid w:val="00922C78"/>
    <w:rsid w:val="00922EDC"/>
    <w:rsid w:val="0092318F"/>
    <w:rsid w:val="009232DE"/>
    <w:rsid w:val="0092356C"/>
    <w:rsid w:val="0092384D"/>
    <w:rsid w:val="0092385E"/>
    <w:rsid w:val="00923F40"/>
    <w:rsid w:val="009244DF"/>
    <w:rsid w:val="00924AB5"/>
    <w:rsid w:val="00925004"/>
    <w:rsid w:val="009250E9"/>
    <w:rsid w:val="00925170"/>
    <w:rsid w:val="00925E19"/>
    <w:rsid w:val="00926867"/>
    <w:rsid w:val="009268A1"/>
    <w:rsid w:val="0092792F"/>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23E"/>
    <w:rsid w:val="00933381"/>
    <w:rsid w:val="00933A16"/>
    <w:rsid w:val="00933B0A"/>
    <w:rsid w:val="00933C2F"/>
    <w:rsid w:val="00934D7B"/>
    <w:rsid w:val="00935A3C"/>
    <w:rsid w:val="009360A5"/>
    <w:rsid w:val="0093622F"/>
    <w:rsid w:val="00936661"/>
    <w:rsid w:val="0093682E"/>
    <w:rsid w:val="009368FB"/>
    <w:rsid w:val="0093692D"/>
    <w:rsid w:val="00936E32"/>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752"/>
    <w:rsid w:val="00941969"/>
    <w:rsid w:val="00941991"/>
    <w:rsid w:val="00941A3A"/>
    <w:rsid w:val="00941B76"/>
    <w:rsid w:val="009423E7"/>
    <w:rsid w:val="00942500"/>
    <w:rsid w:val="0094273A"/>
    <w:rsid w:val="0094277A"/>
    <w:rsid w:val="00942CB8"/>
    <w:rsid w:val="00943665"/>
    <w:rsid w:val="00943958"/>
    <w:rsid w:val="00943CD9"/>
    <w:rsid w:val="0094450E"/>
    <w:rsid w:val="009447A1"/>
    <w:rsid w:val="00944955"/>
    <w:rsid w:val="00944CFE"/>
    <w:rsid w:val="00944DD2"/>
    <w:rsid w:val="009455D0"/>
    <w:rsid w:val="00946223"/>
    <w:rsid w:val="0094654B"/>
    <w:rsid w:val="009465AB"/>
    <w:rsid w:val="009465F9"/>
    <w:rsid w:val="00946B55"/>
    <w:rsid w:val="00946F45"/>
    <w:rsid w:val="00947732"/>
    <w:rsid w:val="00947A26"/>
    <w:rsid w:val="00947DC5"/>
    <w:rsid w:val="00947E7C"/>
    <w:rsid w:val="009501B7"/>
    <w:rsid w:val="00950302"/>
    <w:rsid w:val="00950421"/>
    <w:rsid w:val="00950A02"/>
    <w:rsid w:val="00950AF5"/>
    <w:rsid w:val="00950DBE"/>
    <w:rsid w:val="009513EF"/>
    <w:rsid w:val="0095234B"/>
    <w:rsid w:val="009525D0"/>
    <w:rsid w:val="00952682"/>
    <w:rsid w:val="0095279C"/>
    <w:rsid w:val="00952835"/>
    <w:rsid w:val="00952ABD"/>
    <w:rsid w:val="00952E6D"/>
    <w:rsid w:val="00953660"/>
    <w:rsid w:val="00953C49"/>
    <w:rsid w:val="0095408C"/>
    <w:rsid w:val="0095436C"/>
    <w:rsid w:val="009543B5"/>
    <w:rsid w:val="0095464A"/>
    <w:rsid w:val="00954AD6"/>
    <w:rsid w:val="00954C5F"/>
    <w:rsid w:val="009550DB"/>
    <w:rsid w:val="0095547C"/>
    <w:rsid w:val="00955879"/>
    <w:rsid w:val="00955A9A"/>
    <w:rsid w:val="00955AD3"/>
    <w:rsid w:val="00955B6F"/>
    <w:rsid w:val="0095604C"/>
    <w:rsid w:val="0095614E"/>
    <w:rsid w:val="009562B1"/>
    <w:rsid w:val="009576C9"/>
    <w:rsid w:val="009602E1"/>
    <w:rsid w:val="00960EEB"/>
    <w:rsid w:val="009611D9"/>
    <w:rsid w:val="00961761"/>
    <w:rsid w:val="0096202E"/>
    <w:rsid w:val="009629A0"/>
    <w:rsid w:val="00962BE3"/>
    <w:rsid w:val="00962E35"/>
    <w:rsid w:val="00962E5A"/>
    <w:rsid w:val="009631EF"/>
    <w:rsid w:val="0096375B"/>
    <w:rsid w:val="00963B64"/>
    <w:rsid w:val="00963CA9"/>
    <w:rsid w:val="00963DF3"/>
    <w:rsid w:val="00963E11"/>
    <w:rsid w:val="00963F17"/>
    <w:rsid w:val="00964254"/>
    <w:rsid w:val="0096462F"/>
    <w:rsid w:val="009648F3"/>
    <w:rsid w:val="0096499F"/>
    <w:rsid w:val="00964B20"/>
    <w:rsid w:val="00964BC5"/>
    <w:rsid w:val="00964CD5"/>
    <w:rsid w:val="009651F8"/>
    <w:rsid w:val="00965283"/>
    <w:rsid w:val="00965508"/>
    <w:rsid w:val="009655F7"/>
    <w:rsid w:val="00965746"/>
    <w:rsid w:val="00965893"/>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22BB"/>
    <w:rsid w:val="00972F3E"/>
    <w:rsid w:val="00973022"/>
    <w:rsid w:val="00973827"/>
    <w:rsid w:val="0097432E"/>
    <w:rsid w:val="009744C8"/>
    <w:rsid w:val="009748E8"/>
    <w:rsid w:val="00974BA1"/>
    <w:rsid w:val="00975D45"/>
    <w:rsid w:val="009761DB"/>
    <w:rsid w:val="0097621C"/>
    <w:rsid w:val="0097654A"/>
    <w:rsid w:val="00976604"/>
    <w:rsid w:val="00976695"/>
    <w:rsid w:val="00976E0A"/>
    <w:rsid w:val="00976EAD"/>
    <w:rsid w:val="009770A7"/>
    <w:rsid w:val="0097710F"/>
    <w:rsid w:val="009772EF"/>
    <w:rsid w:val="0097745A"/>
    <w:rsid w:val="009775BA"/>
    <w:rsid w:val="00977A64"/>
    <w:rsid w:val="00977E69"/>
    <w:rsid w:val="009807D3"/>
    <w:rsid w:val="009813E1"/>
    <w:rsid w:val="00981633"/>
    <w:rsid w:val="00981A54"/>
    <w:rsid w:val="00981A6D"/>
    <w:rsid w:val="0098261C"/>
    <w:rsid w:val="00982859"/>
    <w:rsid w:val="00982B5C"/>
    <w:rsid w:val="00983585"/>
    <w:rsid w:val="00983878"/>
    <w:rsid w:val="0098407B"/>
    <w:rsid w:val="00984BD8"/>
    <w:rsid w:val="00985753"/>
    <w:rsid w:val="00985BAC"/>
    <w:rsid w:val="00985F4D"/>
    <w:rsid w:val="00986A0F"/>
    <w:rsid w:val="00986A18"/>
    <w:rsid w:val="00987247"/>
    <w:rsid w:val="0098732E"/>
    <w:rsid w:val="009877C3"/>
    <w:rsid w:val="00990260"/>
    <w:rsid w:val="009909C7"/>
    <w:rsid w:val="00990E08"/>
    <w:rsid w:val="00991011"/>
    <w:rsid w:val="0099133B"/>
    <w:rsid w:val="00991AF7"/>
    <w:rsid w:val="0099224E"/>
    <w:rsid w:val="00992E6D"/>
    <w:rsid w:val="009930AB"/>
    <w:rsid w:val="0099354F"/>
    <w:rsid w:val="00993955"/>
    <w:rsid w:val="00993C38"/>
    <w:rsid w:val="00993F87"/>
    <w:rsid w:val="00994768"/>
    <w:rsid w:val="00994860"/>
    <w:rsid w:val="00994A77"/>
    <w:rsid w:val="00995096"/>
    <w:rsid w:val="009951B1"/>
    <w:rsid w:val="00995B83"/>
    <w:rsid w:val="009961E6"/>
    <w:rsid w:val="00996430"/>
    <w:rsid w:val="0099654C"/>
    <w:rsid w:val="00996675"/>
    <w:rsid w:val="009971CC"/>
    <w:rsid w:val="00997203"/>
    <w:rsid w:val="00997502"/>
    <w:rsid w:val="00997D01"/>
    <w:rsid w:val="009A06B5"/>
    <w:rsid w:val="009A079E"/>
    <w:rsid w:val="009A0D40"/>
    <w:rsid w:val="009A0FDD"/>
    <w:rsid w:val="009A110D"/>
    <w:rsid w:val="009A13FF"/>
    <w:rsid w:val="009A14F0"/>
    <w:rsid w:val="009A14F6"/>
    <w:rsid w:val="009A1FC3"/>
    <w:rsid w:val="009A27D1"/>
    <w:rsid w:val="009A2A16"/>
    <w:rsid w:val="009A30FF"/>
    <w:rsid w:val="009A3807"/>
    <w:rsid w:val="009A41A6"/>
    <w:rsid w:val="009A4DA3"/>
    <w:rsid w:val="009A5578"/>
    <w:rsid w:val="009A5728"/>
    <w:rsid w:val="009A59B3"/>
    <w:rsid w:val="009A5C09"/>
    <w:rsid w:val="009A5D1B"/>
    <w:rsid w:val="009A604A"/>
    <w:rsid w:val="009A60D0"/>
    <w:rsid w:val="009A6175"/>
    <w:rsid w:val="009A6275"/>
    <w:rsid w:val="009A6A52"/>
    <w:rsid w:val="009A6C64"/>
    <w:rsid w:val="009A6D47"/>
    <w:rsid w:val="009A6F71"/>
    <w:rsid w:val="009A72CD"/>
    <w:rsid w:val="009A739E"/>
    <w:rsid w:val="009A7AA2"/>
    <w:rsid w:val="009A7F14"/>
    <w:rsid w:val="009B0377"/>
    <w:rsid w:val="009B0DA4"/>
    <w:rsid w:val="009B0EA8"/>
    <w:rsid w:val="009B17AA"/>
    <w:rsid w:val="009B2722"/>
    <w:rsid w:val="009B28AA"/>
    <w:rsid w:val="009B3764"/>
    <w:rsid w:val="009B3E7D"/>
    <w:rsid w:val="009B40DF"/>
    <w:rsid w:val="009B4163"/>
    <w:rsid w:val="009B4556"/>
    <w:rsid w:val="009B4E2F"/>
    <w:rsid w:val="009B4EC3"/>
    <w:rsid w:val="009B58D4"/>
    <w:rsid w:val="009B58F1"/>
    <w:rsid w:val="009B5E03"/>
    <w:rsid w:val="009B5F61"/>
    <w:rsid w:val="009B5FFC"/>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1CCA"/>
    <w:rsid w:val="009C2670"/>
    <w:rsid w:val="009C2DF5"/>
    <w:rsid w:val="009C3042"/>
    <w:rsid w:val="009C30CE"/>
    <w:rsid w:val="009C31AA"/>
    <w:rsid w:val="009C3A58"/>
    <w:rsid w:val="009C3BDC"/>
    <w:rsid w:val="009C3CE1"/>
    <w:rsid w:val="009C3F25"/>
    <w:rsid w:val="009C42EB"/>
    <w:rsid w:val="009C4558"/>
    <w:rsid w:val="009C4589"/>
    <w:rsid w:val="009C511E"/>
    <w:rsid w:val="009C55BF"/>
    <w:rsid w:val="009C57E8"/>
    <w:rsid w:val="009C5831"/>
    <w:rsid w:val="009C5A4B"/>
    <w:rsid w:val="009C5B4F"/>
    <w:rsid w:val="009C62B2"/>
    <w:rsid w:val="009C6598"/>
    <w:rsid w:val="009C72E6"/>
    <w:rsid w:val="009C73AD"/>
    <w:rsid w:val="009C7E6A"/>
    <w:rsid w:val="009D026C"/>
    <w:rsid w:val="009D0788"/>
    <w:rsid w:val="009D0C32"/>
    <w:rsid w:val="009D0D1E"/>
    <w:rsid w:val="009D1148"/>
    <w:rsid w:val="009D1396"/>
    <w:rsid w:val="009D16FD"/>
    <w:rsid w:val="009D1B7A"/>
    <w:rsid w:val="009D2618"/>
    <w:rsid w:val="009D283D"/>
    <w:rsid w:val="009D28D9"/>
    <w:rsid w:val="009D291A"/>
    <w:rsid w:val="009D29B3"/>
    <w:rsid w:val="009D29EB"/>
    <w:rsid w:val="009D2C6D"/>
    <w:rsid w:val="009D3645"/>
    <w:rsid w:val="009D378E"/>
    <w:rsid w:val="009D39DA"/>
    <w:rsid w:val="009D4037"/>
    <w:rsid w:val="009D4077"/>
    <w:rsid w:val="009D4C0C"/>
    <w:rsid w:val="009D4F67"/>
    <w:rsid w:val="009D51FC"/>
    <w:rsid w:val="009D5684"/>
    <w:rsid w:val="009D6797"/>
    <w:rsid w:val="009D6D2F"/>
    <w:rsid w:val="009D701C"/>
    <w:rsid w:val="009D725B"/>
    <w:rsid w:val="009D7922"/>
    <w:rsid w:val="009D7A82"/>
    <w:rsid w:val="009E01E5"/>
    <w:rsid w:val="009E09D9"/>
    <w:rsid w:val="009E09DA"/>
    <w:rsid w:val="009E0F30"/>
    <w:rsid w:val="009E107E"/>
    <w:rsid w:val="009E1635"/>
    <w:rsid w:val="009E17CC"/>
    <w:rsid w:val="009E1822"/>
    <w:rsid w:val="009E18CA"/>
    <w:rsid w:val="009E1E5A"/>
    <w:rsid w:val="009E2101"/>
    <w:rsid w:val="009E2C5B"/>
    <w:rsid w:val="009E2C6E"/>
    <w:rsid w:val="009E2F4C"/>
    <w:rsid w:val="009E30E5"/>
    <w:rsid w:val="009E3453"/>
    <w:rsid w:val="009E38D6"/>
    <w:rsid w:val="009E3981"/>
    <w:rsid w:val="009E3C1E"/>
    <w:rsid w:val="009E3CEA"/>
    <w:rsid w:val="009E4E06"/>
    <w:rsid w:val="009E4F66"/>
    <w:rsid w:val="009E5008"/>
    <w:rsid w:val="009E53A2"/>
    <w:rsid w:val="009E55BC"/>
    <w:rsid w:val="009E5705"/>
    <w:rsid w:val="009E58A3"/>
    <w:rsid w:val="009E5A06"/>
    <w:rsid w:val="009E5D85"/>
    <w:rsid w:val="009E6130"/>
    <w:rsid w:val="009E65F3"/>
    <w:rsid w:val="009E6609"/>
    <w:rsid w:val="009E6B9B"/>
    <w:rsid w:val="009E6BAC"/>
    <w:rsid w:val="009E7243"/>
    <w:rsid w:val="009E73FC"/>
    <w:rsid w:val="009E7914"/>
    <w:rsid w:val="009E7ABC"/>
    <w:rsid w:val="009E7BCE"/>
    <w:rsid w:val="009E7BF5"/>
    <w:rsid w:val="009F029A"/>
    <w:rsid w:val="009F07DB"/>
    <w:rsid w:val="009F0C92"/>
    <w:rsid w:val="009F1436"/>
    <w:rsid w:val="009F1AF8"/>
    <w:rsid w:val="009F1B28"/>
    <w:rsid w:val="009F1B86"/>
    <w:rsid w:val="009F1BE4"/>
    <w:rsid w:val="009F1EA2"/>
    <w:rsid w:val="009F3145"/>
    <w:rsid w:val="009F3266"/>
    <w:rsid w:val="009F399D"/>
    <w:rsid w:val="009F3F7C"/>
    <w:rsid w:val="009F52F1"/>
    <w:rsid w:val="009F56FC"/>
    <w:rsid w:val="009F5C29"/>
    <w:rsid w:val="009F602E"/>
    <w:rsid w:val="009F6224"/>
    <w:rsid w:val="009F702B"/>
    <w:rsid w:val="009F76A3"/>
    <w:rsid w:val="009F7A18"/>
    <w:rsid w:val="009F7F95"/>
    <w:rsid w:val="00A002D5"/>
    <w:rsid w:val="00A004FC"/>
    <w:rsid w:val="00A01673"/>
    <w:rsid w:val="00A01745"/>
    <w:rsid w:val="00A0185F"/>
    <w:rsid w:val="00A020DE"/>
    <w:rsid w:val="00A022CE"/>
    <w:rsid w:val="00A0243A"/>
    <w:rsid w:val="00A0265C"/>
    <w:rsid w:val="00A027BC"/>
    <w:rsid w:val="00A029BE"/>
    <w:rsid w:val="00A03711"/>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100AD"/>
    <w:rsid w:val="00A100E7"/>
    <w:rsid w:val="00A102B3"/>
    <w:rsid w:val="00A1043D"/>
    <w:rsid w:val="00A10DAA"/>
    <w:rsid w:val="00A1135F"/>
    <w:rsid w:val="00A12A40"/>
    <w:rsid w:val="00A12D45"/>
    <w:rsid w:val="00A130D7"/>
    <w:rsid w:val="00A13471"/>
    <w:rsid w:val="00A1347D"/>
    <w:rsid w:val="00A13B3D"/>
    <w:rsid w:val="00A13ECA"/>
    <w:rsid w:val="00A13F41"/>
    <w:rsid w:val="00A13FCE"/>
    <w:rsid w:val="00A1423C"/>
    <w:rsid w:val="00A14551"/>
    <w:rsid w:val="00A14801"/>
    <w:rsid w:val="00A14AC4"/>
    <w:rsid w:val="00A14BCD"/>
    <w:rsid w:val="00A14D33"/>
    <w:rsid w:val="00A14FF2"/>
    <w:rsid w:val="00A15078"/>
    <w:rsid w:val="00A154E6"/>
    <w:rsid w:val="00A16527"/>
    <w:rsid w:val="00A168B5"/>
    <w:rsid w:val="00A171E5"/>
    <w:rsid w:val="00A171FF"/>
    <w:rsid w:val="00A201DD"/>
    <w:rsid w:val="00A201E3"/>
    <w:rsid w:val="00A2091B"/>
    <w:rsid w:val="00A20A25"/>
    <w:rsid w:val="00A20B0D"/>
    <w:rsid w:val="00A20D0D"/>
    <w:rsid w:val="00A20E1A"/>
    <w:rsid w:val="00A213D0"/>
    <w:rsid w:val="00A217CE"/>
    <w:rsid w:val="00A21938"/>
    <w:rsid w:val="00A21B3F"/>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98F"/>
    <w:rsid w:val="00A25BBC"/>
    <w:rsid w:val="00A265EB"/>
    <w:rsid w:val="00A26FFC"/>
    <w:rsid w:val="00A2702C"/>
    <w:rsid w:val="00A30E78"/>
    <w:rsid w:val="00A30F20"/>
    <w:rsid w:val="00A319E1"/>
    <w:rsid w:val="00A3261A"/>
    <w:rsid w:val="00A3357E"/>
    <w:rsid w:val="00A33A95"/>
    <w:rsid w:val="00A33F7C"/>
    <w:rsid w:val="00A340A7"/>
    <w:rsid w:val="00A34209"/>
    <w:rsid w:val="00A343BB"/>
    <w:rsid w:val="00A343CE"/>
    <w:rsid w:val="00A34C34"/>
    <w:rsid w:val="00A350A1"/>
    <w:rsid w:val="00A35631"/>
    <w:rsid w:val="00A35E96"/>
    <w:rsid w:val="00A3640A"/>
    <w:rsid w:val="00A36491"/>
    <w:rsid w:val="00A36EF7"/>
    <w:rsid w:val="00A37257"/>
    <w:rsid w:val="00A372F0"/>
    <w:rsid w:val="00A3786F"/>
    <w:rsid w:val="00A37B01"/>
    <w:rsid w:val="00A37DD5"/>
    <w:rsid w:val="00A37EF3"/>
    <w:rsid w:val="00A40009"/>
    <w:rsid w:val="00A401A0"/>
    <w:rsid w:val="00A40904"/>
    <w:rsid w:val="00A40DF2"/>
    <w:rsid w:val="00A40FA3"/>
    <w:rsid w:val="00A4151F"/>
    <w:rsid w:val="00A425E5"/>
    <w:rsid w:val="00A425F8"/>
    <w:rsid w:val="00A42E54"/>
    <w:rsid w:val="00A42EB4"/>
    <w:rsid w:val="00A42FF3"/>
    <w:rsid w:val="00A430A9"/>
    <w:rsid w:val="00A436A1"/>
    <w:rsid w:val="00A4389D"/>
    <w:rsid w:val="00A438D3"/>
    <w:rsid w:val="00A43C97"/>
    <w:rsid w:val="00A44466"/>
    <w:rsid w:val="00A444B7"/>
    <w:rsid w:val="00A4464E"/>
    <w:rsid w:val="00A45401"/>
    <w:rsid w:val="00A457E4"/>
    <w:rsid w:val="00A457F2"/>
    <w:rsid w:val="00A45CA6"/>
    <w:rsid w:val="00A462D4"/>
    <w:rsid w:val="00A4676E"/>
    <w:rsid w:val="00A46890"/>
    <w:rsid w:val="00A46AFB"/>
    <w:rsid w:val="00A46D47"/>
    <w:rsid w:val="00A46D5F"/>
    <w:rsid w:val="00A46D71"/>
    <w:rsid w:val="00A46D78"/>
    <w:rsid w:val="00A46EF9"/>
    <w:rsid w:val="00A47276"/>
    <w:rsid w:val="00A4750E"/>
    <w:rsid w:val="00A47785"/>
    <w:rsid w:val="00A479DC"/>
    <w:rsid w:val="00A47C1C"/>
    <w:rsid w:val="00A47FF6"/>
    <w:rsid w:val="00A5062F"/>
    <w:rsid w:val="00A50B07"/>
    <w:rsid w:val="00A5118C"/>
    <w:rsid w:val="00A51685"/>
    <w:rsid w:val="00A517BF"/>
    <w:rsid w:val="00A51B20"/>
    <w:rsid w:val="00A51F8B"/>
    <w:rsid w:val="00A521B8"/>
    <w:rsid w:val="00A52337"/>
    <w:rsid w:val="00A525D4"/>
    <w:rsid w:val="00A529C2"/>
    <w:rsid w:val="00A52E0F"/>
    <w:rsid w:val="00A53200"/>
    <w:rsid w:val="00A533C3"/>
    <w:rsid w:val="00A5365E"/>
    <w:rsid w:val="00A537D8"/>
    <w:rsid w:val="00A53925"/>
    <w:rsid w:val="00A5392C"/>
    <w:rsid w:val="00A54546"/>
    <w:rsid w:val="00A5454F"/>
    <w:rsid w:val="00A5497D"/>
    <w:rsid w:val="00A54DAF"/>
    <w:rsid w:val="00A54F7D"/>
    <w:rsid w:val="00A5512F"/>
    <w:rsid w:val="00A55156"/>
    <w:rsid w:val="00A556E4"/>
    <w:rsid w:val="00A55A15"/>
    <w:rsid w:val="00A55B16"/>
    <w:rsid w:val="00A55D1C"/>
    <w:rsid w:val="00A55E20"/>
    <w:rsid w:val="00A5664A"/>
    <w:rsid w:val="00A56C35"/>
    <w:rsid w:val="00A56CEC"/>
    <w:rsid w:val="00A56E03"/>
    <w:rsid w:val="00A57B1F"/>
    <w:rsid w:val="00A57D38"/>
    <w:rsid w:val="00A6080E"/>
    <w:rsid w:val="00A60915"/>
    <w:rsid w:val="00A609B7"/>
    <w:rsid w:val="00A60A31"/>
    <w:rsid w:val="00A61206"/>
    <w:rsid w:val="00A61348"/>
    <w:rsid w:val="00A618BD"/>
    <w:rsid w:val="00A61A89"/>
    <w:rsid w:val="00A62D1D"/>
    <w:rsid w:val="00A62DB3"/>
    <w:rsid w:val="00A62E6B"/>
    <w:rsid w:val="00A63030"/>
    <w:rsid w:val="00A633B1"/>
    <w:rsid w:val="00A637CB"/>
    <w:rsid w:val="00A63E68"/>
    <w:rsid w:val="00A643B8"/>
    <w:rsid w:val="00A6443B"/>
    <w:rsid w:val="00A645CB"/>
    <w:rsid w:val="00A64812"/>
    <w:rsid w:val="00A64851"/>
    <w:rsid w:val="00A64CB9"/>
    <w:rsid w:val="00A64E5E"/>
    <w:rsid w:val="00A655D8"/>
    <w:rsid w:val="00A65618"/>
    <w:rsid w:val="00A6564E"/>
    <w:rsid w:val="00A6587E"/>
    <w:rsid w:val="00A66C53"/>
    <w:rsid w:val="00A66D80"/>
    <w:rsid w:val="00A66D90"/>
    <w:rsid w:val="00A67173"/>
    <w:rsid w:val="00A679E4"/>
    <w:rsid w:val="00A67BD0"/>
    <w:rsid w:val="00A67C3C"/>
    <w:rsid w:val="00A70145"/>
    <w:rsid w:val="00A7027C"/>
    <w:rsid w:val="00A702A3"/>
    <w:rsid w:val="00A702E1"/>
    <w:rsid w:val="00A70383"/>
    <w:rsid w:val="00A709F0"/>
    <w:rsid w:val="00A70B6A"/>
    <w:rsid w:val="00A7109A"/>
    <w:rsid w:val="00A71A4F"/>
    <w:rsid w:val="00A71E4E"/>
    <w:rsid w:val="00A7211E"/>
    <w:rsid w:val="00A7224F"/>
    <w:rsid w:val="00A723C3"/>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E5E"/>
    <w:rsid w:val="00A800C1"/>
    <w:rsid w:val="00A80237"/>
    <w:rsid w:val="00A8034D"/>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5F7B"/>
    <w:rsid w:val="00A8634D"/>
    <w:rsid w:val="00A86391"/>
    <w:rsid w:val="00A8661B"/>
    <w:rsid w:val="00A8679E"/>
    <w:rsid w:val="00A868A4"/>
    <w:rsid w:val="00A86927"/>
    <w:rsid w:val="00A86BDE"/>
    <w:rsid w:val="00A86C16"/>
    <w:rsid w:val="00A8728D"/>
    <w:rsid w:val="00A8743F"/>
    <w:rsid w:val="00A87B87"/>
    <w:rsid w:val="00A9017D"/>
    <w:rsid w:val="00A902D8"/>
    <w:rsid w:val="00A904EA"/>
    <w:rsid w:val="00A9053A"/>
    <w:rsid w:val="00A91980"/>
    <w:rsid w:val="00A91AB4"/>
    <w:rsid w:val="00A92ABC"/>
    <w:rsid w:val="00A92E7D"/>
    <w:rsid w:val="00A9310F"/>
    <w:rsid w:val="00A9361E"/>
    <w:rsid w:val="00A939EC"/>
    <w:rsid w:val="00A93F56"/>
    <w:rsid w:val="00A93FFC"/>
    <w:rsid w:val="00A94887"/>
    <w:rsid w:val="00A953D1"/>
    <w:rsid w:val="00A95748"/>
    <w:rsid w:val="00A95B2F"/>
    <w:rsid w:val="00A96673"/>
    <w:rsid w:val="00A967B5"/>
    <w:rsid w:val="00A96C28"/>
    <w:rsid w:val="00A96F31"/>
    <w:rsid w:val="00A96FB1"/>
    <w:rsid w:val="00A97418"/>
    <w:rsid w:val="00A97428"/>
    <w:rsid w:val="00A97AE8"/>
    <w:rsid w:val="00A97BDF"/>
    <w:rsid w:val="00AA069F"/>
    <w:rsid w:val="00AA1510"/>
    <w:rsid w:val="00AA1B14"/>
    <w:rsid w:val="00AA1DE8"/>
    <w:rsid w:val="00AA24E0"/>
    <w:rsid w:val="00AA2805"/>
    <w:rsid w:val="00AA3441"/>
    <w:rsid w:val="00AA34F5"/>
    <w:rsid w:val="00AA35A4"/>
    <w:rsid w:val="00AA3801"/>
    <w:rsid w:val="00AA3809"/>
    <w:rsid w:val="00AA3DB7"/>
    <w:rsid w:val="00AA4037"/>
    <w:rsid w:val="00AA403B"/>
    <w:rsid w:val="00AA478E"/>
    <w:rsid w:val="00AA52B8"/>
    <w:rsid w:val="00AA5530"/>
    <w:rsid w:val="00AA553D"/>
    <w:rsid w:val="00AA5D13"/>
    <w:rsid w:val="00AA5E49"/>
    <w:rsid w:val="00AA5EDD"/>
    <w:rsid w:val="00AA6E14"/>
    <w:rsid w:val="00AA754A"/>
    <w:rsid w:val="00AA7661"/>
    <w:rsid w:val="00AA79EB"/>
    <w:rsid w:val="00AA7D0E"/>
    <w:rsid w:val="00AA7D28"/>
    <w:rsid w:val="00AA7E73"/>
    <w:rsid w:val="00AB018C"/>
    <w:rsid w:val="00AB0555"/>
    <w:rsid w:val="00AB0CAF"/>
    <w:rsid w:val="00AB0D99"/>
    <w:rsid w:val="00AB1280"/>
    <w:rsid w:val="00AB13BB"/>
    <w:rsid w:val="00AB1535"/>
    <w:rsid w:val="00AB1890"/>
    <w:rsid w:val="00AB1921"/>
    <w:rsid w:val="00AB19A5"/>
    <w:rsid w:val="00AB1A02"/>
    <w:rsid w:val="00AB21D6"/>
    <w:rsid w:val="00AB25EA"/>
    <w:rsid w:val="00AB281B"/>
    <w:rsid w:val="00AB307A"/>
    <w:rsid w:val="00AB309B"/>
    <w:rsid w:val="00AB3389"/>
    <w:rsid w:val="00AB3A4F"/>
    <w:rsid w:val="00AB3FC8"/>
    <w:rsid w:val="00AB459D"/>
    <w:rsid w:val="00AB45E0"/>
    <w:rsid w:val="00AB4888"/>
    <w:rsid w:val="00AB528E"/>
    <w:rsid w:val="00AB5D3F"/>
    <w:rsid w:val="00AB6764"/>
    <w:rsid w:val="00AB68EC"/>
    <w:rsid w:val="00AB7802"/>
    <w:rsid w:val="00AB7836"/>
    <w:rsid w:val="00AB7C05"/>
    <w:rsid w:val="00AC0054"/>
    <w:rsid w:val="00AC0370"/>
    <w:rsid w:val="00AC0652"/>
    <w:rsid w:val="00AC0FA4"/>
    <w:rsid w:val="00AC134D"/>
    <w:rsid w:val="00AC13AA"/>
    <w:rsid w:val="00AC158F"/>
    <w:rsid w:val="00AC1DA5"/>
    <w:rsid w:val="00AC1E78"/>
    <w:rsid w:val="00AC1FDD"/>
    <w:rsid w:val="00AC2144"/>
    <w:rsid w:val="00AC2258"/>
    <w:rsid w:val="00AC2ACE"/>
    <w:rsid w:val="00AC2BC3"/>
    <w:rsid w:val="00AC2DC2"/>
    <w:rsid w:val="00AC2E7C"/>
    <w:rsid w:val="00AC3533"/>
    <w:rsid w:val="00AC3A72"/>
    <w:rsid w:val="00AC3CF7"/>
    <w:rsid w:val="00AC3FF8"/>
    <w:rsid w:val="00AC465D"/>
    <w:rsid w:val="00AC49F9"/>
    <w:rsid w:val="00AC4A5C"/>
    <w:rsid w:val="00AC4ADD"/>
    <w:rsid w:val="00AC5563"/>
    <w:rsid w:val="00AC5905"/>
    <w:rsid w:val="00AC629E"/>
    <w:rsid w:val="00AC7516"/>
    <w:rsid w:val="00AC7BB7"/>
    <w:rsid w:val="00AC7CD4"/>
    <w:rsid w:val="00AD0636"/>
    <w:rsid w:val="00AD07E2"/>
    <w:rsid w:val="00AD0A07"/>
    <w:rsid w:val="00AD0B35"/>
    <w:rsid w:val="00AD0BC7"/>
    <w:rsid w:val="00AD11DC"/>
    <w:rsid w:val="00AD175B"/>
    <w:rsid w:val="00AD1AA7"/>
    <w:rsid w:val="00AD1B27"/>
    <w:rsid w:val="00AD1E2D"/>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5419"/>
    <w:rsid w:val="00AD58CE"/>
    <w:rsid w:val="00AD5AB2"/>
    <w:rsid w:val="00AD6030"/>
    <w:rsid w:val="00AD63F6"/>
    <w:rsid w:val="00AD6A14"/>
    <w:rsid w:val="00AD6A2B"/>
    <w:rsid w:val="00AD6DF3"/>
    <w:rsid w:val="00AD6E77"/>
    <w:rsid w:val="00AD7338"/>
    <w:rsid w:val="00AD76CE"/>
    <w:rsid w:val="00AD7AA5"/>
    <w:rsid w:val="00AE0176"/>
    <w:rsid w:val="00AE0199"/>
    <w:rsid w:val="00AE065C"/>
    <w:rsid w:val="00AE0961"/>
    <w:rsid w:val="00AE0EEB"/>
    <w:rsid w:val="00AE0F27"/>
    <w:rsid w:val="00AE0F97"/>
    <w:rsid w:val="00AE1370"/>
    <w:rsid w:val="00AE141D"/>
    <w:rsid w:val="00AE1F6F"/>
    <w:rsid w:val="00AE27ED"/>
    <w:rsid w:val="00AE2FD5"/>
    <w:rsid w:val="00AE35E1"/>
    <w:rsid w:val="00AE37B9"/>
    <w:rsid w:val="00AE3873"/>
    <w:rsid w:val="00AE3BBB"/>
    <w:rsid w:val="00AE4194"/>
    <w:rsid w:val="00AE42D6"/>
    <w:rsid w:val="00AE4335"/>
    <w:rsid w:val="00AE45B2"/>
    <w:rsid w:val="00AE5948"/>
    <w:rsid w:val="00AE5A64"/>
    <w:rsid w:val="00AE5B3C"/>
    <w:rsid w:val="00AE5F62"/>
    <w:rsid w:val="00AE6CE2"/>
    <w:rsid w:val="00AE749E"/>
    <w:rsid w:val="00AE74B3"/>
    <w:rsid w:val="00AE7904"/>
    <w:rsid w:val="00AE7B4E"/>
    <w:rsid w:val="00AF0FBD"/>
    <w:rsid w:val="00AF1150"/>
    <w:rsid w:val="00AF12A0"/>
    <w:rsid w:val="00AF1465"/>
    <w:rsid w:val="00AF1C4B"/>
    <w:rsid w:val="00AF1EA1"/>
    <w:rsid w:val="00AF26D9"/>
    <w:rsid w:val="00AF2BCC"/>
    <w:rsid w:val="00AF2E4A"/>
    <w:rsid w:val="00AF2FB1"/>
    <w:rsid w:val="00AF3294"/>
    <w:rsid w:val="00AF377C"/>
    <w:rsid w:val="00AF477C"/>
    <w:rsid w:val="00AF4C13"/>
    <w:rsid w:val="00AF56E5"/>
    <w:rsid w:val="00AF5903"/>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483D"/>
    <w:rsid w:val="00B04CCC"/>
    <w:rsid w:val="00B053BB"/>
    <w:rsid w:val="00B05676"/>
    <w:rsid w:val="00B05852"/>
    <w:rsid w:val="00B05C45"/>
    <w:rsid w:val="00B060B6"/>
    <w:rsid w:val="00B0666F"/>
    <w:rsid w:val="00B06968"/>
    <w:rsid w:val="00B06E39"/>
    <w:rsid w:val="00B07472"/>
    <w:rsid w:val="00B075AD"/>
    <w:rsid w:val="00B07660"/>
    <w:rsid w:val="00B07EEF"/>
    <w:rsid w:val="00B1031A"/>
    <w:rsid w:val="00B10836"/>
    <w:rsid w:val="00B10C98"/>
    <w:rsid w:val="00B11451"/>
    <w:rsid w:val="00B114FD"/>
    <w:rsid w:val="00B1185C"/>
    <w:rsid w:val="00B119C6"/>
    <w:rsid w:val="00B11F06"/>
    <w:rsid w:val="00B12020"/>
    <w:rsid w:val="00B122C0"/>
    <w:rsid w:val="00B13008"/>
    <w:rsid w:val="00B131DC"/>
    <w:rsid w:val="00B13767"/>
    <w:rsid w:val="00B1379A"/>
    <w:rsid w:val="00B13A31"/>
    <w:rsid w:val="00B13C7C"/>
    <w:rsid w:val="00B141B2"/>
    <w:rsid w:val="00B142CD"/>
    <w:rsid w:val="00B14307"/>
    <w:rsid w:val="00B14648"/>
    <w:rsid w:val="00B14A33"/>
    <w:rsid w:val="00B14A7B"/>
    <w:rsid w:val="00B14E98"/>
    <w:rsid w:val="00B15182"/>
    <w:rsid w:val="00B15742"/>
    <w:rsid w:val="00B15CFB"/>
    <w:rsid w:val="00B15E78"/>
    <w:rsid w:val="00B15E88"/>
    <w:rsid w:val="00B1626C"/>
    <w:rsid w:val="00B162DE"/>
    <w:rsid w:val="00B16D75"/>
    <w:rsid w:val="00B16E4C"/>
    <w:rsid w:val="00B1719D"/>
    <w:rsid w:val="00B176A5"/>
    <w:rsid w:val="00B17FC8"/>
    <w:rsid w:val="00B202EA"/>
    <w:rsid w:val="00B2043D"/>
    <w:rsid w:val="00B2059B"/>
    <w:rsid w:val="00B205F4"/>
    <w:rsid w:val="00B20C33"/>
    <w:rsid w:val="00B20C99"/>
    <w:rsid w:val="00B20CBE"/>
    <w:rsid w:val="00B20DC0"/>
    <w:rsid w:val="00B211DF"/>
    <w:rsid w:val="00B2123C"/>
    <w:rsid w:val="00B2125F"/>
    <w:rsid w:val="00B21344"/>
    <w:rsid w:val="00B21E6E"/>
    <w:rsid w:val="00B21ED0"/>
    <w:rsid w:val="00B22013"/>
    <w:rsid w:val="00B22198"/>
    <w:rsid w:val="00B22A6D"/>
    <w:rsid w:val="00B23272"/>
    <w:rsid w:val="00B236D7"/>
    <w:rsid w:val="00B23C58"/>
    <w:rsid w:val="00B23C59"/>
    <w:rsid w:val="00B23FEB"/>
    <w:rsid w:val="00B2421F"/>
    <w:rsid w:val="00B249B9"/>
    <w:rsid w:val="00B249C7"/>
    <w:rsid w:val="00B24A56"/>
    <w:rsid w:val="00B24D00"/>
    <w:rsid w:val="00B24DFD"/>
    <w:rsid w:val="00B25E51"/>
    <w:rsid w:val="00B26484"/>
    <w:rsid w:val="00B26ACF"/>
    <w:rsid w:val="00B26B86"/>
    <w:rsid w:val="00B26CB8"/>
    <w:rsid w:val="00B2707C"/>
    <w:rsid w:val="00B279DB"/>
    <w:rsid w:val="00B27A03"/>
    <w:rsid w:val="00B27A24"/>
    <w:rsid w:val="00B27AE2"/>
    <w:rsid w:val="00B27B9E"/>
    <w:rsid w:val="00B27D8A"/>
    <w:rsid w:val="00B27E80"/>
    <w:rsid w:val="00B30947"/>
    <w:rsid w:val="00B30B80"/>
    <w:rsid w:val="00B315A9"/>
    <w:rsid w:val="00B31B4B"/>
    <w:rsid w:val="00B3268C"/>
    <w:rsid w:val="00B32918"/>
    <w:rsid w:val="00B32FFA"/>
    <w:rsid w:val="00B336A3"/>
    <w:rsid w:val="00B33808"/>
    <w:rsid w:val="00B33CD4"/>
    <w:rsid w:val="00B33EF7"/>
    <w:rsid w:val="00B34280"/>
    <w:rsid w:val="00B3461D"/>
    <w:rsid w:val="00B34833"/>
    <w:rsid w:val="00B34CA1"/>
    <w:rsid w:val="00B34D44"/>
    <w:rsid w:val="00B34D7D"/>
    <w:rsid w:val="00B34E6E"/>
    <w:rsid w:val="00B34E7E"/>
    <w:rsid w:val="00B34ED0"/>
    <w:rsid w:val="00B351AA"/>
    <w:rsid w:val="00B358E0"/>
    <w:rsid w:val="00B35934"/>
    <w:rsid w:val="00B35AED"/>
    <w:rsid w:val="00B36083"/>
    <w:rsid w:val="00B3656B"/>
    <w:rsid w:val="00B367F4"/>
    <w:rsid w:val="00B368EB"/>
    <w:rsid w:val="00B36AEC"/>
    <w:rsid w:val="00B36D22"/>
    <w:rsid w:val="00B3745D"/>
    <w:rsid w:val="00B37694"/>
    <w:rsid w:val="00B37B00"/>
    <w:rsid w:val="00B40265"/>
    <w:rsid w:val="00B403EF"/>
    <w:rsid w:val="00B40E01"/>
    <w:rsid w:val="00B40F8B"/>
    <w:rsid w:val="00B41C69"/>
    <w:rsid w:val="00B41F4E"/>
    <w:rsid w:val="00B41FAC"/>
    <w:rsid w:val="00B42461"/>
    <w:rsid w:val="00B4259E"/>
    <w:rsid w:val="00B42742"/>
    <w:rsid w:val="00B42B3D"/>
    <w:rsid w:val="00B42D2A"/>
    <w:rsid w:val="00B43799"/>
    <w:rsid w:val="00B43946"/>
    <w:rsid w:val="00B43A5F"/>
    <w:rsid w:val="00B43EBA"/>
    <w:rsid w:val="00B43F7E"/>
    <w:rsid w:val="00B4442B"/>
    <w:rsid w:val="00B445EB"/>
    <w:rsid w:val="00B447DB"/>
    <w:rsid w:val="00B44988"/>
    <w:rsid w:val="00B44C1B"/>
    <w:rsid w:val="00B44EFF"/>
    <w:rsid w:val="00B455C1"/>
    <w:rsid w:val="00B45DEE"/>
    <w:rsid w:val="00B45E95"/>
    <w:rsid w:val="00B463F9"/>
    <w:rsid w:val="00B46872"/>
    <w:rsid w:val="00B46D22"/>
    <w:rsid w:val="00B47007"/>
    <w:rsid w:val="00B47507"/>
    <w:rsid w:val="00B47DAA"/>
    <w:rsid w:val="00B503AE"/>
    <w:rsid w:val="00B5075C"/>
    <w:rsid w:val="00B508CE"/>
    <w:rsid w:val="00B50E9C"/>
    <w:rsid w:val="00B516B2"/>
    <w:rsid w:val="00B519B8"/>
    <w:rsid w:val="00B51B47"/>
    <w:rsid w:val="00B52044"/>
    <w:rsid w:val="00B5223F"/>
    <w:rsid w:val="00B522F9"/>
    <w:rsid w:val="00B52782"/>
    <w:rsid w:val="00B52834"/>
    <w:rsid w:val="00B52A4B"/>
    <w:rsid w:val="00B52DF0"/>
    <w:rsid w:val="00B52E4B"/>
    <w:rsid w:val="00B531C1"/>
    <w:rsid w:val="00B538B6"/>
    <w:rsid w:val="00B53B16"/>
    <w:rsid w:val="00B53F6C"/>
    <w:rsid w:val="00B542AF"/>
    <w:rsid w:val="00B5432C"/>
    <w:rsid w:val="00B545FC"/>
    <w:rsid w:val="00B548CE"/>
    <w:rsid w:val="00B54B8C"/>
    <w:rsid w:val="00B54C31"/>
    <w:rsid w:val="00B54ECA"/>
    <w:rsid w:val="00B54F3D"/>
    <w:rsid w:val="00B5532E"/>
    <w:rsid w:val="00B5565F"/>
    <w:rsid w:val="00B55C47"/>
    <w:rsid w:val="00B562C4"/>
    <w:rsid w:val="00B5712F"/>
    <w:rsid w:val="00B57C18"/>
    <w:rsid w:val="00B57D28"/>
    <w:rsid w:val="00B60779"/>
    <w:rsid w:val="00B61284"/>
    <w:rsid w:val="00B6162B"/>
    <w:rsid w:val="00B617D5"/>
    <w:rsid w:val="00B61C26"/>
    <w:rsid w:val="00B61DE9"/>
    <w:rsid w:val="00B61F80"/>
    <w:rsid w:val="00B61F8C"/>
    <w:rsid w:val="00B62826"/>
    <w:rsid w:val="00B6305A"/>
    <w:rsid w:val="00B63105"/>
    <w:rsid w:val="00B63483"/>
    <w:rsid w:val="00B63836"/>
    <w:rsid w:val="00B63E18"/>
    <w:rsid w:val="00B64045"/>
    <w:rsid w:val="00B64AC2"/>
    <w:rsid w:val="00B6538D"/>
    <w:rsid w:val="00B65820"/>
    <w:rsid w:val="00B660FD"/>
    <w:rsid w:val="00B66E15"/>
    <w:rsid w:val="00B67091"/>
    <w:rsid w:val="00B67617"/>
    <w:rsid w:val="00B67B2C"/>
    <w:rsid w:val="00B706C6"/>
    <w:rsid w:val="00B707F4"/>
    <w:rsid w:val="00B7131A"/>
    <w:rsid w:val="00B716F2"/>
    <w:rsid w:val="00B71848"/>
    <w:rsid w:val="00B719E9"/>
    <w:rsid w:val="00B71D5D"/>
    <w:rsid w:val="00B71EB6"/>
    <w:rsid w:val="00B7213A"/>
    <w:rsid w:val="00B7250D"/>
    <w:rsid w:val="00B72749"/>
    <w:rsid w:val="00B72777"/>
    <w:rsid w:val="00B72D45"/>
    <w:rsid w:val="00B72DFD"/>
    <w:rsid w:val="00B732D8"/>
    <w:rsid w:val="00B73383"/>
    <w:rsid w:val="00B7345A"/>
    <w:rsid w:val="00B73609"/>
    <w:rsid w:val="00B73656"/>
    <w:rsid w:val="00B73714"/>
    <w:rsid w:val="00B73B5A"/>
    <w:rsid w:val="00B74242"/>
    <w:rsid w:val="00B74749"/>
    <w:rsid w:val="00B7524A"/>
    <w:rsid w:val="00B75327"/>
    <w:rsid w:val="00B7532F"/>
    <w:rsid w:val="00B7563F"/>
    <w:rsid w:val="00B75884"/>
    <w:rsid w:val="00B75C13"/>
    <w:rsid w:val="00B75E72"/>
    <w:rsid w:val="00B76D3B"/>
    <w:rsid w:val="00B76E94"/>
    <w:rsid w:val="00B76FAA"/>
    <w:rsid w:val="00B77766"/>
    <w:rsid w:val="00B80045"/>
    <w:rsid w:val="00B80060"/>
    <w:rsid w:val="00B80382"/>
    <w:rsid w:val="00B80EDC"/>
    <w:rsid w:val="00B812EF"/>
    <w:rsid w:val="00B814F9"/>
    <w:rsid w:val="00B816F5"/>
    <w:rsid w:val="00B818F4"/>
    <w:rsid w:val="00B81F95"/>
    <w:rsid w:val="00B82204"/>
    <w:rsid w:val="00B822A3"/>
    <w:rsid w:val="00B82434"/>
    <w:rsid w:val="00B82544"/>
    <w:rsid w:val="00B83158"/>
    <w:rsid w:val="00B8360D"/>
    <w:rsid w:val="00B83F2D"/>
    <w:rsid w:val="00B8422D"/>
    <w:rsid w:val="00B847A8"/>
    <w:rsid w:val="00B84B6D"/>
    <w:rsid w:val="00B853C2"/>
    <w:rsid w:val="00B8692E"/>
    <w:rsid w:val="00B86EF7"/>
    <w:rsid w:val="00B87AA9"/>
    <w:rsid w:val="00B87CD2"/>
    <w:rsid w:val="00B87D71"/>
    <w:rsid w:val="00B90A90"/>
    <w:rsid w:val="00B90CAE"/>
    <w:rsid w:val="00B912D0"/>
    <w:rsid w:val="00B91A99"/>
    <w:rsid w:val="00B92201"/>
    <w:rsid w:val="00B923FF"/>
    <w:rsid w:val="00B924FF"/>
    <w:rsid w:val="00B9275C"/>
    <w:rsid w:val="00B92EB1"/>
    <w:rsid w:val="00B92F5F"/>
    <w:rsid w:val="00B934AB"/>
    <w:rsid w:val="00B93958"/>
    <w:rsid w:val="00B93ED3"/>
    <w:rsid w:val="00B941D1"/>
    <w:rsid w:val="00B94430"/>
    <w:rsid w:val="00B946EB"/>
    <w:rsid w:val="00B94743"/>
    <w:rsid w:val="00B94948"/>
    <w:rsid w:val="00B9526B"/>
    <w:rsid w:val="00B95C5A"/>
    <w:rsid w:val="00B95F6E"/>
    <w:rsid w:val="00B96FCF"/>
    <w:rsid w:val="00B971D2"/>
    <w:rsid w:val="00B972BF"/>
    <w:rsid w:val="00B97B44"/>
    <w:rsid w:val="00B97D6D"/>
    <w:rsid w:val="00BA0531"/>
    <w:rsid w:val="00BA0D7B"/>
    <w:rsid w:val="00BA1312"/>
    <w:rsid w:val="00BA1387"/>
    <w:rsid w:val="00BA1C85"/>
    <w:rsid w:val="00BA1CBD"/>
    <w:rsid w:val="00BA1FED"/>
    <w:rsid w:val="00BA206F"/>
    <w:rsid w:val="00BA302B"/>
    <w:rsid w:val="00BA3556"/>
    <w:rsid w:val="00BA4036"/>
    <w:rsid w:val="00BA46B1"/>
    <w:rsid w:val="00BA4C7C"/>
    <w:rsid w:val="00BA5DA5"/>
    <w:rsid w:val="00BA5EFD"/>
    <w:rsid w:val="00BA5F05"/>
    <w:rsid w:val="00BA6044"/>
    <w:rsid w:val="00BA6E92"/>
    <w:rsid w:val="00BA6F17"/>
    <w:rsid w:val="00BA72CE"/>
    <w:rsid w:val="00BA74F9"/>
    <w:rsid w:val="00BA7A50"/>
    <w:rsid w:val="00BA7BFE"/>
    <w:rsid w:val="00BA7DDC"/>
    <w:rsid w:val="00BA7E5E"/>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50AA"/>
    <w:rsid w:val="00BB5949"/>
    <w:rsid w:val="00BB60E1"/>
    <w:rsid w:val="00BB619C"/>
    <w:rsid w:val="00BB6938"/>
    <w:rsid w:val="00BB69CE"/>
    <w:rsid w:val="00BB6B6A"/>
    <w:rsid w:val="00BB75AF"/>
    <w:rsid w:val="00BB7956"/>
    <w:rsid w:val="00BB7ACD"/>
    <w:rsid w:val="00BB7BDF"/>
    <w:rsid w:val="00BC03B7"/>
    <w:rsid w:val="00BC05D3"/>
    <w:rsid w:val="00BC09D0"/>
    <w:rsid w:val="00BC0DCF"/>
    <w:rsid w:val="00BC11A1"/>
    <w:rsid w:val="00BC1478"/>
    <w:rsid w:val="00BC1E34"/>
    <w:rsid w:val="00BC1FE0"/>
    <w:rsid w:val="00BC219B"/>
    <w:rsid w:val="00BC3038"/>
    <w:rsid w:val="00BC32FA"/>
    <w:rsid w:val="00BC3B06"/>
    <w:rsid w:val="00BC3D8C"/>
    <w:rsid w:val="00BC42E0"/>
    <w:rsid w:val="00BC49E0"/>
    <w:rsid w:val="00BC542A"/>
    <w:rsid w:val="00BC566B"/>
    <w:rsid w:val="00BC57BA"/>
    <w:rsid w:val="00BC5D0B"/>
    <w:rsid w:val="00BC5EE5"/>
    <w:rsid w:val="00BC6476"/>
    <w:rsid w:val="00BC6ADD"/>
    <w:rsid w:val="00BC6B46"/>
    <w:rsid w:val="00BC7040"/>
    <w:rsid w:val="00BC74C3"/>
    <w:rsid w:val="00BC74E0"/>
    <w:rsid w:val="00BC7607"/>
    <w:rsid w:val="00BC761F"/>
    <w:rsid w:val="00BC7A1E"/>
    <w:rsid w:val="00BC7CA9"/>
    <w:rsid w:val="00BD01E6"/>
    <w:rsid w:val="00BD0287"/>
    <w:rsid w:val="00BD0F96"/>
    <w:rsid w:val="00BD1FCD"/>
    <w:rsid w:val="00BD2077"/>
    <w:rsid w:val="00BD22F2"/>
    <w:rsid w:val="00BD278F"/>
    <w:rsid w:val="00BD2817"/>
    <w:rsid w:val="00BD3179"/>
    <w:rsid w:val="00BD34D4"/>
    <w:rsid w:val="00BD361C"/>
    <w:rsid w:val="00BD396B"/>
    <w:rsid w:val="00BD42C3"/>
    <w:rsid w:val="00BD43EA"/>
    <w:rsid w:val="00BD453E"/>
    <w:rsid w:val="00BD475E"/>
    <w:rsid w:val="00BD484D"/>
    <w:rsid w:val="00BD485E"/>
    <w:rsid w:val="00BD4979"/>
    <w:rsid w:val="00BD4E92"/>
    <w:rsid w:val="00BD55C4"/>
    <w:rsid w:val="00BD567E"/>
    <w:rsid w:val="00BD5719"/>
    <w:rsid w:val="00BD5A49"/>
    <w:rsid w:val="00BD5B83"/>
    <w:rsid w:val="00BD5CB4"/>
    <w:rsid w:val="00BD60D9"/>
    <w:rsid w:val="00BD61E7"/>
    <w:rsid w:val="00BD6575"/>
    <w:rsid w:val="00BD6ACD"/>
    <w:rsid w:val="00BD7026"/>
    <w:rsid w:val="00BD788E"/>
    <w:rsid w:val="00BD7C74"/>
    <w:rsid w:val="00BD7D7F"/>
    <w:rsid w:val="00BE0624"/>
    <w:rsid w:val="00BE0C7B"/>
    <w:rsid w:val="00BE0EDE"/>
    <w:rsid w:val="00BE0FC4"/>
    <w:rsid w:val="00BE1079"/>
    <w:rsid w:val="00BE14BA"/>
    <w:rsid w:val="00BE14E8"/>
    <w:rsid w:val="00BE15BC"/>
    <w:rsid w:val="00BE1788"/>
    <w:rsid w:val="00BE1C74"/>
    <w:rsid w:val="00BE1DDB"/>
    <w:rsid w:val="00BE1ED0"/>
    <w:rsid w:val="00BE2813"/>
    <w:rsid w:val="00BE281F"/>
    <w:rsid w:val="00BE2D05"/>
    <w:rsid w:val="00BE31B8"/>
    <w:rsid w:val="00BE3399"/>
    <w:rsid w:val="00BE36B9"/>
    <w:rsid w:val="00BE3AFE"/>
    <w:rsid w:val="00BE3C25"/>
    <w:rsid w:val="00BE448A"/>
    <w:rsid w:val="00BE4E64"/>
    <w:rsid w:val="00BE5932"/>
    <w:rsid w:val="00BE7088"/>
    <w:rsid w:val="00BE7329"/>
    <w:rsid w:val="00BE73FA"/>
    <w:rsid w:val="00BE7F3F"/>
    <w:rsid w:val="00BF00C5"/>
    <w:rsid w:val="00BF0497"/>
    <w:rsid w:val="00BF074C"/>
    <w:rsid w:val="00BF0763"/>
    <w:rsid w:val="00BF0C1E"/>
    <w:rsid w:val="00BF131E"/>
    <w:rsid w:val="00BF20CA"/>
    <w:rsid w:val="00BF3789"/>
    <w:rsid w:val="00BF39CC"/>
    <w:rsid w:val="00BF3AC1"/>
    <w:rsid w:val="00BF4210"/>
    <w:rsid w:val="00BF4B54"/>
    <w:rsid w:val="00BF4CD9"/>
    <w:rsid w:val="00BF4E51"/>
    <w:rsid w:val="00BF4F6C"/>
    <w:rsid w:val="00BF5E00"/>
    <w:rsid w:val="00BF6193"/>
    <w:rsid w:val="00BF6B55"/>
    <w:rsid w:val="00BF6E13"/>
    <w:rsid w:val="00BF7A2C"/>
    <w:rsid w:val="00C00250"/>
    <w:rsid w:val="00C003D1"/>
    <w:rsid w:val="00C003F9"/>
    <w:rsid w:val="00C00A85"/>
    <w:rsid w:val="00C00B4F"/>
    <w:rsid w:val="00C00B8A"/>
    <w:rsid w:val="00C00BFB"/>
    <w:rsid w:val="00C00C3F"/>
    <w:rsid w:val="00C010DC"/>
    <w:rsid w:val="00C01116"/>
    <w:rsid w:val="00C016DB"/>
    <w:rsid w:val="00C01C54"/>
    <w:rsid w:val="00C022FF"/>
    <w:rsid w:val="00C02D04"/>
    <w:rsid w:val="00C02D6D"/>
    <w:rsid w:val="00C02DBD"/>
    <w:rsid w:val="00C02F1F"/>
    <w:rsid w:val="00C03073"/>
    <w:rsid w:val="00C03103"/>
    <w:rsid w:val="00C03810"/>
    <w:rsid w:val="00C038D1"/>
    <w:rsid w:val="00C03B5D"/>
    <w:rsid w:val="00C03C17"/>
    <w:rsid w:val="00C03CB1"/>
    <w:rsid w:val="00C040E8"/>
    <w:rsid w:val="00C045A8"/>
    <w:rsid w:val="00C04BBD"/>
    <w:rsid w:val="00C04CE6"/>
    <w:rsid w:val="00C04D6E"/>
    <w:rsid w:val="00C0549E"/>
    <w:rsid w:val="00C05935"/>
    <w:rsid w:val="00C05D12"/>
    <w:rsid w:val="00C05EDA"/>
    <w:rsid w:val="00C064F5"/>
    <w:rsid w:val="00C06D7E"/>
    <w:rsid w:val="00C07686"/>
    <w:rsid w:val="00C07AC9"/>
    <w:rsid w:val="00C10012"/>
    <w:rsid w:val="00C10850"/>
    <w:rsid w:val="00C10ACE"/>
    <w:rsid w:val="00C1111E"/>
    <w:rsid w:val="00C1135D"/>
    <w:rsid w:val="00C1144C"/>
    <w:rsid w:val="00C11511"/>
    <w:rsid w:val="00C11891"/>
    <w:rsid w:val="00C119C1"/>
    <w:rsid w:val="00C132B1"/>
    <w:rsid w:val="00C135CE"/>
    <w:rsid w:val="00C13A32"/>
    <w:rsid w:val="00C13EBA"/>
    <w:rsid w:val="00C140B0"/>
    <w:rsid w:val="00C14560"/>
    <w:rsid w:val="00C14B3E"/>
    <w:rsid w:val="00C14E80"/>
    <w:rsid w:val="00C1527B"/>
    <w:rsid w:val="00C1529E"/>
    <w:rsid w:val="00C156CD"/>
    <w:rsid w:val="00C15B9C"/>
    <w:rsid w:val="00C15D6C"/>
    <w:rsid w:val="00C15E12"/>
    <w:rsid w:val="00C16863"/>
    <w:rsid w:val="00C16C74"/>
    <w:rsid w:val="00C16E44"/>
    <w:rsid w:val="00C16E6D"/>
    <w:rsid w:val="00C1716D"/>
    <w:rsid w:val="00C172D2"/>
    <w:rsid w:val="00C176F4"/>
    <w:rsid w:val="00C17733"/>
    <w:rsid w:val="00C17B3E"/>
    <w:rsid w:val="00C17FD5"/>
    <w:rsid w:val="00C2039B"/>
    <w:rsid w:val="00C203CF"/>
    <w:rsid w:val="00C2058A"/>
    <w:rsid w:val="00C20BE3"/>
    <w:rsid w:val="00C21429"/>
    <w:rsid w:val="00C2196F"/>
    <w:rsid w:val="00C21DBA"/>
    <w:rsid w:val="00C21EFA"/>
    <w:rsid w:val="00C2202C"/>
    <w:rsid w:val="00C220CF"/>
    <w:rsid w:val="00C2214A"/>
    <w:rsid w:val="00C222B8"/>
    <w:rsid w:val="00C2269E"/>
    <w:rsid w:val="00C22937"/>
    <w:rsid w:val="00C22EB5"/>
    <w:rsid w:val="00C234E2"/>
    <w:rsid w:val="00C23AC7"/>
    <w:rsid w:val="00C23DB6"/>
    <w:rsid w:val="00C23F9B"/>
    <w:rsid w:val="00C24AA4"/>
    <w:rsid w:val="00C24AD3"/>
    <w:rsid w:val="00C25028"/>
    <w:rsid w:val="00C25056"/>
    <w:rsid w:val="00C25259"/>
    <w:rsid w:val="00C257E8"/>
    <w:rsid w:val="00C25E54"/>
    <w:rsid w:val="00C26643"/>
    <w:rsid w:val="00C26C5B"/>
    <w:rsid w:val="00C27264"/>
    <w:rsid w:val="00C27971"/>
    <w:rsid w:val="00C27D08"/>
    <w:rsid w:val="00C27DF3"/>
    <w:rsid w:val="00C27F15"/>
    <w:rsid w:val="00C30044"/>
    <w:rsid w:val="00C30220"/>
    <w:rsid w:val="00C302BF"/>
    <w:rsid w:val="00C30B7F"/>
    <w:rsid w:val="00C30D64"/>
    <w:rsid w:val="00C30DBB"/>
    <w:rsid w:val="00C31270"/>
    <w:rsid w:val="00C31B10"/>
    <w:rsid w:val="00C31BF5"/>
    <w:rsid w:val="00C31C63"/>
    <w:rsid w:val="00C31FD2"/>
    <w:rsid w:val="00C325DF"/>
    <w:rsid w:val="00C328F8"/>
    <w:rsid w:val="00C33885"/>
    <w:rsid w:val="00C33F56"/>
    <w:rsid w:val="00C34423"/>
    <w:rsid w:val="00C345EC"/>
    <w:rsid w:val="00C3471E"/>
    <w:rsid w:val="00C34912"/>
    <w:rsid w:val="00C34C13"/>
    <w:rsid w:val="00C358F2"/>
    <w:rsid w:val="00C35939"/>
    <w:rsid w:val="00C35B1B"/>
    <w:rsid w:val="00C36BD3"/>
    <w:rsid w:val="00C36E87"/>
    <w:rsid w:val="00C37AC7"/>
    <w:rsid w:val="00C37F0D"/>
    <w:rsid w:val="00C401A8"/>
    <w:rsid w:val="00C40229"/>
    <w:rsid w:val="00C4066D"/>
    <w:rsid w:val="00C40781"/>
    <w:rsid w:val="00C408BD"/>
    <w:rsid w:val="00C409C7"/>
    <w:rsid w:val="00C40A7A"/>
    <w:rsid w:val="00C40B9A"/>
    <w:rsid w:val="00C40E0E"/>
    <w:rsid w:val="00C41708"/>
    <w:rsid w:val="00C41801"/>
    <w:rsid w:val="00C41CAD"/>
    <w:rsid w:val="00C41F6B"/>
    <w:rsid w:val="00C422EC"/>
    <w:rsid w:val="00C42FF9"/>
    <w:rsid w:val="00C4318D"/>
    <w:rsid w:val="00C43210"/>
    <w:rsid w:val="00C4383F"/>
    <w:rsid w:val="00C43935"/>
    <w:rsid w:val="00C43BCE"/>
    <w:rsid w:val="00C44071"/>
    <w:rsid w:val="00C441B4"/>
    <w:rsid w:val="00C442B3"/>
    <w:rsid w:val="00C4453E"/>
    <w:rsid w:val="00C44C46"/>
    <w:rsid w:val="00C44DF7"/>
    <w:rsid w:val="00C44F8B"/>
    <w:rsid w:val="00C458CE"/>
    <w:rsid w:val="00C459E0"/>
    <w:rsid w:val="00C4612F"/>
    <w:rsid w:val="00C466B1"/>
    <w:rsid w:val="00C46879"/>
    <w:rsid w:val="00C469C1"/>
    <w:rsid w:val="00C47152"/>
    <w:rsid w:val="00C473D5"/>
    <w:rsid w:val="00C47A53"/>
    <w:rsid w:val="00C50D25"/>
    <w:rsid w:val="00C51268"/>
    <w:rsid w:val="00C519DE"/>
    <w:rsid w:val="00C51ED4"/>
    <w:rsid w:val="00C51EFF"/>
    <w:rsid w:val="00C522A4"/>
    <w:rsid w:val="00C52859"/>
    <w:rsid w:val="00C53420"/>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86"/>
    <w:rsid w:val="00C56928"/>
    <w:rsid w:val="00C56AF9"/>
    <w:rsid w:val="00C572B3"/>
    <w:rsid w:val="00C573FE"/>
    <w:rsid w:val="00C57A85"/>
    <w:rsid w:val="00C602B0"/>
    <w:rsid w:val="00C602EC"/>
    <w:rsid w:val="00C60FCA"/>
    <w:rsid w:val="00C611A5"/>
    <w:rsid w:val="00C61F23"/>
    <w:rsid w:val="00C62F55"/>
    <w:rsid w:val="00C638DC"/>
    <w:rsid w:val="00C6396E"/>
    <w:rsid w:val="00C63977"/>
    <w:rsid w:val="00C63AC7"/>
    <w:rsid w:val="00C64037"/>
    <w:rsid w:val="00C6433A"/>
    <w:rsid w:val="00C64AD5"/>
    <w:rsid w:val="00C64D01"/>
    <w:rsid w:val="00C654F8"/>
    <w:rsid w:val="00C658C5"/>
    <w:rsid w:val="00C65A20"/>
    <w:rsid w:val="00C65A4E"/>
    <w:rsid w:val="00C66A7E"/>
    <w:rsid w:val="00C66BAA"/>
    <w:rsid w:val="00C66FEF"/>
    <w:rsid w:val="00C67227"/>
    <w:rsid w:val="00C67233"/>
    <w:rsid w:val="00C6740F"/>
    <w:rsid w:val="00C70050"/>
    <w:rsid w:val="00C70286"/>
    <w:rsid w:val="00C702CC"/>
    <w:rsid w:val="00C7066A"/>
    <w:rsid w:val="00C70AB8"/>
    <w:rsid w:val="00C71135"/>
    <w:rsid w:val="00C7118D"/>
    <w:rsid w:val="00C711AE"/>
    <w:rsid w:val="00C71278"/>
    <w:rsid w:val="00C7147A"/>
    <w:rsid w:val="00C72A41"/>
    <w:rsid w:val="00C73291"/>
    <w:rsid w:val="00C734BA"/>
    <w:rsid w:val="00C736AA"/>
    <w:rsid w:val="00C73F17"/>
    <w:rsid w:val="00C74205"/>
    <w:rsid w:val="00C7450E"/>
    <w:rsid w:val="00C74AB4"/>
    <w:rsid w:val="00C74C28"/>
    <w:rsid w:val="00C75161"/>
    <w:rsid w:val="00C751F8"/>
    <w:rsid w:val="00C759BA"/>
    <w:rsid w:val="00C759D7"/>
    <w:rsid w:val="00C75B51"/>
    <w:rsid w:val="00C75CFD"/>
    <w:rsid w:val="00C75DE8"/>
    <w:rsid w:val="00C76B5E"/>
    <w:rsid w:val="00C76EB3"/>
    <w:rsid w:val="00C777D1"/>
    <w:rsid w:val="00C77F39"/>
    <w:rsid w:val="00C8013F"/>
    <w:rsid w:val="00C80C0A"/>
    <w:rsid w:val="00C813A1"/>
    <w:rsid w:val="00C81AC2"/>
    <w:rsid w:val="00C81D0E"/>
    <w:rsid w:val="00C81DB2"/>
    <w:rsid w:val="00C8215A"/>
    <w:rsid w:val="00C82213"/>
    <w:rsid w:val="00C823B7"/>
    <w:rsid w:val="00C823F3"/>
    <w:rsid w:val="00C82D77"/>
    <w:rsid w:val="00C83CFF"/>
    <w:rsid w:val="00C83E97"/>
    <w:rsid w:val="00C84048"/>
    <w:rsid w:val="00C845C8"/>
    <w:rsid w:val="00C84E04"/>
    <w:rsid w:val="00C84FB4"/>
    <w:rsid w:val="00C85023"/>
    <w:rsid w:val="00C850A9"/>
    <w:rsid w:val="00C85206"/>
    <w:rsid w:val="00C852EB"/>
    <w:rsid w:val="00C860A2"/>
    <w:rsid w:val="00C86805"/>
    <w:rsid w:val="00C86905"/>
    <w:rsid w:val="00C86D61"/>
    <w:rsid w:val="00C8703A"/>
    <w:rsid w:val="00C8716B"/>
    <w:rsid w:val="00C901DE"/>
    <w:rsid w:val="00C90B9E"/>
    <w:rsid w:val="00C9183A"/>
    <w:rsid w:val="00C91A16"/>
    <w:rsid w:val="00C91C1F"/>
    <w:rsid w:val="00C925D2"/>
    <w:rsid w:val="00C926CE"/>
    <w:rsid w:val="00C9275E"/>
    <w:rsid w:val="00C934D5"/>
    <w:rsid w:val="00C93784"/>
    <w:rsid w:val="00C939E0"/>
    <w:rsid w:val="00C93D67"/>
    <w:rsid w:val="00C946CA"/>
    <w:rsid w:val="00C94B69"/>
    <w:rsid w:val="00C953EF"/>
    <w:rsid w:val="00C955FC"/>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1D55"/>
    <w:rsid w:val="00CA22F1"/>
    <w:rsid w:val="00CA261B"/>
    <w:rsid w:val="00CA2E3E"/>
    <w:rsid w:val="00CA34FC"/>
    <w:rsid w:val="00CA3514"/>
    <w:rsid w:val="00CA3633"/>
    <w:rsid w:val="00CA36B9"/>
    <w:rsid w:val="00CA3B1B"/>
    <w:rsid w:val="00CA3BBE"/>
    <w:rsid w:val="00CA3BD3"/>
    <w:rsid w:val="00CA3CAD"/>
    <w:rsid w:val="00CA3D1B"/>
    <w:rsid w:val="00CA4D49"/>
    <w:rsid w:val="00CA511F"/>
    <w:rsid w:val="00CA5955"/>
    <w:rsid w:val="00CA5991"/>
    <w:rsid w:val="00CA603B"/>
    <w:rsid w:val="00CA6371"/>
    <w:rsid w:val="00CA6503"/>
    <w:rsid w:val="00CA67C2"/>
    <w:rsid w:val="00CA67CF"/>
    <w:rsid w:val="00CA6837"/>
    <w:rsid w:val="00CA6928"/>
    <w:rsid w:val="00CA6ACA"/>
    <w:rsid w:val="00CA6E45"/>
    <w:rsid w:val="00CA73C6"/>
    <w:rsid w:val="00CA797C"/>
    <w:rsid w:val="00CA7EF6"/>
    <w:rsid w:val="00CB02BB"/>
    <w:rsid w:val="00CB0366"/>
    <w:rsid w:val="00CB0C7A"/>
    <w:rsid w:val="00CB1155"/>
    <w:rsid w:val="00CB1192"/>
    <w:rsid w:val="00CB1467"/>
    <w:rsid w:val="00CB1832"/>
    <w:rsid w:val="00CB2A02"/>
    <w:rsid w:val="00CB318E"/>
    <w:rsid w:val="00CB3282"/>
    <w:rsid w:val="00CB33DC"/>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C3A"/>
    <w:rsid w:val="00CC10FE"/>
    <w:rsid w:val="00CC177E"/>
    <w:rsid w:val="00CC17CC"/>
    <w:rsid w:val="00CC18ED"/>
    <w:rsid w:val="00CC1ED1"/>
    <w:rsid w:val="00CC2417"/>
    <w:rsid w:val="00CC32B7"/>
    <w:rsid w:val="00CC37D0"/>
    <w:rsid w:val="00CC39A0"/>
    <w:rsid w:val="00CC3ABF"/>
    <w:rsid w:val="00CC3B50"/>
    <w:rsid w:val="00CC3D6D"/>
    <w:rsid w:val="00CC4223"/>
    <w:rsid w:val="00CC4F45"/>
    <w:rsid w:val="00CC6AC4"/>
    <w:rsid w:val="00CC6B33"/>
    <w:rsid w:val="00CC6B4E"/>
    <w:rsid w:val="00CC6BD2"/>
    <w:rsid w:val="00CC76C7"/>
    <w:rsid w:val="00CC77A7"/>
    <w:rsid w:val="00CC7816"/>
    <w:rsid w:val="00CC7AE5"/>
    <w:rsid w:val="00CC7D51"/>
    <w:rsid w:val="00CD035A"/>
    <w:rsid w:val="00CD0726"/>
    <w:rsid w:val="00CD0A76"/>
    <w:rsid w:val="00CD1209"/>
    <w:rsid w:val="00CD19B3"/>
    <w:rsid w:val="00CD1EC3"/>
    <w:rsid w:val="00CD2024"/>
    <w:rsid w:val="00CD24F1"/>
    <w:rsid w:val="00CD2DDB"/>
    <w:rsid w:val="00CD30CF"/>
    <w:rsid w:val="00CD3588"/>
    <w:rsid w:val="00CD397C"/>
    <w:rsid w:val="00CD41ED"/>
    <w:rsid w:val="00CD433D"/>
    <w:rsid w:val="00CD483C"/>
    <w:rsid w:val="00CD4D35"/>
    <w:rsid w:val="00CD4D71"/>
    <w:rsid w:val="00CD4FB5"/>
    <w:rsid w:val="00CD52A7"/>
    <w:rsid w:val="00CD5852"/>
    <w:rsid w:val="00CD591A"/>
    <w:rsid w:val="00CD6A3D"/>
    <w:rsid w:val="00CD6C9F"/>
    <w:rsid w:val="00CD6E74"/>
    <w:rsid w:val="00CD74D0"/>
    <w:rsid w:val="00CD7CEF"/>
    <w:rsid w:val="00CD7ED1"/>
    <w:rsid w:val="00CE1349"/>
    <w:rsid w:val="00CE14A5"/>
    <w:rsid w:val="00CE14F9"/>
    <w:rsid w:val="00CE1AC0"/>
    <w:rsid w:val="00CE1BED"/>
    <w:rsid w:val="00CE25EC"/>
    <w:rsid w:val="00CE26AE"/>
    <w:rsid w:val="00CE2AA6"/>
    <w:rsid w:val="00CE2D4D"/>
    <w:rsid w:val="00CE2E8D"/>
    <w:rsid w:val="00CE327B"/>
    <w:rsid w:val="00CE3530"/>
    <w:rsid w:val="00CE4286"/>
    <w:rsid w:val="00CE4608"/>
    <w:rsid w:val="00CE4AFD"/>
    <w:rsid w:val="00CE4B5F"/>
    <w:rsid w:val="00CE5323"/>
    <w:rsid w:val="00CE54D9"/>
    <w:rsid w:val="00CE5501"/>
    <w:rsid w:val="00CE576B"/>
    <w:rsid w:val="00CE5E05"/>
    <w:rsid w:val="00CE631D"/>
    <w:rsid w:val="00CE6937"/>
    <w:rsid w:val="00CE6AAA"/>
    <w:rsid w:val="00CE6D6B"/>
    <w:rsid w:val="00CE6E1B"/>
    <w:rsid w:val="00CE75D3"/>
    <w:rsid w:val="00CE76F8"/>
    <w:rsid w:val="00CE7E91"/>
    <w:rsid w:val="00CE7F64"/>
    <w:rsid w:val="00CF0515"/>
    <w:rsid w:val="00CF07E0"/>
    <w:rsid w:val="00CF08AA"/>
    <w:rsid w:val="00CF104E"/>
    <w:rsid w:val="00CF153C"/>
    <w:rsid w:val="00CF1634"/>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448"/>
    <w:rsid w:val="00CF397B"/>
    <w:rsid w:val="00CF39B2"/>
    <w:rsid w:val="00CF3B5A"/>
    <w:rsid w:val="00CF3C41"/>
    <w:rsid w:val="00CF3F4D"/>
    <w:rsid w:val="00CF4414"/>
    <w:rsid w:val="00CF4491"/>
    <w:rsid w:val="00CF493F"/>
    <w:rsid w:val="00CF4A2B"/>
    <w:rsid w:val="00CF4D9E"/>
    <w:rsid w:val="00CF4E6B"/>
    <w:rsid w:val="00CF5C59"/>
    <w:rsid w:val="00CF5D2E"/>
    <w:rsid w:val="00CF5E6A"/>
    <w:rsid w:val="00CF622B"/>
    <w:rsid w:val="00CF63FC"/>
    <w:rsid w:val="00CF690D"/>
    <w:rsid w:val="00CF6961"/>
    <w:rsid w:val="00CF6A22"/>
    <w:rsid w:val="00CF6ED6"/>
    <w:rsid w:val="00CF6F89"/>
    <w:rsid w:val="00CF7071"/>
    <w:rsid w:val="00CF79BC"/>
    <w:rsid w:val="00CF7E88"/>
    <w:rsid w:val="00D00840"/>
    <w:rsid w:val="00D00D12"/>
    <w:rsid w:val="00D0103D"/>
    <w:rsid w:val="00D01077"/>
    <w:rsid w:val="00D0140A"/>
    <w:rsid w:val="00D014C0"/>
    <w:rsid w:val="00D01672"/>
    <w:rsid w:val="00D01B1D"/>
    <w:rsid w:val="00D01C0B"/>
    <w:rsid w:val="00D02557"/>
    <w:rsid w:val="00D028EA"/>
    <w:rsid w:val="00D02C66"/>
    <w:rsid w:val="00D02E69"/>
    <w:rsid w:val="00D03234"/>
    <w:rsid w:val="00D03BD6"/>
    <w:rsid w:val="00D04946"/>
    <w:rsid w:val="00D04BBD"/>
    <w:rsid w:val="00D04C69"/>
    <w:rsid w:val="00D052BE"/>
    <w:rsid w:val="00D0552A"/>
    <w:rsid w:val="00D05CB4"/>
    <w:rsid w:val="00D06110"/>
    <w:rsid w:val="00D06B10"/>
    <w:rsid w:val="00D06E6B"/>
    <w:rsid w:val="00D0735F"/>
    <w:rsid w:val="00D07945"/>
    <w:rsid w:val="00D07A17"/>
    <w:rsid w:val="00D07EDD"/>
    <w:rsid w:val="00D07FBD"/>
    <w:rsid w:val="00D102A2"/>
    <w:rsid w:val="00D10451"/>
    <w:rsid w:val="00D10557"/>
    <w:rsid w:val="00D1059D"/>
    <w:rsid w:val="00D10935"/>
    <w:rsid w:val="00D10D58"/>
    <w:rsid w:val="00D12528"/>
    <w:rsid w:val="00D1291C"/>
    <w:rsid w:val="00D12A8F"/>
    <w:rsid w:val="00D12BCC"/>
    <w:rsid w:val="00D13567"/>
    <w:rsid w:val="00D13E86"/>
    <w:rsid w:val="00D14BE2"/>
    <w:rsid w:val="00D15012"/>
    <w:rsid w:val="00D151FA"/>
    <w:rsid w:val="00D15CCB"/>
    <w:rsid w:val="00D15E22"/>
    <w:rsid w:val="00D15FCA"/>
    <w:rsid w:val="00D164D4"/>
    <w:rsid w:val="00D167BA"/>
    <w:rsid w:val="00D16EC3"/>
    <w:rsid w:val="00D17606"/>
    <w:rsid w:val="00D17853"/>
    <w:rsid w:val="00D20084"/>
    <w:rsid w:val="00D20636"/>
    <w:rsid w:val="00D208F5"/>
    <w:rsid w:val="00D2119A"/>
    <w:rsid w:val="00D21E6F"/>
    <w:rsid w:val="00D21FD2"/>
    <w:rsid w:val="00D220E6"/>
    <w:rsid w:val="00D2218E"/>
    <w:rsid w:val="00D225DF"/>
    <w:rsid w:val="00D2270A"/>
    <w:rsid w:val="00D23994"/>
    <w:rsid w:val="00D23E2B"/>
    <w:rsid w:val="00D23F9D"/>
    <w:rsid w:val="00D24047"/>
    <w:rsid w:val="00D24964"/>
    <w:rsid w:val="00D24CEE"/>
    <w:rsid w:val="00D24DF5"/>
    <w:rsid w:val="00D24E9F"/>
    <w:rsid w:val="00D2542F"/>
    <w:rsid w:val="00D25551"/>
    <w:rsid w:val="00D257A5"/>
    <w:rsid w:val="00D25855"/>
    <w:rsid w:val="00D25C95"/>
    <w:rsid w:val="00D25F56"/>
    <w:rsid w:val="00D26173"/>
    <w:rsid w:val="00D2696E"/>
    <w:rsid w:val="00D26A20"/>
    <w:rsid w:val="00D26F43"/>
    <w:rsid w:val="00D27389"/>
    <w:rsid w:val="00D300D6"/>
    <w:rsid w:val="00D30610"/>
    <w:rsid w:val="00D30D3E"/>
    <w:rsid w:val="00D319B8"/>
    <w:rsid w:val="00D31D1B"/>
    <w:rsid w:val="00D31EDA"/>
    <w:rsid w:val="00D321F6"/>
    <w:rsid w:val="00D32790"/>
    <w:rsid w:val="00D32999"/>
    <w:rsid w:val="00D33195"/>
    <w:rsid w:val="00D33881"/>
    <w:rsid w:val="00D33C78"/>
    <w:rsid w:val="00D33CE3"/>
    <w:rsid w:val="00D3525E"/>
    <w:rsid w:val="00D355E3"/>
    <w:rsid w:val="00D357EB"/>
    <w:rsid w:val="00D35A3E"/>
    <w:rsid w:val="00D36A22"/>
    <w:rsid w:val="00D36E64"/>
    <w:rsid w:val="00D36E94"/>
    <w:rsid w:val="00D36EBC"/>
    <w:rsid w:val="00D370F7"/>
    <w:rsid w:val="00D37139"/>
    <w:rsid w:val="00D3782D"/>
    <w:rsid w:val="00D37933"/>
    <w:rsid w:val="00D4018C"/>
    <w:rsid w:val="00D402D4"/>
    <w:rsid w:val="00D40869"/>
    <w:rsid w:val="00D410F1"/>
    <w:rsid w:val="00D418AC"/>
    <w:rsid w:val="00D41A30"/>
    <w:rsid w:val="00D42142"/>
    <w:rsid w:val="00D42261"/>
    <w:rsid w:val="00D429C0"/>
    <w:rsid w:val="00D42C04"/>
    <w:rsid w:val="00D431B4"/>
    <w:rsid w:val="00D439B8"/>
    <w:rsid w:val="00D43B97"/>
    <w:rsid w:val="00D43C3C"/>
    <w:rsid w:val="00D44764"/>
    <w:rsid w:val="00D4484B"/>
    <w:rsid w:val="00D45034"/>
    <w:rsid w:val="00D45A8C"/>
    <w:rsid w:val="00D45A91"/>
    <w:rsid w:val="00D45BF3"/>
    <w:rsid w:val="00D45C91"/>
    <w:rsid w:val="00D4645C"/>
    <w:rsid w:val="00D465F7"/>
    <w:rsid w:val="00D46AE4"/>
    <w:rsid w:val="00D46FF9"/>
    <w:rsid w:val="00D4726E"/>
    <w:rsid w:val="00D47778"/>
    <w:rsid w:val="00D477F2"/>
    <w:rsid w:val="00D4780F"/>
    <w:rsid w:val="00D47D31"/>
    <w:rsid w:val="00D504B5"/>
    <w:rsid w:val="00D504CF"/>
    <w:rsid w:val="00D506FE"/>
    <w:rsid w:val="00D506FF"/>
    <w:rsid w:val="00D51624"/>
    <w:rsid w:val="00D51A49"/>
    <w:rsid w:val="00D52265"/>
    <w:rsid w:val="00D526A6"/>
    <w:rsid w:val="00D5271C"/>
    <w:rsid w:val="00D52CCD"/>
    <w:rsid w:val="00D52CD3"/>
    <w:rsid w:val="00D52EDF"/>
    <w:rsid w:val="00D531F1"/>
    <w:rsid w:val="00D5363C"/>
    <w:rsid w:val="00D5365B"/>
    <w:rsid w:val="00D53D21"/>
    <w:rsid w:val="00D5412E"/>
    <w:rsid w:val="00D5480E"/>
    <w:rsid w:val="00D54A54"/>
    <w:rsid w:val="00D551C4"/>
    <w:rsid w:val="00D55225"/>
    <w:rsid w:val="00D55626"/>
    <w:rsid w:val="00D556E3"/>
    <w:rsid w:val="00D55E63"/>
    <w:rsid w:val="00D562D2"/>
    <w:rsid w:val="00D566DF"/>
    <w:rsid w:val="00D56BAC"/>
    <w:rsid w:val="00D56CA2"/>
    <w:rsid w:val="00D56D6E"/>
    <w:rsid w:val="00D57AB7"/>
    <w:rsid w:val="00D57E92"/>
    <w:rsid w:val="00D6011A"/>
    <w:rsid w:val="00D60260"/>
    <w:rsid w:val="00D604B5"/>
    <w:rsid w:val="00D60D47"/>
    <w:rsid w:val="00D610F7"/>
    <w:rsid w:val="00D617C3"/>
    <w:rsid w:val="00D61E09"/>
    <w:rsid w:val="00D61EA8"/>
    <w:rsid w:val="00D6231C"/>
    <w:rsid w:val="00D62930"/>
    <w:rsid w:val="00D629D8"/>
    <w:rsid w:val="00D62B85"/>
    <w:rsid w:val="00D62F2D"/>
    <w:rsid w:val="00D62F32"/>
    <w:rsid w:val="00D6322C"/>
    <w:rsid w:val="00D63340"/>
    <w:rsid w:val="00D6397F"/>
    <w:rsid w:val="00D63C85"/>
    <w:rsid w:val="00D63F1E"/>
    <w:rsid w:val="00D63FBC"/>
    <w:rsid w:val="00D644EA"/>
    <w:rsid w:val="00D64B41"/>
    <w:rsid w:val="00D64C14"/>
    <w:rsid w:val="00D64DB8"/>
    <w:rsid w:val="00D6596E"/>
    <w:rsid w:val="00D659BD"/>
    <w:rsid w:val="00D662EC"/>
    <w:rsid w:val="00D6631C"/>
    <w:rsid w:val="00D66905"/>
    <w:rsid w:val="00D6693E"/>
    <w:rsid w:val="00D66BDF"/>
    <w:rsid w:val="00D66BF7"/>
    <w:rsid w:val="00D66F03"/>
    <w:rsid w:val="00D67101"/>
    <w:rsid w:val="00D67C41"/>
    <w:rsid w:val="00D67D2A"/>
    <w:rsid w:val="00D7005B"/>
    <w:rsid w:val="00D704FA"/>
    <w:rsid w:val="00D70A53"/>
    <w:rsid w:val="00D70AA3"/>
    <w:rsid w:val="00D70F11"/>
    <w:rsid w:val="00D7101C"/>
    <w:rsid w:val="00D71146"/>
    <w:rsid w:val="00D7193B"/>
    <w:rsid w:val="00D71B28"/>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5E60"/>
    <w:rsid w:val="00D76D86"/>
    <w:rsid w:val="00D76F07"/>
    <w:rsid w:val="00D773B4"/>
    <w:rsid w:val="00D7749D"/>
    <w:rsid w:val="00D77622"/>
    <w:rsid w:val="00D80128"/>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43E9"/>
    <w:rsid w:val="00D84615"/>
    <w:rsid w:val="00D847A0"/>
    <w:rsid w:val="00D84C30"/>
    <w:rsid w:val="00D84D69"/>
    <w:rsid w:val="00D84FD7"/>
    <w:rsid w:val="00D85006"/>
    <w:rsid w:val="00D85309"/>
    <w:rsid w:val="00D855C2"/>
    <w:rsid w:val="00D85725"/>
    <w:rsid w:val="00D8618D"/>
    <w:rsid w:val="00D86CB1"/>
    <w:rsid w:val="00D86D17"/>
    <w:rsid w:val="00D86DA4"/>
    <w:rsid w:val="00D8730B"/>
    <w:rsid w:val="00D87449"/>
    <w:rsid w:val="00D87464"/>
    <w:rsid w:val="00D8764C"/>
    <w:rsid w:val="00D87BB7"/>
    <w:rsid w:val="00D901FB"/>
    <w:rsid w:val="00D9023B"/>
    <w:rsid w:val="00D904DD"/>
    <w:rsid w:val="00D90736"/>
    <w:rsid w:val="00D90B96"/>
    <w:rsid w:val="00D91067"/>
    <w:rsid w:val="00D91C6D"/>
    <w:rsid w:val="00D91EDF"/>
    <w:rsid w:val="00D920CA"/>
    <w:rsid w:val="00D920D0"/>
    <w:rsid w:val="00D92352"/>
    <w:rsid w:val="00D924CF"/>
    <w:rsid w:val="00D9278C"/>
    <w:rsid w:val="00D92D81"/>
    <w:rsid w:val="00D92E36"/>
    <w:rsid w:val="00D93179"/>
    <w:rsid w:val="00D93629"/>
    <w:rsid w:val="00D937F1"/>
    <w:rsid w:val="00D93935"/>
    <w:rsid w:val="00D93EE7"/>
    <w:rsid w:val="00D943EF"/>
    <w:rsid w:val="00D947F2"/>
    <w:rsid w:val="00D94DED"/>
    <w:rsid w:val="00D951B1"/>
    <w:rsid w:val="00D95ACA"/>
    <w:rsid w:val="00D95D2E"/>
    <w:rsid w:val="00D96054"/>
    <w:rsid w:val="00D96097"/>
    <w:rsid w:val="00D96214"/>
    <w:rsid w:val="00D96297"/>
    <w:rsid w:val="00D96705"/>
    <w:rsid w:val="00D968B0"/>
    <w:rsid w:val="00D9691B"/>
    <w:rsid w:val="00D96A15"/>
    <w:rsid w:val="00D96BBC"/>
    <w:rsid w:val="00D97543"/>
    <w:rsid w:val="00D97D62"/>
    <w:rsid w:val="00DA0239"/>
    <w:rsid w:val="00DA0979"/>
    <w:rsid w:val="00DA0ABD"/>
    <w:rsid w:val="00DA0B0C"/>
    <w:rsid w:val="00DA0D85"/>
    <w:rsid w:val="00DA1537"/>
    <w:rsid w:val="00DA1FAF"/>
    <w:rsid w:val="00DA202D"/>
    <w:rsid w:val="00DA3191"/>
    <w:rsid w:val="00DA31AC"/>
    <w:rsid w:val="00DA34A5"/>
    <w:rsid w:val="00DA3613"/>
    <w:rsid w:val="00DA395F"/>
    <w:rsid w:val="00DA39D0"/>
    <w:rsid w:val="00DA39EF"/>
    <w:rsid w:val="00DA45DC"/>
    <w:rsid w:val="00DA4C8C"/>
    <w:rsid w:val="00DA4CBB"/>
    <w:rsid w:val="00DA50BB"/>
    <w:rsid w:val="00DA5DB3"/>
    <w:rsid w:val="00DA5DBF"/>
    <w:rsid w:val="00DA5F54"/>
    <w:rsid w:val="00DA62BF"/>
    <w:rsid w:val="00DA633A"/>
    <w:rsid w:val="00DA64D0"/>
    <w:rsid w:val="00DA70E7"/>
    <w:rsid w:val="00DA7E16"/>
    <w:rsid w:val="00DB03C0"/>
    <w:rsid w:val="00DB0524"/>
    <w:rsid w:val="00DB0686"/>
    <w:rsid w:val="00DB1A74"/>
    <w:rsid w:val="00DB1DBA"/>
    <w:rsid w:val="00DB2313"/>
    <w:rsid w:val="00DB2F8E"/>
    <w:rsid w:val="00DB4371"/>
    <w:rsid w:val="00DB4482"/>
    <w:rsid w:val="00DB4790"/>
    <w:rsid w:val="00DB499B"/>
    <w:rsid w:val="00DB4B08"/>
    <w:rsid w:val="00DB50DD"/>
    <w:rsid w:val="00DB52C8"/>
    <w:rsid w:val="00DB5E82"/>
    <w:rsid w:val="00DB60F9"/>
    <w:rsid w:val="00DB618E"/>
    <w:rsid w:val="00DB67D4"/>
    <w:rsid w:val="00DB6B17"/>
    <w:rsid w:val="00DB6B6F"/>
    <w:rsid w:val="00DB75D4"/>
    <w:rsid w:val="00DB76CE"/>
    <w:rsid w:val="00DB7A55"/>
    <w:rsid w:val="00DB7CD4"/>
    <w:rsid w:val="00DC0045"/>
    <w:rsid w:val="00DC0545"/>
    <w:rsid w:val="00DC068D"/>
    <w:rsid w:val="00DC0B7E"/>
    <w:rsid w:val="00DC0CAA"/>
    <w:rsid w:val="00DC0D57"/>
    <w:rsid w:val="00DC0FAE"/>
    <w:rsid w:val="00DC142C"/>
    <w:rsid w:val="00DC1831"/>
    <w:rsid w:val="00DC3633"/>
    <w:rsid w:val="00DC371B"/>
    <w:rsid w:val="00DC38DE"/>
    <w:rsid w:val="00DC39FD"/>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4AC"/>
    <w:rsid w:val="00DC6501"/>
    <w:rsid w:val="00DC6705"/>
    <w:rsid w:val="00DC6766"/>
    <w:rsid w:val="00DC6B2A"/>
    <w:rsid w:val="00DC6E1F"/>
    <w:rsid w:val="00DC6ECA"/>
    <w:rsid w:val="00DC73F2"/>
    <w:rsid w:val="00DC7625"/>
    <w:rsid w:val="00DC7B21"/>
    <w:rsid w:val="00DC7B58"/>
    <w:rsid w:val="00DC7BA0"/>
    <w:rsid w:val="00DC7F34"/>
    <w:rsid w:val="00DC7FD0"/>
    <w:rsid w:val="00DD042F"/>
    <w:rsid w:val="00DD047E"/>
    <w:rsid w:val="00DD0836"/>
    <w:rsid w:val="00DD0EDC"/>
    <w:rsid w:val="00DD16C2"/>
    <w:rsid w:val="00DD1F9E"/>
    <w:rsid w:val="00DD2402"/>
    <w:rsid w:val="00DD2730"/>
    <w:rsid w:val="00DD288F"/>
    <w:rsid w:val="00DD28FF"/>
    <w:rsid w:val="00DD3013"/>
    <w:rsid w:val="00DD3191"/>
    <w:rsid w:val="00DD3D00"/>
    <w:rsid w:val="00DD3D4E"/>
    <w:rsid w:val="00DD4000"/>
    <w:rsid w:val="00DD43BA"/>
    <w:rsid w:val="00DD4F30"/>
    <w:rsid w:val="00DD50F1"/>
    <w:rsid w:val="00DD574A"/>
    <w:rsid w:val="00DD5A70"/>
    <w:rsid w:val="00DD5BF7"/>
    <w:rsid w:val="00DD63E9"/>
    <w:rsid w:val="00DD649D"/>
    <w:rsid w:val="00DD6E91"/>
    <w:rsid w:val="00DD6F32"/>
    <w:rsid w:val="00DD6FB6"/>
    <w:rsid w:val="00DD7103"/>
    <w:rsid w:val="00DD7B9D"/>
    <w:rsid w:val="00DD7C73"/>
    <w:rsid w:val="00DE102E"/>
    <w:rsid w:val="00DE1B22"/>
    <w:rsid w:val="00DE1C5F"/>
    <w:rsid w:val="00DE2A89"/>
    <w:rsid w:val="00DE2A95"/>
    <w:rsid w:val="00DE2AFA"/>
    <w:rsid w:val="00DE2C96"/>
    <w:rsid w:val="00DE3016"/>
    <w:rsid w:val="00DE3327"/>
    <w:rsid w:val="00DE4727"/>
    <w:rsid w:val="00DE4996"/>
    <w:rsid w:val="00DE50CE"/>
    <w:rsid w:val="00DE5258"/>
    <w:rsid w:val="00DE54BF"/>
    <w:rsid w:val="00DE5730"/>
    <w:rsid w:val="00DE57DA"/>
    <w:rsid w:val="00DE5D6E"/>
    <w:rsid w:val="00DE5FB2"/>
    <w:rsid w:val="00DE6555"/>
    <w:rsid w:val="00DE66B6"/>
    <w:rsid w:val="00DE69CA"/>
    <w:rsid w:val="00DE6AE9"/>
    <w:rsid w:val="00DE6B47"/>
    <w:rsid w:val="00DE6E91"/>
    <w:rsid w:val="00DE6FF1"/>
    <w:rsid w:val="00DE70CF"/>
    <w:rsid w:val="00DE7430"/>
    <w:rsid w:val="00DE746C"/>
    <w:rsid w:val="00DE7ECC"/>
    <w:rsid w:val="00DE7F1B"/>
    <w:rsid w:val="00DE7FB2"/>
    <w:rsid w:val="00DF03A2"/>
    <w:rsid w:val="00DF0954"/>
    <w:rsid w:val="00DF0DF8"/>
    <w:rsid w:val="00DF133B"/>
    <w:rsid w:val="00DF13AF"/>
    <w:rsid w:val="00DF1606"/>
    <w:rsid w:val="00DF1AC4"/>
    <w:rsid w:val="00DF1C61"/>
    <w:rsid w:val="00DF1D07"/>
    <w:rsid w:val="00DF2384"/>
    <w:rsid w:val="00DF281A"/>
    <w:rsid w:val="00DF2901"/>
    <w:rsid w:val="00DF2CFE"/>
    <w:rsid w:val="00DF2D42"/>
    <w:rsid w:val="00DF2EAC"/>
    <w:rsid w:val="00DF35B5"/>
    <w:rsid w:val="00DF419A"/>
    <w:rsid w:val="00DF4866"/>
    <w:rsid w:val="00DF4A75"/>
    <w:rsid w:val="00DF4F96"/>
    <w:rsid w:val="00DF5022"/>
    <w:rsid w:val="00DF513F"/>
    <w:rsid w:val="00DF5300"/>
    <w:rsid w:val="00DF53CF"/>
    <w:rsid w:val="00DF55D0"/>
    <w:rsid w:val="00DF5851"/>
    <w:rsid w:val="00DF6085"/>
    <w:rsid w:val="00DF6580"/>
    <w:rsid w:val="00DF65AC"/>
    <w:rsid w:val="00DF688F"/>
    <w:rsid w:val="00DF7340"/>
    <w:rsid w:val="00DF7341"/>
    <w:rsid w:val="00DF7448"/>
    <w:rsid w:val="00DF7A38"/>
    <w:rsid w:val="00E00EB7"/>
    <w:rsid w:val="00E015E8"/>
    <w:rsid w:val="00E01820"/>
    <w:rsid w:val="00E01865"/>
    <w:rsid w:val="00E01AC1"/>
    <w:rsid w:val="00E02407"/>
    <w:rsid w:val="00E0266B"/>
    <w:rsid w:val="00E02826"/>
    <w:rsid w:val="00E0463C"/>
    <w:rsid w:val="00E04CBE"/>
    <w:rsid w:val="00E0529C"/>
    <w:rsid w:val="00E05382"/>
    <w:rsid w:val="00E05440"/>
    <w:rsid w:val="00E056FA"/>
    <w:rsid w:val="00E05A12"/>
    <w:rsid w:val="00E05CAA"/>
    <w:rsid w:val="00E05CE6"/>
    <w:rsid w:val="00E05FED"/>
    <w:rsid w:val="00E06259"/>
    <w:rsid w:val="00E066C4"/>
    <w:rsid w:val="00E069FD"/>
    <w:rsid w:val="00E06D93"/>
    <w:rsid w:val="00E07321"/>
    <w:rsid w:val="00E07944"/>
    <w:rsid w:val="00E079B9"/>
    <w:rsid w:val="00E101A7"/>
    <w:rsid w:val="00E10267"/>
    <w:rsid w:val="00E10CFC"/>
    <w:rsid w:val="00E10DD2"/>
    <w:rsid w:val="00E115FA"/>
    <w:rsid w:val="00E12274"/>
    <w:rsid w:val="00E1267A"/>
    <w:rsid w:val="00E127F6"/>
    <w:rsid w:val="00E12A51"/>
    <w:rsid w:val="00E133AA"/>
    <w:rsid w:val="00E13520"/>
    <w:rsid w:val="00E14F38"/>
    <w:rsid w:val="00E14FB0"/>
    <w:rsid w:val="00E15926"/>
    <w:rsid w:val="00E15AE4"/>
    <w:rsid w:val="00E15E9D"/>
    <w:rsid w:val="00E16043"/>
    <w:rsid w:val="00E16350"/>
    <w:rsid w:val="00E16864"/>
    <w:rsid w:val="00E17443"/>
    <w:rsid w:val="00E201A4"/>
    <w:rsid w:val="00E207F8"/>
    <w:rsid w:val="00E20824"/>
    <w:rsid w:val="00E21A42"/>
    <w:rsid w:val="00E21C00"/>
    <w:rsid w:val="00E21DF4"/>
    <w:rsid w:val="00E2202C"/>
    <w:rsid w:val="00E22421"/>
    <w:rsid w:val="00E228A1"/>
    <w:rsid w:val="00E22ACC"/>
    <w:rsid w:val="00E22B32"/>
    <w:rsid w:val="00E22B65"/>
    <w:rsid w:val="00E23248"/>
    <w:rsid w:val="00E234AF"/>
    <w:rsid w:val="00E23D60"/>
    <w:rsid w:val="00E23F3F"/>
    <w:rsid w:val="00E24357"/>
    <w:rsid w:val="00E24804"/>
    <w:rsid w:val="00E24D1C"/>
    <w:rsid w:val="00E24DF5"/>
    <w:rsid w:val="00E2503B"/>
    <w:rsid w:val="00E25188"/>
    <w:rsid w:val="00E25649"/>
    <w:rsid w:val="00E25B6C"/>
    <w:rsid w:val="00E25D09"/>
    <w:rsid w:val="00E264B2"/>
    <w:rsid w:val="00E26B91"/>
    <w:rsid w:val="00E27552"/>
    <w:rsid w:val="00E278DB"/>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2235"/>
    <w:rsid w:val="00E32AD3"/>
    <w:rsid w:val="00E32D24"/>
    <w:rsid w:val="00E32D6E"/>
    <w:rsid w:val="00E32D96"/>
    <w:rsid w:val="00E3344A"/>
    <w:rsid w:val="00E33674"/>
    <w:rsid w:val="00E338F8"/>
    <w:rsid w:val="00E33BE7"/>
    <w:rsid w:val="00E33E01"/>
    <w:rsid w:val="00E3470D"/>
    <w:rsid w:val="00E35426"/>
    <w:rsid w:val="00E355B1"/>
    <w:rsid w:val="00E3585D"/>
    <w:rsid w:val="00E36258"/>
    <w:rsid w:val="00E36483"/>
    <w:rsid w:val="00E36A12"/>
    <w:rsid w:val="00E36C97"/>
    <w:rsid w:val="00E36D07"/>
    <w:rsid w:val="00E36E59"/>
    <w:rsid w:val="00E373B9"/>
    <w:rsid w:val="00E377AE"/>
    <w:rsid w:val="00E37C00"/>
    <w:rsid w:val="00E37D70"/>
    <w:rsid w:val="00E37E0C"/>
    <w:rsid w:val="00E40296"/>
    <w:rsid w:val="00E403FF"/>
    <w:rsid w:val="00E407B0"/>
    <w:rsid w:val="00E4103E"/>
    <w:rsid w:val="00E413EA"/>
    <w:rsid w:val="00E41432"/>
    <w:rsid w:val="00E41683"/>
    <w:rsid w:val="00E41B65"/>
    <w:rsid w:val="00E41DF3"/>
    <w:rsid w:val="00E41F5F"/>
    <w:rsid w:val="00E427E4"/>
    <w:rsid w:val="00E42877"/>
    <w:rsid w:val="00E428EA"/>
    <w:rsid w:val="00E429CD"/>
    <w:rsid w:val="00E42BF5"/>
    <w:rsid w:val="00E435E7"/>
    <w:rsid w:val="00E43633"/>
    <w:rsid w:val="00E44057"/>
    <w:rsid w:val="00E44E35"/>
    <w:rsid w:val="00E44E40"/>
    <w:rsid w:val="00E45A66"/>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8BE"/>
    <w:rsid w:val="00E52A3E"/>
    <w:rsid w:val="00E52C30"/>
    <w:rsid w:val="00E52D4C"/>
    <w:rsid w:val="00E532ED"/>
    <w:rsid w:val="00E53A81"/>
    <w:rsid w:val="00E53EA1"/>
    <w:rsid w:val="00E54391"/>
    <w:rsid w:val="00E5476F"/>
    <w:rsid w:val="00E54B19"/>
    <w:rsid w:val="00E54C51"/>
    <w:rsid w:val="00E554DA"/>
    <w:rsid w:val="00E56619"/>
    <w:rsid w:val="00E5733F"/>
    <w:rsid w:val="00E57689"/>
    <w:rsid w:val="00E577D6"/>
    <w:rsid w:val="00E5786A"/>
    <w:rsid w:val="00E57CF4"/>
    <w:rsid w:val="00E60028"/>
    <w:rsid w:val="00E60405"/>
    <w:rsid w:val="00E60EBB"/>
    <w:rsid w:val="00E60EC1"/>
    <w:rsid w:val="00E61589"/>
    <w:rsid w:val="00E62310"/>
    <w:rsid w:val="00E62ED6"/>
    <w:rsid w:val="00E63463"/>
    <w:rsid w:val="00E63EF9"/>
    <w:rsid w:val="00E64408"/>
    <w:rsid w:val="00E64DBA"/>
    <w:rsid w:val="00E6500A"/>
    <w:rsid w:val="00E650B4"/>
    <w:rsid w:val="00E65325"/>
    <w:rsid w:val="00E65421"/>
    <w:rsid w:val="00E655B9"/>
    <w:rsid w:val="00E66A89"/>
    <w:rsid w:val="00E6700D"/>
    <w:rsid w:val="00E67B74"/>
    <w:rsid w:val="00E67CB1"/>
    <w:rsid w:val="00E705FB"/>
    <w:rsid w:val="00E7079B"/>
    <w:rsid w:val="00E70CA3"/>
    <w:rsid w:val="00E70D3A"/>
    <w:rsid w:val="00E71A3B"/>
    <w:rsid w:val="00E71CF3"/>
    <w:rsid w:val="00E71E45"/>
    <w:rsid w:val="00E721E2"/>
    <w:rsid w:val="00E724BA"/>
    <w:rsid w:val="00E72C8C"/>
    <w:rsid w:val="00E72CB8"/>
    <w:rsid w:val="00E72CBB"/>
    <w:rsid w:val="00E730CE"/>
    <w:rsid w:val="00E73540"/>
    <w:rsid w:val="00E73A2A"/>
    <w:rsid w:val="00E73AFB"/>
    <w:rsid w:val="00E73FDF"/>
    <w:rsid w:val="00E748E8"/>
    <w:rsid w:val="00E7544A"/>
    <w:rsid w:val="00E75C5B"/>
    <w:rsid w:val="00E75E1D"/>
    <w:rsid w:val="00E75E4A"/>
    <w:rsid w:val="00E764FF"/>
    <w:rsid w:val="00E76BED"/>
    <w:rsid w:val="00E76DE4"/>
    <w:rsid w:val="00E7735C"/>
    <w:rsid w:val="00E77383"/>
    <w:rsid w:val="00E77469"/>
    <w:rsid w:val="00E803E9"/>
    <w:rsid w:val="00E807B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4D8A"/>
    <w:rsid w:val="00E85AE0"/>
    <w:rsid w:val="00E86553"/>
    <w:rsid w:val="00E86889"/>
    <w:rsid w:val="00E86DE0"/>
    <w:rsid w:val="00E879E1"/>
    <w:rsid w:val="00E879E4"/>
    <w:rsid w:val="00E87A3C"/>
    <w:rsid w:val="00E90031"/>
    <w:rsid w:val="00E901BE"/>
    <w:rsid w:val="00E902DE"/>
    <w:rsid w:val="00E90301"/>
    <w:rsid w:val="00E90BAC"/>
    <w:rsid w:val="00E90E3D"/>
    <w:rsid w:val="00E914ED"/>
    <w:rsid w:val="00E91509"/>
    <w:rsid w:val="00E916F8"/>
    <w:rsid w:val="00E919D0"/>
    <w:rsid w:val="00E920DF"/>
    <w:rsid w:val="00E9255F"/>
    <w:rsid w:val="00E92853"/>
    <w:rsid w:val="00E92A03"/>
    <w:rsid w:val="00E931E0"/>
    <w:rsid w:val="00E93B01"/>
    <w:rsid w:val="00E93C02"/>
    <w:rsid w:val="00E93EC7"/>
    <w:rsid w:val="00E944BF"/>
    <w:rsid w:val="00E94658"/>
    <w:rsid w:val="00E948BA"/>
    <w:rsid w:val="00E94BED"/>
    <w:rsid w:val="00E94C50"/>
    <w:rsid w:val="00E94E31"/>
    <w:rsid w:val="00E951B7"/>
    <w:rsid w:val="00E95347"/>
    <w:rsid w:val="00E95B95"/>
    <w:rsid w:val="00E964F1"/>
    <w:rsid w:val="00E966A3"/>
    <w:rsid w:val="00E96CBE"/>
    <w:rsid w:val="00E971E6"/>
    <w:rsid w:val="00E9791A"/>
    <w:rsid w:val="00E97921"/>
    <w:rsid w:val="00E97D7B"/>
    <w:rsid w:val="00EA065F"/>
    <w:rsid w:val="00EA0EDF"/>
    <w:rsid w:val="00EA133A"/>
    <w:rsid w:val="00EA147F"/>
    <w:rsid w:val="00EA170F"/>
    <w:rsid w:val="00EA197E"/>
    <w:rsid w:val="00EA1A47"/>
    <w:rsid w:val="00EA1E05"/>
    <w:rsid w:val="00EA1FA0"/>
    <w:rsid w:val="00EA21CB"/>
    <w:rsid w:val="00EA232B"/>
    <w:rsid w:val="00EA2767"/>
    <w:rsid w:val="00EA2E7A"/>
    <w:rsid w:val="00EA2F18"/>
    <w:rsid w:val="00EA3084"/>
    <w:rsid w:val="00EA3683"/>
    <w:rsid w:val="00EA3C9D"/>
    <w:rsid w:val="00EA3D8F"/>
    <w:rsid w:val="00EA5193"/>
    <w:rsid w:val="00EA5558"/>
    <w:rsid w:val="00EA591B"/>
    <w:rsid w:val="00EA6388"/>
    <w:rsid w:val="00EA63D4"/>
    <w:rsid w:val="00EA6839"/>
    <w:rsid w:val="00EA6AA7"/>
    <w:rsid w:val="00EA6BB6"/>
    <w:rsid w:val="00EA6F1A"/>
    <w:rsid w:val="00EA755D"/>
    <w:rsid w:val="00EA79F6"/>
    <w:rsid w:val="00EA7B4E"/>
    <w:rsid w:val="00EA7B87"/>
    <w:rsid w:val="00EB0A68"/>
    <w:rsid w:val="00EB0A80"/>
    <w:rsid w:val="00EB115B"/>
    <w:rsid w:val="00EB1A27"/>
    <w:rsid w:val="00EB27EC"/>
    <w:rsid w:val="00EB29C4"/>
    <w:rsid w:val="00EB2A09"/>
    <w:rsid w:val="00EB2A45"/>
    <w:rsid w:val="00EB2E64"/>
    <w:rsid w:val="00EB30AF"/>
    <w:rsid w:val="00EB3487"/>
    <w:rsid w:val="00EB37E9"/>
    <w:rsid w:val="00EB3DD8"/>
    <w:rsid w:val="00EB3F23"/>
    <w:rsid w:val="00EB41A7"/>
    <w:rsid w:val="00EB42EA"/>
    <w:rsid w:val="00EB48DC"/>
    <w:rsid w:val="00EB4999"/>
    <w:rsid w:val="00EB4B09"/>
    <w:rsid w:val="00EB4F76"/>
    <w:rsid w:val="00EB550D"/>
    <w:rsid w:val="00EB5E26"/>
    <w:rsid w:val="00EB60D0"/>
    <w:rsid w:val="00EB6118"/>
    <w:rsid w:val="00EB65ED"/>
    <w:rsid w:val="00EB68DE"/>
    <w:rsid w:val="00EB6E34"/>
    <w:rsid w:val="00EB6E96"/>
    <w:rsid w:val="00EB7527"/>
    <w:rsid w:val="00EB7BBD"/>
    <w:rsid w:val="00EB7EED"/>
    <w:rsid w:val="00EC0044"/>
    <w:rsid w:val="00EC040C"/>
    <w:rsid w:val="00EC0690"/>
    <w:rsid w:val="00EC092C"/>
    <w:rsid w:val="00EC122A"/>
    <w:rsid w:val="00EC1EB2"/>
    <w:rsid w:val="00EC2844"/>
    <w:rsid w:val="00EC2CBF"/>
    <w:rsid w:val="00EC351D"/>
    <w:rsid w:val="00EC3628"/>
    <w:rsid w:val="00EC3FD5"/>
    <w:rsid w:val="00EC4217"/>
    <w:rsid w:val="00EC513C"/>
    <w:rsid w:val="00EC543C"/>
    <w:rsid w:val="00EC594A"/>
    <w:rsid w:val="00EC5A10"/>
    <w:rsid w:val="00EC5D4D"/>
    <w:rsid w:val="00EC5F25"/>
    <w:rsid w:val="00EC69DB"/>
    <w:rsid w:val="00EC6A1D"/>
    <w:rsid w:val="00EC6B8E"/>
    <w:rsid w:val="00EC6E35"/>
    <w:rsid w:val="00EC6EB0"/>
    <w:rsid w:val="00EC6F1D"/>
    <w:rsid w:val="00EC719A"/>
    <w:rsid w:val="00EC73E8"/>
    <w:rsid w:val="00EC7D22"/>
    <w:rsid w:val="00EC7E7C"/>
    <w:rsid w:val="00ED0221"/>
    <w:rsid w:val="00ED0398"/>
    <w:rsid w:val="00ED05E2"/>
    <w:rsid w:val="00ED0AB1"/>
    <w:rsid w:val="00ED11C4"/>
    <w:rsid w:val="00ED14DF"/>
    <w:rsid w:val="00ED1C5C"/>
    <w:rsid w:val="00ED2705"/>
    <w:rsid w:val="00ED27F4"/>
    <w:rsid w:val="00ED2871"/>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ED2"/>
    <w:rsid w:val="00EE013C"/>
    <w:rsid w:val="00EE05A2"/>
    <w:rsid w:val="00EE05CA"/>
    <w:rsid w:val="00EE0809"/>
    <w:rsid w:val="00EE0B96"/>
    <w:rsid w:val="00EE0D18"/>
    <w:rsid w:val="00EE16B8"/>
    <w:rsid w:val="00EE2177"/>
    <w:rsid w:val="00EE2981"/>
    <w:rsid w:val="00EE29D7"/>
    <w:rsid w:val="00EE2A07"/>
    <w:rsid w:val="00EE2FF5"/>
    <w:rsid w:val="00EE3101"/>
    <w:rsid w:val="00EE3226"/>
    <w:rsid w:val="00EE32EE"/>
    <w:rsid w:val="00EE3972"/>
    <w:rsid w:val="00EE44EF"/>
    <w:rsid w:val="00EE4672"/>
    <w:rsid w:val="00EE4BA0"/>
    <w:rsid w:val="00EE5391"/>
    <w:rsid w:val="00EE5AFC"/>
    <w:rsid w:val="00EE5C97"/>
    <w:rsid w:val="00EE63A4"/>
    <w:rsid w:val="00EE66EF"/>
    <w:rsid w:val="00EE6BDD"/>
    <w:rsid w:val="00EE775C"/>
    <w:rsid w:val="00EE78D6"/>
    <w:rsid w:val="00EE7951"/>
    <w:rsid w:val="00EE7BF6"/>
    <w:rsid w:val="00EF00D1"/>
    <w:rsid w:val="00EF023D"/>
    <w:rsid w:val="00EF0848"/>
    <w:rsid w:val="00EF0A87"/>
    <w:rsid w:val="00EF1D63"/>
    <w:rsid w:val="00EF27C2"/>
    <w:rsid w:val="00EF2C42"/>
    <w:rsid w:val="00EF35D1"/>
    <w:rsid w:val="00EF368B"/>
    <w:rsid w:val="00EF3D28"/>
    <w:rsid w:val="00EF3FB5"/>
    <w:rsid w:val="00EF44B3"/>
    <w:rsid w:val="00EF4A3C"/>
    <w:rsid w:val="00EF55C2"/>
    <w:rsid w:val="00EF55EE"/>
    <w:rsid w:val="00EF5A1C"/>
    <w:rsid w:val="00EF63EA"/>
    <w:rsid w:val="00EF6471"/>
    <w:rsid w:val="00EF651E"/>
    <w:rsid w:val="00EF6731"/>
    <w:rsid w:val="00EF69E7"/>
    <w:rsid w:val="00EF706B"/>
    <w:rsid w:val="00EF7376"/>
    <w:rsid w:val="00EF7439"/>
    <w:rsid w:val="00EF7488"/>
    <w:rsid w:val="00EF785B"/>
    <w:rsid w:val="00EF7C50"/>
    <w:rsid w:val="00F000AC"/>
    <w:rsid w:val="00F00BB2"/>
    <w:rsid w:val="00F00BDC"/>
    <w:rsid w:val="00F00CCB"/>
    <w:rsid w:val="00F00CE2"/>
    <w:rsid w:val="00F01F2A"/>
    <w:rsid w:val="00F0228F"/>
    <w:rsid w:val="00F0255F"/>
    <w:rsid w:val="00F026F1"/>
    <w:rsid w:val="00F02856"/>
    <w:rsid w:val="00F02871"/>
    <w:rsid w:val="00F02BE4"/>
    <w:rsid w:val="00F042C0"/>
    <w:rsid w:val="00F0454C"/>
    <w:rsid w:val="00F047BD"/>
    <w:rsid w:val="00F04FBD"/>
    <w:rsid w:val="00F0529D"/>
    <w:rsid w:val="00F05A53"/>
    <w:rsid w:val="00F05A8B"/>
    <w:rsid w:val="00F05EE7"/>
    <w:rsid w:val="00F062D6"/>
    <w:rsid w:val="00F062D7"/>
    <w:rsid w:val="00F064ED"/>
    <w:rsid w:val="00F06B05"/>
    <w:rsid w:val="00F06FF2"/>
    <w:rsid w:val="00F070AC"/>
    <w:rsid w:val="00F07298"/>
    <w:rsid w:val="00F07CAE"/>
    <w:rsid w:val="00F07DA7"/>
    <w:rsid w:val="00F102CF"/>
    <w:rsid w:val="00F10881"/>
    <w:rsid w:val="00F10B5F"/>
    <w:rsid w:val="00F10C91"/>
    <w:rsid w:val="00F11264"/>
    <w:rsid w:val="00F117D3"/>
    <w:rsid w:val="00F11C7F"/>
    <w:rsid w:val="00F11EC3"/>
    <w:rsid w:val="00F123B0"/>
    <w:rsid w:val="00F123FC"/>
    <w:rsid w:val="00F126CC"/>
    <w:rsid w:val="00F12ED3"/>
    <w:rsid w:val="00F13018"/>
    <w:rsid w:val="00F13586"/>
    <w:rsid w:val="00F1380E"/>
    <w:rsid w:val="00F13811"/>
    <w:rsid w:val="00F13866"/>
    <w:rsid w:val="00F14188"/>
    <w:rsid w:val="00F141DB"/>
    <w:rsid w:val="00F145A7"/>
    <w:rsid w:val="00F1460A"/>
    <w:rsid w:val="00F1472D"/>
    <w:rsid w:val="00F14BA3"/>
    <w:rsid w:val="00F1553B"/>
    <w:rsid w:val="00F156A6"/>
    <w:rsid w:val="00F1577B"/>
    <w:rsid w:val="00F1590F"/>
    <w:rsid w:val="00F15A6B"/>
    <w:rsid w:val="00F15EC5"/>
    <w:rsid w:val="00F1605A"/>
    <w:rsid w:val="00F16809"/>
    <w:rsid w:val="00F168E9"/>
    <w:rsid w:val="00F16CBF"/>
    <w:rsid w:val="00F16F4B"/>
    <w:rsid w:val="00F170EA"/>
    <w:rsid w:val="00F17768"/>
    <w:rsid w:val="00F20157"/>
    <w:rsid w:val="00F201C0"/>
    <w:rsid w:val="00F203A4"/>
    <w:rsid w:val="00F204E8"/>
    <w:rsid w:val="00F20574"/>
    <w:rsid w:val="00F20C7B"/>
    <w:rsid w:val="00F21389"/>
    <w:rsid w:val="00F22496"/>
    <w:rsid w:val="00F22EFE"/>
    <w:rsid w:val="00F236BB"/>
    <w:rsid w:val="00F236CB"/>
    <w:rsid w:val="00F24611"/>
    <w:rsid w:val="00F246BD"/>
    <w:rsid w:val="00F24B7F"/>
    <w:rsid w:val="00F25192"/>
    <w:rsid w:val="00F25254"/>
    <w:rsid w:val="00F25446"/>
    <w:rsid w:val="00F25472"/>
    <w:rsid w:val="00F25B6A"/>
    <w:rsid w:val="00F25C16"/>
    <w:rsid w:val="00F25C95"/>
    <w:rsid w:val="00F25F27"/>
    <w:rsid w:val="00F2639B"/>
    <w:rsid w:val="00F26D34"/>
    <w:rsid w:val="00F26FD1"/>
    <w:rsid w:val="00F27307"/>
    <w:rsid w:val="00F275A8"/>
    <w:rsid w:val="00F277D4"/>
    <w:rsid w:val="00F27C36"/>
    <w:rsid w:val="00F304EA"/>
    <w:rsid w:val="00F30E93"/>
    <w:rsid w:val="00F31A46"/>
    <w:rsid w:val="00F31D01"/>
    <w:rsid w:val="00F31EE1"/>
    <w:rsid w:val="00F32190"/>
    <w:rsid w:val="00F322A1"/>
    <w:rsid w:val="00F32347"/>
    <w:rsid w:val="00F32B12"/>
    <w:rsid w:val="00F32FD6"/>
    <w:rsid w:val="00F3389A"/>
    <w:rsid w:val="00F3424F"/>
    <w:rsid w:val="00F34254"/>
    <w:rsid w:val="00F342B2"/>
    <w:rsid w:val="00F3448C"/>
    <w:rsid w:val="00F347DC"/>
    <w:rsid w:val="00F348EF"/>
    <w:rsid w:val="00F34999"/>
    <w:rsid w:val="00F34E0C"/>
    <w:rsid w:val="00F35011"/>
    <w:rsid w:val="00F356C5"/>
    <w:rsid w:val="00F35939"/>
    <w:rsid w:val="00F35ED2"/>
    <w:rsid w:val="00F3619D"/>
    <w:rsid w:val="00F361DF"/>
    <w:rsid w:val="00F36332"/>
    <w:rsid w:val="00F365FE"/>
    <w:rsid w:val="00F36786"/>
    <w:rsid w:val="00F368E1"/>
    <w:rsid w:val="00F36E35"/>
    <w:rsid w:val="00F37220"/>
    <w:rsid w:val="00F375D0"/>
    <w:rsid w:val="00F379BC"/>
    <w:rsid w:val="00F37CE3"/>
    <w:rsid w:val="00F40529"/>
    <w:rsid w:val="00F40A00"/>
    <w:rsid w:val="00F410FC"/>
    <w:rsid w:val="00F41865"/>
    <w:rsid w:val="00F41C55"/>
    <w:rsid w:val="00F41D20"/>
    <w:rsid w:val="00F42129"/>
    <w:rsid w:val="00F426A3"/>
    <w:rsid w:val="00F42A4A"/>
    <w:rsid w:val="00F4309F"/>
    <w:rsid w:val="00F4356F"/>
    <w:rsid w:val="00F43D3D"/>
    <w:rsid w:val="00F43E7C"/>
    <w:rsid w:val="00F44D2A"/>
    <w:rsid w:val="00F44F26"/>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50B3"/>
    <w:rsid w:val="00F5565B"/>
    <w:rsid w:val="00F5566C"/>
    <w:rsid w:val="00F55869"/>
    <w:rsid w:val="00F55BED"/>
    <w:rsid w:val="00F55FC9"/>
    <w:rsid w:val="00F56714"/>
    <w:rsid w:val="00F56E21"/>
    <w:rsid w:val="00F56ED9"/>
    <w:rsid w:val="00F56F58"/>
    <w:rsid w:val="00F57018"/>
    <w:rsid w:val="00F57248"/>
    <w:rsid w:val="00F579B1"/>
    <w:rsid w:val="00F601E8"/>
    <w:rsid w:val="00F603EB"/>
    <w:rsid w:val="00F607CC"/>
    <w:rsid w:val="00F609D4"/>
    <w:rsid w:val="00F60B43"/>
    <w:rsid w:val="00F60E4F"/>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5124"/>
    <w:rsid w:val="00F65CB8"/>
    <w:rsid w:val="00F66309"/>
    <w:rsid w:val="00F66BAE"/>
    <w:rsid w:val="00F67831"/>
    <w:rsid w:val="00F67EF9"/>
    <w:rsid w:val="00F67F47"/>
    <w:rsid w:val="00F70030"/>
    <w:rsid w:val="00F70337"/>
    <w:rsid w:val="00F709CA"/>
    <w:rsid w:val="00F7194C"/>
    <w:rsid w:val="00F71E4C"/>
    <w:rsid w:val="00F7216F"/>
    <w:rsid w:val="00F722D8"/>
    <w:rsid w:val="00F72568"/>
    <w:rsid w:val="00F73276"/>
    <w:rsid w:val="00F743D2"/>
    <w:rsid w:val="00F7464D"/>
    <w:rsid w:val="00F7528D"/>
    <w:rsid w:val="00F75355"/>
    <w:rsid w:val="00F75482"/>
    <w:rsid w:val="00F75B09"/>
    <w:rsid w:val="00F75FC3"/>
    <w:rsid w:val="00F76003"/>
    <w:rsid w:val="00F777B7"/>
    <w:rsid w:val="00F77829"/>
    <w:rsid w:val="00F77CB9"/>
    <w:rsid w:val="00F803D4"/>
    <w:rsid w:val="00F80C06"/>
    <w:rsid w:val="00F81291"/>
    <w:rsid w:val="00F81946"/>
    <w:rsid w:val="00F81E56"/>
    <w:rsid w:val="00F821C9"/>
    <w:rsid w:val="00F8221A"/>
    <w:rsid w:val="00F8247B"/>
    <w:rsid w:val="00F82AF8"/>
    <w:rsid w:val="00F82B7C"/>
    <w:rsid w:val="00F82B9E"/>
    <w:rsid w:val="00F82DFA"/>
    <w:rsid w:val="00F836EA"/>
    <w:rsid w:val="00F838E7"/>
    <w:rsid w:val="00F83B3A"/>
    <w:rsid w:val="00F83D7E"/>
    <w:rsid w:val="00F84430"/>
    <w:rsid w:val="00F844ED"/>
    <w:rsid w:val="00F8458C"/>
    <w:rsid w:val="00F84A17"/>
    <w:rsid w:val="00F851E7"/>
    <w:rsid w:val="00F85589"/>
    <w:rsid w:val="00F8585F"/>
    <w:rsid w:val="00F85C63"/>
    <w:rsid w:val="00F85D73"/>
    <w:rsid w:val="00F86169"/>
    <w:rsid w:val="00F861EC"/>
    <w:rsid w:val="00F86DE3"/>
    <w:rsid w:val="00F86FF8"/>
    <w:rsid w:val="00F8753D"/>
    <w:rsid w:val="00F87756"/>
    <w:rsid w:val="00F879DA"/>
    <w:rsid w:val="00F9035A"/>
    <w:rsid w:val="00F908CC"/>
    <w:rsid w:val="00F90C97"/>
    <w:rsid w:val="00F910F1"/>
    <w:rsid w:val="00F915AA"/>
    <w:rsid w:val="00F91E09"/>
    <w:rsid w:val="00F92A12"/>
    <w:rsid w:val="00F92B57"/>
    <w:rsid w:val="00F92D85"/>
    <w:rsid w:val="00F93EB1"/>
    <w:rsid w:val="00F93F2A"/>
    <w:rsid w:val="00F94674"/>
    <w:rsid w:val="00F9483A"/>
    <w:rsid w:val="00F952E5"/>
    <w:rsid w:val="00F959B1"/>
    <w:rsid w:val="00F959E3"/>
    <w:rsid w:val="00F95B69"/>
    <w:rsid w:val="00F965BA"/>
    <w:rsid w:val="00F969F9"/>
    <w:rsid w:val="00F96F9E"/>
    <w:rsid w:val="00F971C2"/>
    <w:rsid w:val="00F973DD"/>
    <w:rsid w:val="00F97B8F"/>
    <w:rsid w:val="00F97C8A"/>
    <w:rsid w:val="00F97D15"/>
    <w:rsid w:val="00F97E8C"/>
    <w:rsid w:val="00F97E9F"/>
    <w:rsid w:val="00FA052A"/>
    <w:rsid w:val="00FA0655"/>
    <w:rsid w:val="00FA07D7"/>
    <w:rsid w:val="00FA09F9"/>
    <w:rsid w:val="00FA12D5"/>
    <w:rsid w:val="00FA13DD"/>
    <w:rsid w:val="00FA18B2"/>
    <w:rsid w:val="00FA1A17"/>
    <w:rsid w:val="00FA1D37"/>
    <w:rsid w:val="00FA2150"/>
    <w:rsid w:val="00FA280F"/>
    <w:rsid w:val="00FA28AA"/>
    <w:rsid w:val="00FA2EA4"/>
    <w:rsid w:val="00FA2F8E"/>
    <w:rsid w:val="00FA30AA"/>
    <w:rsid w:val="00FA363C"/>
    <w:rsid w:val="00FA36A8"/>
    <w:rsid w:val="00FA3F61"/>
    <w:rsid w:val="00FA42FE"/>
    <w:rsid w:val="00FA4620"/>
    <w:rsid w:val="00FA46C9"/>
    <w:rsid w:val="00FA4C41"/>
    <w:rsid w:val="00FA51B5"/>
    <w:rsid w:val="00FA5B8E"/>
    <w:rsid w:val="00FA5D26"/>
    <w:rsid w:val="00FA5D53"/>
    <w:rsid w:val="00FA5F79"/>
    <w:rsid w:val="00FA5FFF"/>
    <w:rsid w:val="00FA665F"/>
    <w:rsid w:val="00FA68E2"/>
    <w:rsid w:val="00FA6959"/>
    <w:rsid w:val="00FA6F85"/>
    <w:rsid w:val="00FA704A"/>
    <w:rsid w:val="00FA72D3"/>
    <w:rsid w:val="00FA762C"/>
    <w:rsid w:val="00FA79CB"/>
    <w:rsid w:val="00FB0516"/>
    <w:rsid w:val="00FB0752"/>
    <w:rsid w:val="00FB09C0"/>
    <w:rsid w:val="00FB0BD3"/>
    <w:rsid w:val="00FB0F0F"/>
    <w:rsid w:val="00FB1136"/>
    <w:rsid w:val="00FB14D3"/>
    <w:rsid w:val="00FB1952"/>
    <w:rsid w:val="00FB1B7E"/>
    <w:rsid w:val="00FB1BB5"/>
    <w:rsid w:val="00FB1CB3"/>
    <w:rsid w:val="00FB1F2D"/>
    <w:rsid w:val="00FB2064"/>
    <w:rsid w:val="00FB2B07"/>
    <w:rsid w:val="00FB33E7"/>
    <w:rsid w:val="00FB35DE"/>
    <w:rsid w:val="00FB36ED"/>
    <w:rsid w:val="00FB50A0"/>
    <w:rsid w:val="00FB5235"/>
    <w:rsid w:val="00FB5484"/>
    <w:rsid w:val="00FB5531"/>
    <w:rsid w:val="00FB55E0"/>
    <w:rsid w:val="00FB572B"/>
    <w:rsid w:val="00FB6FD5"/>
    <w:rsid w:val="00FB7130"/>
    <w:rsid w:val="00FB7344"/>
    <w:rsid w:val="00FB75A6"/>
    <w:rsid w:val="00FB78B7"/>
    <w:rsid w:val="00FB7A23"/>
    <w:rsid w:val="00FC008E"/>
    <w:rsid w:val="00FC0A37"/>
    <w:rsid w:val="00FC0A85"/>
    <w:rsid w:val="00FC0E4D"/>
    <w:rsid w:val="00FC103B"/>
    <w:rsid w:val="00FC1484"/>
    <w:rsid w:val="00FC187E"/>
    <w:rsid w:val="00FC18EC"/>
    <w:rsid w:val="00FC192E"/>
    <w:rsid w:val="00FC1A23"/>
    <w:rsid w:val="00FC1E00"/>
    <w:rsid w:val="00FC1E55"/>
    <w:rsid w:val="00FC1EC8"/>
    <w:rsid w:val="00FC217F"/>
    <w:rsid w:val="00FC21F3"/>
    <w:rsid w:val="00FC230F"/>
    <w:rsid w:val="00FC2335"/>
    <w:rsid w:val="00FC2F70"/>
    <w:rsid w:val="00FC30F7"/>
    <w:rsid w:val="00FC347C"/>
    <w:rsid w:val="00FC372E"/>
    <w:rsid w:val="00FC4318"/>
    <w:rsid w:val="00FC49DC"/>
    <w:rsid w:val="00FC5234"/>
    <w:rsid w:val="00FC53C1"/>
    <w:rsid w:val="00FC558C"/>
    <w:rsid w:val="00FC59C4"/>
    <w:rsid w:val="00FC5A50"/>
    <w:rsid w:val="00FC5E18"/>
    <w:rsid w:val="00FC647F"/>
    <w:rsid w:val="00FC66F2"/>
    <w:rsid w:val="00FC72CC"/>
    <w:rsid w:val="00FC7BCE"/>
    <w:rsid w:val="00FC7BD7"/>
    <w:rsid w:val="00FD0336"/>
    <w:rsid w:val="00FD0657"/>
    <w:rsid w:val="00FD1106"/>
    <w:rsid w:val="00FD13F8"/>
    <w:rsid w:val="00FD1400"/>
    <w:rsid w:val="00FD1620"/>
    <w:rsid w:val="00FD19AC"/>
    <w:rsid w:val="00FD1C8C"/>
    <w:rsid w:val="00FD214A"/>
    <w:rsid w:val="00FD23CD"/>
    <w:rsid w:val="00FD2469"/>
    <w:rsid w:val="00FD26BD"/>
    <w:rsid w:val="00FD2C8A"/>
    <w:rsid w:val="00FD31F0"/>
    <w:rsid w:val="00FD35C8"/>
    <w:rsid w:val="00FD3C42"/>
    <w:rsid w:val="00FD408A"/>
    <w:rsid w:val="00FD43B3"/>
    <w:rsid w:val="00FD44C6"/>
    <w:rsid w:val="00FD4588"/>
    <w:rsid w:val="00FD479A"/>
    <w:rsid w:val="00FD507E"/>
    <w:rsid w:val="00FD588D"/>
    <w:rsid w:val="00FD5A3B"/>
    <w:rsid w:val="00FD5E49"/>
    <w:rsid w:val="00FD5FB9"/>
    <w:rsid w:val="00FD62AA"/>
    <w:rsid w:val="00FD68A3"/>
    <w:rsid w:val="00FD69C5"/>
    <w:rsid w:val="00FD69F6"/>
    <w:rsid w:val="00FD6A85"/>
    <w:rsid w:val="00FD6CF2"/>
    <w:rsid w:val="00FD7331"/>
    <w:rsid w:val="00FD7563"/>
    <w:rsid w:val="00FD7C90"/>
    <w:rsid w:val="00FE0074"/>
    <w:rsid w:val="00FE017B"/>
    <w:rsid w:val="00FE0207"/>
    <w:rsid w:val="00FE066C"/>
    <w:rsid w:val="00FE07B4"/>
    <w:rsid w:val="00FE0E96"/>
    <w:rsid w:val="00FE0EF2"/>
    <w:rsid w:val="00FE127C"/>
    <w:rsid w:val="00FE1427"/>
    <w:rsid w:val="00FE1B3A"/>
    <w:rsid w:val="00FE1B63"/>
    <w:rsid w:val="00FE1C61"/>
    <w:rsid w:val="00FE2063"/>
    <w:rsid w:val="00FE24A9"/>
    <w:rsid w:val="00FE2A33"/>
    <w:rsid w:val="00FE2AAA"/>
    <w:rsid w:val="00FE2D1A"/>
    <w:rsid w:val="00FE3278"/>
    <w:rsid w:val="00FE32E3"/>
    <w:rsid w:val="00FE38E2"/>
    <w:rsid w:val="00FE39D4"/>
    <w:rsid w:val="00FE3C91"/>
    <w:rsid w:val="00FE4210"/>
    <w:rsid w:val="00FE4334"/>
    <w:rsid w:val="00FE45E1"/>
    <w:rsid w:val="00FE46B7"/>
    <w:rsid w:val="00FE48A5"/>
    <w:rsid w:val="00FE4D2D"/>
    <w:rsid w:val="00FE5061"/>
    <w:rsid w:val="00FE57DC"/>
    <w:rsid w:val="00FE58B2"/>
    <w:rsid w:val="00FE5C39"/>
    <w:rsid w:val="00FE5D7C"/>
    <w:rsid w:val="00FE5E94"/>
    <w:rsid w:val="00FE60C9"/>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F2C"/>
    <w:rsid w:val="00FF4B5E"/>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23939"/>
  <w15:docId w15:val="{5A0A6982-B435-4351-BE40-B748645C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eastAsia="en-US"/>
    </w:rPr>
  </w:style>
  <w:style w:type="paragraph" w:styleId="Heading1">
    <w:name w:val="heading 1"/>
    <w:basedOn w:val="Normal"/>
    <w:next w:val="Normal"/>
    <w:link w:val="Heading1Char"/>
    <w:uiPriority w:val="1"/>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711B04"/>
    <w:pPr>
      <w:tabs>
        <w:tab w:val="right" w:leader="dot" w:pos="9214"/>
      </w:tabs>
      <w:spacing w:after="60"/>
      <w:ind w:left="426" w:hanging="426"/>
    </w:pPr>
    <w:rPr>
      <w:b/>
      <w:bCs/>
      <w:caps/>
      <w:noProof/>
      <w:sz w:val="22"/>
      <w:szCs w:val="22"/>
      <w:lang w:val="fi-FI"/>
    </w:rPr>
  </w:style>
  <w:style w:type="paragraph" w:styleId="TOC2">
    <w:name w:val="toc 2"/>
    <w:basedOn w:val="Normal"/>
    <w:next w:val="Normal"/>
    <w:autoRedefine/>
    <w:uiPriority w:val="39"/>
    <w:qFormat/>
    <w:rsid w:val="00711B04"/>
    <w:pPr>
      <w:tabs>
        <w:tab w:val="left" w:pos="851"/>
        <w:tab w:val="right" w:leader="dot" w:pos="9781"/>
      </w:tabs>
      <w:ind w:left="851" w:right="192" w:hanging="509"/>
    </w:pPr>
    <w:rPr>
      <w:rFonts w:ascii="Footlight MT Light" w:hAnsi="Footlight MT Light"/>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824911"/>
    <w:pPr>
      <w:tabs>
        <w:tab w:val="left" w:pos="1200"/>
        <w:tab w:val="right" w:leader="dot" w:pos="9214"/>
      </w:tabs>
      <w:ind w:left="993" w:hanging="284"/>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
    <w:qFormat/>
    <w:rsid w:val="00E5476F"/>
    <w:pPr>
      <w:spacing w:before="240" w:after="60"/>
      <w:jc w:val="center"/>
    </w:pPr>
    <w:rPr>
      <w:rFonts w:ascii="Arial" w:hAnsi="Arial"/>
      <w:b/>
      <w:kern w:val="28"/>
      <w:sz w:val="32"/>
    </w:rPr>
  </w:style>
  <w:style w:type="character" w:customStyle="1" w:styleId="TitleChar">
    <w:name w:val="Title Char"/>
    <w:link w:val="Title"/>
    <w:uiPriority w:val="1"/>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1"/>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lang w:eastAsia="x-none"/>
    </w:rPr>
  </w:style>
  <w:style w:type="character" w:customStyle="1" w:styleId="IsiPasalChar">
    <w:name w:val="Isi Pasal Char"/>
    <w:link w:val="IsiPasal"/>
    <w:rsid w:val="00D25F56"/>
    <w:rPr>
      <w:rFonts w:ascii="Footlight MT Light" w:hAnsi="Footlight MT Light"/>
      <w:szCs w:val="22"/>
      <w:lang w:eastAsia="x-none"/>
    </w:rPr>
  </w:style>
  <w:style w:type="paragraph" w:styleId="Subtitle">
    <w:name w:val="Subtitle"/>
    <w:basedOn w:val="Normal"/>
    <w:next w:val="Normal"/>
    <w:link w:val="SubtitleChar"/>
    <w:uiPriority w:val="11"/>
    <w:qFormat/>
    <w:rsid w:val="00EB3F23"/>
    <w:pPr>
      <w:numPr>
        <w:numId w:val="2"/>
      </w:numPr>
      <w:spacing w:after="12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EB3F23"/>
    <w:rPr>
      <w:rFonts w:ascii="Footlight MT Light" w:hAnsi="Footlight MT Light"/>
      <w:b/>
      <w:szCs w:val="22"/>
      <w:lang w:val="x-none" w:eastAsia="x-none"/>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EB3F23"/>
    <w:rPr>
      <w:rFonts w:ascii="Bookman Old Style" w:eastAsia="Calibri" w:hAnsi="Bookman Old Style"/>
      <w:b/>
      <w:sz w:val="28"/>
      <w:szCs w:val="28"/>
      <w:lang w:val="x-none" w:eastAsia="x-none"/>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3"/>
      </w:numPr>
      <w:ind w:left="720" w:hanging="720"/>
      <w:contextualSpacing w:val="0"/>
      <w:jc w:val="both"/>
    </w:pPr>
    <w:rPr>
      <w:b w:val="0"/>
      <w:lang w:eastAsia="en-US"/>
    </w:rPr>
  </w:style>
  <w:style w:type="character" w:customStyle="1" w:styleId="DefinisiChar">
    <w:name w:val="Definisi Char"/>
    <w:link w:val="Definisi"/>
    <w:rsid w:val="00EB3F23"/>
    <w:rPr>
      <w:rFonts w:ascii="Footlight MT Light" w:hAnsi="Footlight MT Light"/>
      <w:szCs w:val="22"/>
      <w:lang w:val="x-none"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customStyle="1" w:styleId="UnresolvedMention8">
    <w:name w:val="Unresolved Mention8"/>
    <w:basedOn w:val="DefaultParagraphFont"/>
    <w:uiPriority w:val="99"/>
    <w:semiHidden/>
    <w:unhideWhenUsed/>
    <w:rsid w:val="00A01673"/>
    <w:rPr>
      <w:color w:val="605E5C"/>
      <w:shd w:val="clear" w:color="auto" w:fill="E1DFDD"/>
    </w:rPr>
  </w:style>
  <w:style w:type="character" w:customStyle="1" w:styleId="fontstyle01">
    <w:name w:val="fontstyle01"/>
    <w:basedOn w:val="DefaultParagraphFont"/>
    <w:rsid w:val="008320C8"/>
    <w:rPr>
      <w:rFonts w:ascii="Bookman Old Style" w:hAnsi="Bookman Old Style"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986A18"/>
    <w:rPr>
      <w:color w:val="605E5C"/>
      <w:shd w:val="clear" w:color="auto" w:fill="E1DFDD"/>
    </w:rPr>
  </w:style>
  <w:style w:type="table" w:customStyle="1" w:styleId="TableGrid1">
    <w:name w:val="Table Grid1"/>
    <w:basedOn w:val="TableNormal"/>
    <w:next w:val="TableGrid"/>
    <w:uiPriority w:val="39"/>
    <w:rsid w:val="00865D3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21C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21C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57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57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557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C180F"/>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7920F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C1DA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03A7F"/>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 2"/>
    <w:basedOn w:val="Heading2"/>
    <w:link w:val="Head2Char"/>
    <w:qFormat/>
    <w:rsid w:val="00B34CA1"/>
    <w:pPr>
      <w:numPr>
        <w:numId w:val="145"/>
      </w:numPr>
    </w:pPr>
  </w:style>
  <w:style w:type="table" w:customStyle="1" w:styleId="TableGrid11">
    <w:name w:val="Table Grid11"/>
    <w:basedOn w:val="TableNormal"/>
    <w:next w:val="TableGrid"/>
    <w:uiPriority w:val="39"/>
    <w:rsid w:val="00613DF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2Char">
    <w:name w:val="Head 2 Char"/>
    <w:basedOn w:val="Heading2Char"/>
    <w:link w:val="Head2"/>
    <w:rsid w:val="00B34CA1"/>
    <w:rPr>
      <w:rFonts w:ascii="Footlight MT Light" w:hAnsi="Footlight MT Light"/>
      <w:b/>
      <w:lang w:val="en-US" w:eastAsia="en-US"/>
    </w:rPr>
  </w:style>
  <w:style w:type="table" w:customStyle="1" w:styleId="TableGrid12">
    <w:name w:val="Table Grid12"/>
    <w:basedOn w:val="TableNormal"/>
    <w:next w:val="TableGrid"/>
    <w:uiPriority w:val="39"/>
    <w:rsid w:val="003B57E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748F4"/>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A6564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A6564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40A7A"/>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42978"/>
    <w:rPr>
      <w:i/>
      <w:iCs/>
    </w:rPr>
  </w:style>
  <w:style w:type="paragraph" w:customStyle="1" w:styleId="Head20">
    <w:name w:val="Head2"/>
    <w:basedOn w:val="Head2"/>
    <w:link w:val="Head2Char0"/>
    <w:qFormat/>
    <w:rsid w:val="004C183E"/>
    <w:pPr>
      <w:numPr>
        <w:numId w:val="0"/>
      </w:numPr>
      <w:ind w:left="457" w:hanging="457"/>
      <w:outlineLvl w:val="9"/>
    </w:pPr>
    <w:rPr>
      <w:rFonts w:eastAsia="Calibri" w:cs="Arial"/>
      <w:b w:val="0"/>
      <w:bCs/>
      <w:noProof/>
      <w:sz w:val="22"/>
      <w:szCs w:val="22"/>
      <w:lang w:val="en-US"/>
    </w:rPr>
  </w:style>
  <w:style w:type="paragraph" w:customStyle="1" w:styleId="Style5">
    <w:name w:val="Style5"/>
    <w:basedOn w:val="ListContinue"/>
    <w:link w:val="Style5Char"/>
    <w:qFormat/>
    <w:rsid w:val="00B72777"/>
    <w:pPr>
      <w:numPr>
        <w:ilvl w:val="1"/>
        <w:numId w:val="145"/>
      </w:numPr>
      <w:ind w:right="77"/>
    </w:pPr>
    <w:rPr>
      <w:rFonts w:ascii="Footlight MT Light" w:hAnsi="Footlight MT Light"/>
      <w:bCs/>
      <w:lang w:val="en-US"/>
    </w:rPr>
  </w:style>
  <w:style w:type="character" w:customStyle="1" w:styleId="Head2Char0">
    <w:name w:val="Head2 Char"/>
    <w:basedOn w:val="Head2Char"/>
    <w:link w:val="Head20"/>
    <w:rsid w:val="004C183E"/>
    <w:rPr>
      <w:rFonts w:ascii="Footlight MT Light" w:eastAsia="Calibri" w:hAnsi="Footlight MT Light" w:cs="Arial"/>
      <w:b w:val="0"/>
      <w:bCs/>
      <w:noProof/>
      <w:sz w:val="22"/>
      <w:szCs w:val="22"/>
      <w:lang w:val="en-US" w:eastAsia="en-US"/>
    </w:rPr>
  </w:style>
  <w:style w:type="paragraph" w:styleId="ListContinue">
    <w:name w:val="List Continue"/>
    <w:basedOn w:val="Normal"/>
    <w:link w:val="ListContinueChar"/>
    <w:semiHidden/>
    <w:unhideWhenUsed/>
    <w:rsid w:val="00B72777"/>
    <w:pPr>
      <w:spacing w:after="120"/>
      <w:ind w:left="283"/>
      <w:contextualSpacing/>
    </w:pPr>
  </w:style>
  <w:style w:type="character" w:customStyle="1" w:styleId="ListContinueChar">
    <w:name w:val="List Continue Char"/>
    <w:basedOn w:val="DefaultParagraphFont"/>
    <w:link w:val="ListContinue"/>
    <w:semiHidden/>
    <w:rsid w:val="00B72777"/>
    <w:rPr>
      <w:lang w:eastAsia="en-US"/>
    </w:rPr>
  </w:style>
  <w:style w:type="character" w:customStyle="1" w:styleId="Style5Char">
    <w:name w:val="Style5 Char"/>
    <w:basedOn w:val="ListContinueChar"/>
    <w:link w:val="Style5"/>
    <w:rsid w:val="00B72777"/>
    <w:rPr>
      <w:rFonts w:ascii="Footlight MT Light" w:hAnsi="Footlight MT Light"/>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4822468">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89105206">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682246169">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857624806">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860657851">
      <w:bodyDiv w:val="1"/>
      <w:marLeft w:val="0"/>
      <w:marRight w:val="0"/>
      <w:marTop w:val="0"/>
      <w:marBottom w:val="0"/>
      <w:divBdr>
        <w:top w:val="none" w:sz="0" w:space="0" w:color="auto"/>
        <w:left w:val="none" w:sz="0" w:space="0" w:color="auto"/>
        <w:bottom w:val="none" w:sz="0" w:space="0" w:color="auto"/>
        <w:right w:val="none" w:sz="0" w:space="0" w:color="auto"/>
      </w:divBdr>
    </w:div>
    <w:div w:id="1931310277">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3E97-5E78-4CD8-AF90-D6BDA198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116</Pages>
  <Words>45622</Words>
  <Characters>260050</Characters>
  <Application>Microsoft Office Word</Application>
  <DocSecurity>0</DocSecurity>
  <Lines>2167</Lines>
  <Paragraphs>610</Paragraphs>
  <ScaleCrop>false</ScaleCrop>
  <HeadingPairs>
    <vt:vector size="2" baseType="variant">
      <vt:variant>
        <vt:lpstr>Title</vt:lpstr>
      </vt:variant>
      <vt:variant>
        <vt:i4>1</vt:i4>
      </vt:variant>
    </vt:vector>
  </HeadingPairs>
  <TitlesOfParts>
    <vt:vector size="1" baseType="lpstr">
      <vt:lpstr>Direktorat PSKPU</vt:lpstr>
    </vt:vector>
  </TitlesOfParts>
  <Company>Microsoft</Company>
  <LinksUpToDate>false</LinksUpToDate>
  <CharactersWithSpaces>305062</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Direktorat PSKPU</dc:title>
  <dc:subject>Model Dokumen Pengadaan Nasional</dc:subject>
  <dc:creator>Dondy Sentya</dc:creator>
  <dc:description>Model Dokumen Pemilihan 2021</dc:description>
  <cp:lastModifiedBy>LKPP-25</cp:lastModifiedBy>
  <cp:revision>12</cp:revision>
  <cp:lastPrinted>2021-05-03T03:55:00Z</cp:lastPrinted>
  <dcterms:created xsi:type="dcterms:W3CDTF">2021-04-28T06:11:00Z</dcterms:created>
  <dcterms:modified xsi:type="dcterms:W3CDTF">2021-05-31T03:48:00Z</dcterms:modified>
</cp:coreProperties>
</file>